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04294D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3339CE" w:rsidRDefault="003339CE" w:rsidP="003339CE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3339CE" w:rsidRPr="004145BB" w:rsidRDefault="003339CE" w:rsidP="003339CE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16.06.2025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980</w:t>
      </w:r>
    </w:p>
    <w:p w:rsidR="003339CE" w:rsidRDefault="003339CE" w:rsidP="003339CE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3339CE" w:rsidRPr="0057616F" w:rsidRDefault="003339CE" w:rsidP="003339CE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3339CE" w:rsidRPr="007263B4" w:rsidRDefault="003339CE" w:rsidP="003339CE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3339CE" w:rsidRPr="0003235C" w:rsidRDefault="003339CE" w:rsidP="003339CE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39CE" w:rsidRPr="001C2AC8" w:rsidRDefault="003339CE" w:rsidP="003339CE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16.09.2025 № 980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bookmarkStart w:id="0" w:name="_Hlk197253723"/>
      <w:r w:rsidRPr="0003235C">
        <w:rPr>
          <w:bCs/>
          <w:color w:val="000000"/>
          <w:sz w:val="28"/>
          <w:szCs w:val="28"/>
        </w:rPr>
        <w:t>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</w:t>
      </w:r>
      <w:bookmarkEnd w:id="0"/>
      <w:r w:rsidRPr="0003235C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3339CE" w:rsidRDefault="003339CE" w:rsidP="003339CE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F8050C" w:rsidRDefault="003339CE" w:rsidP="003339CE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Контроль за исполнением данного постановления возложить на                И.о. председателя Комитета по управлению имуществом Администрации Белокалитвинского района Н.Н. Мешкову.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3339CE" w:rsidRPr="000311E0" w:rsidRDefault="003339CE" w:rsidP="003339CE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3339CE" w:rsidRDefault="003339CE" w:rsidP="003339CE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16.09.2025 № 980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</w:t>
      </w:r>
    </w:p>
    <w:p w:rsidR="003339CE" w:rsidRPr="000311E0" w:rsidRDefault="003339CE" w:rsidP="003339CE">
      <w:pPr>
        <w:jc w:val="center"/>
        <w:rPr>
          <w:sz w:val="28"/>
          <w:szCs w:val="28"/>
          <w:lang w:eastAsia="en-US"/>
        </w:rPr>
      </w:pPr>
    </w:p>
    <w:p w:rsidR="003339CE" w:rsidRPr="0071721D" w:rsidRDefault="003339CE" w:rsidP="003339CE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 2.11.</w:t>
      </w:r>
      <w:r>
        <w:rPr>
          <w:color w:val="000000"/>
          <w:sz w:val="28"/>
          <w:szCs w:val="28"/>
        </w:rPr>
        <w:t>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подпунктом «4)»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3339CE" w:rsidRPr="00FF77AE" w:rsidRDefault="003339CE" w:rsidP="003339CE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4</w:t>
      </w:r>
      <w:r w:rsidRPr="00FF77AE">
        <w:rPr>
          <w:color w:val="000000"/>
          <w:sz w:val="28"/>
          <w:szCs w:val="28"/>
        </w:rPr>
        <w:t>) 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3339CE" w:rsidRPr="00FF77AE" w:rsidRDefault="003339CE" w:rsidP="003339CE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2.19.11. пункт 2.19.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3339CE" w:rsidRPr="00FF77AE" w:rsidRDefault="003339CE" w:rsidP="003339CE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«2.19.11. Не допускаются:</w:t>
      </w:r>
    </w:p>
    <w:p w:rsidR="003339CE" w:rsidRPr="00FF77AE" w:rsidRDefault="003339CE" w:rsidP="003339CE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3339CE" w:rsidRPr="001571CA" w:rsidRDefault="003339CE" w:rsidP="003339CE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  <w:bookmarkStart w:id="1" w:name="_GoBack"/>
      <w:bookmarkEnd w:id="1"/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>района по организационно</w:t>
      </w:r>
      <w:r w:rsidRPr="00E7550B">
        <w:rPr>
          <w:sz w:val="28"/>
          <w:szCs w:val="28"/>
        </w:rPr>
        <w:t xml:space="preserve">й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r>
        <w:rPr>
          <w:bCs/>
          <w:sz w:val="28"/>
        </w:rPr>
        <w:t xml:space="preserve">И.о.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696" w:rsidRDefault="00342696">
      <w:r>
        <w:separator/>
      </w:r>
    </w:p>
  </w:endnote>
  <w:endnote w:type="continuationSeparator" w:id="0">
    <w:p w:rsidR="00342696" w:rsidRDefault="00342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696" w:rsidRDefault="00342696">
      <w:r>
        <w:separator/>
      </w:r>
    </w:p>
  </w:footnote>
  <w:footnote w:type="continuationSeparator" w:id="0">
    <w:p w:rsidR="00342696" w:rsidRDefault="003426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CB3755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4294D"/>
    <w:rsid w:val="00052E10"/>
    <w:rsid w:val="00055C92"/>
    <w:rsid w:val="000602B0"/>
    <w:rsid w:val="000602F5"/>
    <w:rsid w:val="00065C22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2696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3755"/>
    <w:rsid w:val="00CB4DCF"/>
    <w:rsid w:val="00CB77D3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F9467-58F6-4F43-BD23-19FC9EB21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2</cp:revision>
  <cp:lastPrinted>2026-06-10T06:26:00Z</cp:lastPrinted>
  <dcterms:created xsi:type="dcterms:W3CDTF">2026-09-16T05:42:00Z</dcterms:created>
  <dcterms:modified xsi:type="dcterms:W3CDTF">2026-09-16T05:42:00Z</dcterms:modified>
</cp:coreProperties>
</file>