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448B" w:rsidRDefault="0061448B" w:rsidP="0061448B">
      <w:pPr>
        <w:pStyle w:val="a3"/>
        <w:tabs>
          <w:tab w:val="left" w:pos="8115"/>
        </w:tabs>
        <w:spacing w:before="69" w:line="319" w:lineRule="exact"/>
        <w:ind w:right="170"/>
      </w:pPr>
      <w:r>
        <w:tab/>
      </w:r>
      <w:r w:rsidRPr="0061448B">
        <w:rPr>
          <w:color w:val="7F7F7F" w:themeColor="text1" w:themeTint="80"/>
        </w:rPr>
        <w:t>ПРОЕКТ</w:t>
      </w:r>
    </w:p>
    <w:p w:rsidR="00C331DC" w:rsidRPr="0061448B" w:rsidRDefault="00C331DC" w:rsidP="0061448B">
      <w:pPr>
        <w:widowControl/>
        <w:autoSpaceDE/>
        <w:autoSpaceDN/>
        <w:spacing w:line="259" w:lineRule="auto"/>
        <w:ind w:left="10" w:right="-15" w:hanging="10"/>
        <w:jc w:val="right"/>
        <w:rPr>
          <w:color w:val="000000"/>
          <w:sz w:val="28"/>
          <w:lang w:eastAsia="ru-RU"/>
        </w:rPr>
      </w:pPr>
    </w:p>
    <w:p w:rsidR="0061448B" w:rsidRPr="0061448B" w:rsidRDefault="0061448B" w:rsidP="0061448B">
      <w:pPr>
        <w:widowControl/>
        <w:autoSpaceDE/>
        <w:autoSpaceDN/>
        <w:spacing w:after="16" w:line="250" w:lineRule="auto"/>
        <w:ind w:left="10" w:hanging="10"/>
        <w:jc w:val="center"/>
        <w:rPr>
          <w:color w:val="000000"/>
          <w:sz w:val="28"/>
          <w:lang w:eastAsia="ru-RU"/>
        </w:rPr>
      </w:pPr>
      <w:r w:rsidRPr="0061448B">
        <w:rPr>
          <w:noProof/>
          <w:color w:val="000000"/>
          <w:sz w:val="28"/>
          <w:lang w:eastAsia="ru-RU"/>
        </w:rPr>
        <w:drawing>
          <wp:anchor distT="0" distB="0" distL="114935" distR="114935" simplePos="0" relativeHeight="487673344" behindDoc="0" locked="0" layoutInCell="1" allowOverlap="1" wp14:anchorId="133C4FEE" wp14:editId="0BD317D5">
            <wp:simplePos x="0" y="0"/>
            <wp:positionH relativeFrom="column">
              <wp:posOffset>2800350</wp:posOffset>
            </wp:positionH>
            <wp:positionV relativeFrom="paragraph">
              <wp:posOffset>-80645</wp:posOffset>
            </wp:positionV>
            <wp:extent cx="571500" cy="723900"/>
            <wp:effectExtent l="0" t="0" r="0" b="0"/>
            <wp:wrapTopAndBottom distT="0" distB="0"/>
            <wp:docPr id="143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/>
                    <a:srcRect/>
                    <a:stretch/>
                  </pic:blipFill>
                  <pic:spPr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1448B">
        <w:rPr>
          <w:color w:val="000000"/>
          <w:sz w:val="28"/>
          <w:lang w:eastAsia="ru-RU"/>
        </w:rPr>
        <w:t xml:space="preserve"> РОССИЙСКАЯ ФЕДЕРАЦИЯ</w:t>
      </w:r>
    </w:p>
    <w:p w:rsidR="0061448B" w:rsidRPr="0061448B" w:rsidRDefault="0061448B" w:rsidP="0061448B">
      <w:pPr>
        <w:widowControl/>
        <w:autoSpaceDE/>
        <w:autoSpaceDN/>
        <w:spacing w:after="16" w:line="250" w:lineRule="auto"/>
        <w:ind w:left="10" w:hanging="10"/>
        <w:jc w:val="center"/>
        <w:rPr>
          <w:color w:val="000000"/>
          <w:sz w:val="28"/>
          <w:lang w:eastAsia="ru-RU"/>
        </w:rPr>
      </w:pPr>
      <w:r w:rsidRPr="0061448B">
        <w:rPr>
          <w:color w:val="000000"/>
          <w:sz w:val="28"/>
          <w:lang w:eastAsia="ru-RU"/>
        </w:rPr>
        <w:t>РОСТОВСКАЯ ОБЛАСТЬ</w:t>
      </w:r>
    </w:p>
    <w:p w:rsidR="0061448B" w:rsidRPr="0061448B" w:rsidRDefault="0061448B" w:rsidP="0061448B">
      <w:pPr>
        <w:widowControl/>
        <w:autoSpaceDE/>
        <w:autoSpaceDN/>
        <w:spacing w:after="16" w:line="250" w:lineRule="auto"/>
        <w:ind w:left="10" w:hanging="10"/>
        <w:jc w:val="center"/>
        <w:rPr>
          <w:color w:val="000000"/>
          <w:sz w:val="28"/>
          <w:lang w:eastAsia="ru-RU"/>
        </w:rPr>
      </w:pPr>
      <w:r w:rsidRPr="0061448B">
        <w:rPr>
          <w:color w:val="000000"/>
          <w:sz w:val="28"/>
          <w:lang w:eastAsia="ru-RU"/>
        </w:rPr>
        <w:t>МУНИЦИПАЛЬНОЕ ОБРАЗОВАНИЕ «БЕЛОКАЛИТВИНСКИИ РАЙОН»</w:t>
      </w:r>
    </w:p>
    <w:p w:rsidR="0061448B" w:rsidRPr="0061448B" w:rsidRDefault="0061448B" w:rsidP="0061448B">
      <w:pPr>
        <w:widowControl/>
        <w:autoSpaceDE/>
        <w:autoSpaceDN/>
        <w:spacing w:after="16" w:line="250" w:lineRule="auto"/>
        <w:ind w:left="10" w:hanging="10"/>
        <w:jc w:val="center"/>
        <w:rPr>
          <w:color w:val="000000"/>
          <w:sz w:val="28"/>
          <w:lang w:eastAsia="ru-RU"/>
        </w:rPr>
      </w:pPr>
      <w:r w:rsidRPr="0061448B">
        <w:rPr>
          <w:color w:val="000000"/>
          <w:sz w:val="28"/>
          <w:lang w:eastAsia="ru-RU"/>
        </w:rPr>
        <w:t>АДМИНИСТРАЦИЯ БЕЛОКАЛИТВИНСКОГО РАЙОНА</w:t>
      </w:r>
    </w:p>
    <w:p w:rsidR="0061448B" w:rsidRPr="0061448B" w:rsidRDefault="0061448B" w:rsidP="0061448B">
      <w:pPr>
        <w:widowControl/>
        <w:tabs>
          <w:tab w:val="left" w:pos="3969"/>
        </w:tabs>
        <w:autoSpaceDE/>
        <w:autoSpaceDN/>
        <w:spacing w:before="120" w:after="16" w:line="250" w:lineRule="auto"/>
        <w:ind w:left="10" w:hanging="10"/>
        <w:jc w:val="center"/>
        <w:rPr>
          <w:b/>
          <w:color w:val="000000"/>
          <w:sz w:val="28"/>
          <w:lang w:eastAsia="ru-RU"/>
        </w:rPr>
      </w:pPr>
      <w:r w:rsidRPr="0061448B">
        <w:rPr>
          <w:b/>
          <w:color w:val="000000"/>
          <w:sz w:val="28"/>
          <w:lang w:eastAsia="ru-RU"/>
        </w:rPr>
        <w:t>ПОСТАНОВЛЕНИЕ</w:t>
      </w:r>
    </w:p>
    <w:p w:rsidR="0061448B" w:rsidRPr="0061448B" w:rsidRDefault="0061448B" w:rsidP="0061448B">
      <w:pPr>
        <w:widowControl/>
        <w:tabs>
          <w:tab w:val="left" w:pos="1140"/>
        </w:tabs>
        <w:autoSpaceDE/>
        <w:autoSpaceDN/>
        <w:spacing w:before="120" w:after="16" w:line="250" w:lineRule="auto"/>
        <w:ind w:left="10" w:hanging="10"/>
        <w:jc w:val="center"/>
        <w:rPr>
          <w:rFonts w:ascii="Arial" w:hAnsi="Arial"/>
          <w:color w:val="000000"/>
          <w:sz w:val="28"/>
          <w:lang w:eastAsia="ru-RU"/>
        </w:rPr>
      </w:pPr>
      <w:r w:rsidRPr="0061448B">
        <w:rPr>
          <w:color w:val="000000"/>
          <w:sz w:val="28"/>
          <w:lang w:eastAsia="ru-RU"/>
        </w:rPr>
        <w:t>от ______.2026</w:t>
      </w:r>
      <w:r w:rsidRPr="0061448B">
        <w:rPr>
          <w:rFonts w:ascii="Arial" w:hAnsi="Arial"/>
          <w:color w:val="000000"/>
          <w:sz w:val="28"/>
          <w:lang w:eastAsia="ru-RU"/>
        </w:rPr>
        <w:t xml:space="preserve">     </w:t>
      </w:r>
      <w:r w:rsidRPr="0061448B">
        <w:rPr>
          <w:color w:val="000000"/>
          <w:sz w:val="28"/>
          <w:lang w:eastAsia="ru-RU"/>
        </w:rPr>
        <w:t>№ ____</w:t>
      </w:r>
    </w:p>
    <w:p w:rsidR="0061448B" w:rsidRPr="0061448B" w:rsidRDefault="0061448B" w:rsidP="0061448B">
      <w:pPr>
        <w:widowControl/>
        <w:tabs>
          <w:tab w:val="left" w:pos="1140"/>
        </w:tabs>
        <w:autoSpaceDE/>
        <w:autoSpaceDN/>
        <w:spacing w:before="160" w:after="16" w:line="250" w:lineRule="auto"/>
        <w:ind w:left="10" w:hanging="10"/>
        <w:jc w:val="center"/>
        <w:rPr>
          <w:color w:val="000000"/>
          <w:sz w:val="28"/>
          <w:lang w:eastAsia="ru-RU"/>
        </w:rPr>
      </w:pPr>
      <w:r w:rsidRPr="0061448B">
        <w:rPr>
          <w:color w:val="000000"/>
          <w:sz w:val="28"/>
          <w:lang w:eastAsia="ru-RU"/>
        </w:rPr>
        <w:t>г. Белая Калитва</w:t>
      </w:r>
    </w:p>
    <w:p w:rsidR="0061448B" w:rsidRPr="0061448B" w:rsidRDefault="0061448B" w:rsidP="0061448B">
      <w:pPr>
        <w:widowControl/>
        <w:tabs>
          <w:tab w:val="left" w:pos="1140"/>
        </w:tabs>
        <w:autoSpaceDE/>
        <w:autoSpaceDN/>
        <w:spacing w:after="16" w:line="250" w:lineRule="auto"/>
        <w:ind w:left="10" w:hanging="10"/>
        <w:jc w:val="center"/>
        <w:rPr>
          <w:color w:val="000000"/>
          <w:sz w:val="24"/>
          <w:lang w:eastAsia="ru-RU"/>
        </w:rPr>
      </w:pPr>
    </w:p>
    <w:p w:rsidR="0061448B" w:rsidRPr="0061448B" w:rsidRDefault="0061448B" w:rsidP="007D5E77">
      <w:pPr>
        <w:widowControl/>
        <w:tabs>
          <w:tab w:val="left" w:pos="4185"/>
        </w:tabs>
        <w:autoSpaceDE/>
        <w:autoSpaceDN/>
        <w:spacing w:after="16" w:line="250" w:lineRule="auto"/>
        <w:ind w:left="10" w:hanging="10"/>
        <w:jc w:val="center"/>
        <w:rPr>
          <w:b/>
          <w:color w:val="000000"/>
          <w:sz w:val="28"/>
          <w:lang w:eastAsia="ru-RU"/>
        </w:rPr>
      </w:pPr>
      <w:r w:rsidRPr="0061448B">
        <w:rPr>
          <w:b/>
          <w:color w:val="000000"/>
          <w:sz w:val="28"/>
          <w:lang w:eastAsia="ru-RU"/>
        </w:rPr>
        <w:t xml:space="preserve">Об утверждении </w:t>
      </w:r>
      <w:r w:rsidR="00E64B26">
        <w:rPr>
          <w:b/>
          <w:color w:val="000000"/>
          <w:sz w:val="28"/>
          <w:lang w:eastAsia="ru-RU"/>
        </w:rPr>
        <w:t>Требований</w:t>
      </w:r>
      <w:r w:rsidR="007D5E77">
        <w:rPr>
          <w:b/>
          <w:color w:val="000000"/>
          <w:sz w:val="28"/>
          <w:lang w:eastAsia="ru-RU"/>
        </w:rPr>
        <w:t xml:space="preserve"> </w:t>
      </w:r>
      <w:r w:rsidR="009703DB">
        <w:rPr>
          <w:b/>
          <w:color w:val="000000"/>
          <w:sz w:val="28"/>
          <w:lang w:eastAsia="ru-RU"/>
        </w:rPr>
        <w:t>к</w:t>
      </w:r>
      <w:r w:rsidR="007D5E77">
        <w:rPr>
          <w:b/>
          <w:color w:val="000000"/>
          <w:sz w:val="28"/>
          <w:lang w:eastAsia="ru-RU"/>
        </w:rPr>
        <w:t xml:space="preserve"> </w:t>
      </w:r>
      <w:r w:rsidR="00B76732">
        <w:rPr>
          <w:b/>
          <w:color w:val="000000"/>
          <w:sz w:val="28"/>
          <w:lang w:eastAsia="ru-RU"/>
        </w:rPr>
        <w:t>внешнему виду</w:t>
      </w:r>
      <w:r w:rsidR="007D5E77">
        <w:rPr>
          <w:b/>
          <w:color w:val="000000"/>
          <w:sz w:val="28"/>
          <w:lang w:eastAsia="ru-RU"/>
        </w:rPr>
        <w:t xml:space="preserve"> нестационарных торговых объектов</w:t>
      </w:r>
      <w:r w:rsidR="00AE1EF2">
        <w:rPr>
          <w:b/>
          <w:color w:val="000000"/>
          <w:sz w:val="28"/>
          <w:lang w:eastAsia="ru-RU"/>
        </w:rPr>
        <w:t>, размещенных</w:t>
      </w:r>
      <w:r w:rsidR="00E64B26">
        <w:rPr>
          <w:b/>
          <w:color w:val="000000"/>
          <w:sz w:val="28"/>
          <w:lang w:eastAsia="ru-RU"/>
        </w:rPr>
        <w:t xml:space="preserve"> на территории </w:t>
      </w:r>
      <w:r w:rsidR="00C8489B" w:rsidRPr="00C8489B">
        <w:rPr>
          <w:b/>
          <w:color w:val="000000"/>
          <w:sz w:val="28"/>
          <w:szCs w:val="28"/>
        </w:rPr>
        <w:t>муниципального образования</w:t>
      </w:r>
      <w:r w:rsidR="00C91459">
        <w:rPr>
          <w:b/>
          <w:color w:val="000000"/>
          <w:sz w:val="28"/>
          <w:szCs w:val="28"/>
        </w:rPr>
        <w:t xml:space="preserve"> муниципального района</w:t>
      </w:r>
      <w:r w:rsidR="00C8489B" w:rsidRPr="00C8489B">
        <w:rPr>
          <w:b/>
          <w:color w:val="000000"/>
          <w:sz w:val="28"/>
          <w:szCs w:val="28"/>
        </w:rPr>
        <w:t xml:space="preserve"> «Белокалитвинский район»</w:t>
      </w:r>
      <w:r w:rsidR="00C91459">
        <w:rPr>
          <w:b/>
          <w:color w:val="000000"/>
          <w:sz w:val="28"/>
          <w:szCs w:val="28"/>
        </w:rPr>
        <w:t xml:space="preserve"> Ростовской области</w:t>
      </w:r>
      <w:r w:rsidR="00953A2C">
        <w:rPr>
          <w:b/>
          <w:color w:val="000000"/>
          <w:sz w:val="28"/>
          <w:lang w:eastAsia="ru-RU"/>
        </w:rPr>
        <w:t xml:space="preserve"> </w:t>
      </w:r>
    </w:p>
    <w:p w:rsidR="0061448B" w:rsidRPr="0061448B" w:rsidRDefault="0061448B" w:rsidP="00C331DC">
      <w:pPr>
        <w:widowControl/>
        <w:tabs>
          <w:tab w:val="left" w:pos="709"/>
        </w:tabs>
        <w:autoSpaceDE/>
        <w:autoSpaceDN/>
        <w:ind w:firstLine="709"/>
        <w:jc w:val="both"/>
        <w:rPr>
          <w:b/>
          <w:color w:val="000000"/>
          <w:spacing w:val="60"/>
          <w:sz w:val="28"/>
          <w:szCs w:val="20"/>
          <w:lang w:eastAsia="ru-RU"/>
        </w:rPr>
      </w:pPr>
      <w:r w:rsidRPr="0061448B">
        <w:rPr>
          <w:noProof/>
          <w:color w:val="000000"/>
          <w:sz w:val="28"/>
          <w:szCs w:val="20"/>
          <w:lang w:eastAsia="ru-RU"/>
        </w:rPr>
        <mc:AlternateContent>
          <mc:Choice Requires="wps">
            <w:drawing>
              <wp:anchor distT="0" distB="0" distL="0" distR="114935" simplePos="0" relativeHeight="487674368" behindDoc="0" locked="0" layoutInCell="1" allowOverlap="1" wp14:anchorId="3C460CF6" wp14:editId="666C1740">
                <wp:simplePos x="0" y="0"/>
                <wp:positionH relativeFrom="column">
                  <wp:posOffset>-68580</wp:posOffset>
                </wp:positionH>
                <wp:positionV relativeFrom="paragraph">
                  <wp:posOffset>55880</wp:posOffset>
                </wp:positionV>
                <wp:extent cx="3323590" cy="45085"/>
                <wp:effectExtent l="0" t="0" r="0" b="0"/>
                <wp:wrapSquare wrapText="bothSides" distT="0" distB="0" distL="0" distR="114935"/>
                <wp:docPr id="58" name="Pictur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23590" cy="450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1021C0" w:rsidRDefault="001021C0" w:rsidP="0061448B">
                            <w:r>
                              <w:rPr>
                                <w:sz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vert="horz" wrap="square" lIns="0" tIns="0" r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C460CF6" id="_x0000_t202" coordsize="21600,21600" o:spt="202" path="m,l,21600r21600,l21600,xe">
                <v:stroke joinstyle="miter"/>
                <v:path gradientshapeok="t" o:connecttype="rect"/>
              </v:shapetype>
              <v:shape id="Picture 3" o:spid="_x0000_s1026" type="#_x0000_t202" style="position:absolute;left:0;text-align:left;margin-left:-5.4pt;margin-top:4.4pt;width:261.7pt;height:3.55pt;z-index:487674368;visibility:visible;mso-wrap-style:square;mso-wrap-distance-left:0;mso-wrap-distance-top:0;mso-wrap-distance-right:9.05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" stroked="f">
                <v:textbox inset="0,0,0,0">
                  <w:txbxContent>
                    <w:p w:rsidR="001021C0" w:rsidRDefault="001021C0" w:rsidP="0061448B">
                      <w:r>
                        <w:rPr>
                          <w:sz w:val="20"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61448B">
        <w:rPr>
          <w:color w:val="000000"/>
          <w:sz w:val="28"/>
          <w:szCs w:val="20"/>
          <w:lang w:eastAsia="ru-RU"/>
        </w:rPr>
        <w:br/>
      </w:r>
      <w:r w:rsidRPr="0061448B">
        <w:rPr>
          <w:color w:val="000000"/>
          <w:sz w:val="28"/>
          <w:szCs w:val="20"/>
          <w:lang w:eastAsia="ru-RU"/>
        </w:rPr>
        <w:tab/>
        <w:t xml:space="preserve">В соответствии с  Федеральным законом от 06.10.2003 № 131-ФЗ «Об общих принципах организации местного самоуправления в Российской Федерации», </w:t>
      </w:r>
      <w:r w:rsidR="00AE1EF2">
        <w:rPr>
          <w:color w:val="000000"/>
          <w:sz w:val="28"/>
          <w:szCs w:val="20"/>
          <w:lang w:eastAsia="ru-RU"/>
        </w:rPr>
        <w:t>п</w:t>
      </w:r>
      <w:r w:rsidR="006159C3">
        <w:rPr>
          <w:color w:val="000000"/>
          <w:sz w:val="28"/>
          <w:szCs w:val="20"/>
          <w:lang w:eastAsia="ru-RU"/>
        </w:rPr>
        <w:t>остановлением Правительства Ростовской области от 15.01.2026 №</w:t>
      </w:r>
      <w:r w:rsidR="00AE1EF2">
        <w:rPr>
          <w:color w:val="000000"/>
          <w:sz w:val="28"/>
          <w:szCs w:val="20"/>
          <w:lang w:eastAsia="ru-RU"/>
        </w:rPr>
        <w:t xml:space="preserve"> </w:t>
      </w:r>
      <w:r w:rsidR="006159C3">
        <w:rPr>
          <w:color w:val="000000"/>
          <w:sz w:val="28"/>
          <w:szCs w:val="20"/>
          <w:lang w:eastAsia="ru-RU"/>
        </w:rPr>
        <w:t>23 «Об особенностях  размещения отдельных видов нестационарных торговых объектов</w:t>
      </w:r>
      <w:r w:rsidR="00B76732">
        <w:rPr>
          <w:color w:val="000000"/>
          <w:sz w:val="28"/>
          <w:szCs w:val="20"/>
          <w:lang w:eastAsia="ru-RU"/>
        </w:rPr>
        <w:t>,</w:t>
      </w:r>
      <w:r w:rsidR="006159C3">
        <w:rPr>
          <w:color w:val="000000"/>
          <w:sz w:val="28"/>
          <w:szCs w:val="20"/>
          <w:lang w:eastAsia="ru-RU"/>
        </w:rPr>
        <w:t xml:space="preserve"> на территории Ростовской области», </w:t>
      </w:r>
      <w:r w:rsidR="00841BDA" w:rsidRPr="00841BDA">
        <w:rPr>
          <w:color w:val="000000"/>
          <w:sz w:val="28"/>
          <w:szCs w:val="28"/>
        </w:rPr>
        <w:t xml:space="preserve">в целях установления единых требований к внешнему виду нестационарных торговых объектов и обеспечения формирования единого облика территории муниципального образования </w:t>
      </w:r>
      <w:r w:rsidR="00C91459">
        <w:rPr>
          <w:color w:val="000000"/>
          <w:sz w:val="28"/>
          <w:szCs w:val="28"/>
        </w:rPr>
        <w:t xml:space="preserve">муниципального района </w:t>
      </w:r>
      <w:r w:rsidR="00841BDA" w:rsidRPr="00841BDA">
        <w:rPr>
          <w:color w:val="000000"/>
          <w:sz w:val="28"/>
          <w:szCs w:val="28"/>
        </w:rPr>
        <w:t>«</w:t>
      </w:r>
      <w:r w:rsidR="00841BDA">
        <w:rPr>
          <w:color w:val="000000"/>
          <w:sz w:val="28"/>
          <w:szCs w:val="28"/>
        </w:rPr>
        <w:t>Белокалитвинский район</w:t>
      </w:r>
      <w:r w:rsidR="00841BDA" w:rsidRPr="00841BDA">
        <w:rPr>
          <w:color w:val="000000"/>
          <w:sz w:val="28"/>
          <w:szCs w:val="28"/>
        </w:rPr>
        <w:t>»</w:t>
      </w:r>
      <w:r w:rsidR="00C91459">
        <w:rPr>
          <w:color w:val="000000"/>
          <w:sz w:val="28"/>
          <w:szCs w:val="28"/>
        </w:rPr>
        <w:t xml:space="preserve"> Ростовской области</w:t>
      </w:r>
      <w:r w:rsidR="00841BDA" w:rsidRPr="00841BDA">
        <w:rPr>
          <w:color w:val="000000"/>
          <w:sz w:val="28"/>
          <w:szCs w:val="28"/>
        </w:rPr>
        <w:t xml:space="preserve">, </w:t>
      </w:r>
      <w:r w:rsidRPr="00841BDA">
        <w:rPr>
          <w:color w:val="000000"/>
          <w:sz w:val="28"/>
          <w:szCs w:val="28"/>
          <w:lang w:eastAsia="ru-RU"/>
        </w:rPr>
        <w:t>Администрация Белокали</w:t>
      </w:r>
      <w:r w:rsidRPr="0061448B">
        <w:rPr>
          <w:color w:val="000000"/>
          <w:sz w:val="28"/>
          <w:szCs w:val="20"/>
          <w:lang w:eastAsia="ru-RU"/>
        </w:rPr>
        <w:t>твинского района</w:t>
      </w:r>
      <w:r w:rsidRPr="0061448B">
        <w:rPr>
          <w:color w:val="000000"/>
          <w:spacing w:val="-24"/>
          <w:sz w:val="28"/>
          <w:szCs w:val="20"/>
          <w:lang w:eastAsia="ru-RU"/>
        </w:rPr>
        <w:t xml:space="preserve"> </w:t>
      </w:r>
      <w:r w:rsidRPr="0061448B">
        <w:rPr>
          <w:b/>
          <w:color w:val="000000"/>
          <w:spacing w:val="60"/>
          <w:sz w:val="28"/>
          <w:szCs w:val="20"/>
          <w:lang w:eastAsia="ru-RU"/>
        </w:rPr>
        <w:t>постановляет:</w:t>
      </w:r>
    </w:p>
    <w:p w:rsidR="0061448B" w:rsidRPr="0061448B" w:rsidRDefault="0061448B" w:rsidP="0061448B">
      <w:pPr>
        <w:widowControl/>
        <w:autoSpaceDE/>
        <w:autoSpaceDN/>
        <w:ind w:firstLine="709"/>
        <w:jc w:val="both"/>
        <w:rPr>
          <w:b/>
          <w:color w:val="000000"/>
          <w:spacing w:val="60"/>
          <w:sz w:val="28"/>
          <w:szCs w:val="20"/>
          <w:lang w:eastAsia="ru-RU"/>
        </w:rPr>
      </w:pPr>
    </w:p>
    <w:p w:rsidR="0061448B" w:rsidRPr="0061448B" w:rsidRDefault="0061448B" w:rsidP="0061448B">
      <w:pPr>
        <w:widowControl/>
        <w:autoSpaceDE/>
        <w:autoSpaceDN/>
        <w:spacing w:after="16" w:line="250" w:lineRule="auto"/>
        <w:ind w:left="10" w:firstLine="708"/>
        <w:jc w:val="both"/>
        <w:rPr>
          <w:color w:val="000000"/>
          <w:sz w:val="28"/>
          <w:lang w:eastAsia="ru-RU"/>
        </w:rPr>
      </w:pPr>
      <w:r w:rsidRPr="0061448B">
        <w:rPr>
          <w:color w:val="000000"/>
          <w:sz w:val="28"/>
          <w:lang w:eastAsia="ru-RU"/>
        </w:rPr>
        <w:t xml:space="preserve">1. Утвердить </w:t>
      </w:r>
      <w:r w:rsidR="00E64B26">
        <w:rPr>
          <w:color w:val="000000"/>
          <w:sz w:val="28"/>
          <w:lang w:eastAsia="ru-RU"/>
        </w:rPr>
        <w:t>Требования</w:t>
      </w:r>
      <w:r w:rsidR="006159C3" w:rsidRPr="006159C3">
        <w:rPr>
          <w:color w:val="000000"/>
          <w:sz w:val="28"/>
          <w:lang w:eastAsia="ru-RU"/>
        </w:rPr>
        <w:t xml:space="preserve"> </w:t>
      </w:r>
      <w:r w:rsidR="009703DB">
        <w:rPr>
          <w:color w:val="000000"/>
          <w:sz w:val="28"/>
          <w:lang w:eastAsia="ru-RU"/>
        </w:rPr>
        <w:t>к</w:t>
      </w:r>
      <w:r w:rsidR="006159C3" w:rsidRPr="006159C3">
        <w:rPr>
          <w:color w:val="000000"/>
          <w:sz w:val="28"/>
          <w:lang w:eastAsia="ru-RU"/>
        </w:rPr>
        <w:t xml:space="preserve"> </w:t>
      </w:r>
      <w:r w:rsidR="00B76732">
        <w:rPr>
          <w:color w:val="000000"/>
          <w:sz w:val="28"/>
          <w:lang w:eastAsia="ru-RU"/>
        </w:rPr>
        <w:t>внешнему виду</w:t>
      </w:r>
      <w:r w:rsidR="006159C3" w:rsidRPr="006159C3">
        <w:rPr>
          <w:color w:val="000000"/>
          <w:sz w:val="28"/>
          <w:lang w:eastAsia="ru-RU"/>
        </w:rPr>
        <w:t xml:space="preserve"> нестационарных торговых объектов</w:t>
      </w:r>
      <w:r w:rsidR="00E64B26">
        <w:rPr>
          <w:color w:val="000000"/>
          <w:sz w:val="28"/>
          <w:lang w:eastAsia="ru-RU"/>
        </w:rPr>
        <w:t xml:space="preserve"> на территории </w:t>
      </w:r>
      <w:r w:rsidR="00C8489B" w:rsidRPr="00841BDA">
        <w:rPr>
          <w:color w:val="000000"/>
          <w:sz w:val="28"/>
          <w:szCs w:val="28"/>
        </w:rPr>
        <w:t xml:space="preserve">муниципального образования </w:t>
      </w:r>
      <w:r w:rsidR="00C91459">
        <w:rPr>
          <w:color w:val="000000"/>
          <w:sz w:val="28"/>
          <w:szCs w:val="28"/>
        </w:rPr>
        <w:t xml:space="preserve">муниципального района </w:t>
      </w:r>
      <w:r w:rsidR="00C8489B" w:rsidRPr="00841BDA">
        <w:rPr>
          <w:color w:val="000000"/>
          <w:sz w:val="28"/>
          <w:szCs w:val="28"/>
        </w:rPr>
        <w:t>«</w:t>
      </w:r>
      <w:r w:rsidR="00C8489B">
        <w:rPr>
          <w:color w:val="000000"/>
          <w:sz w:val="28"/>
          <w:szCs w:val="28"/>
        </w:rPr>
        <w:t>Белокалитвинский район</w:t>
      </w:r>
      <w:r w:rsidR="00C8489B" w:rsidRPr="00841BDA">
        <w:rPr>
          <w:color w:val="000000"/>
          <w:sz w:val="28"/>
          <w:szCs w:val="28"/>
        </w:rPr>
        <w:t>»</w:t>
      </w:r>
      <w:r w:rsidR="00C91459">
        <w:rPr>
          <w:color w:val="000000"/>
          <w:sz w:val="28"/>
          <w:szCs w:val="28"/>
        </w:rPr>
        <w:t xml:space="preserve"> Ростовской области</w:t>
      </w:r>
      <w:r w:rsidR="00C8489B">
        <w:rPr>
          <w:color w:val="000000"/>
          <w:sz w:val="28"/>
          <w:szCs w:val="28"/>
        </w:rPr>
        <w:t xml:space="preserve"> </w:t>
      </w:r>
      <w:r w:rsidR="006159C3">
        <w:rPr>
          <w:color w:val="000000"/>
          <w:sz w:val="28"/>
          <w:lang w:eastAsia="ru-RU"/>
        </w:rPr>
        <w:t xml:space="preserve">согласно </w:t>
      </w:r>
      <w:proofErr w:type="gramStart"/>
      <w:r w:rsidR="006159C3">
        <w:rPr>
          <w:color w:val="000000"/>
          <w:sz w:val="28"/>
          <w:lang w:eastAsia="ru-RU"/>
        </w:rPr>
        <w:t>приложению</w:t>
      </w:r>
      <w:proofErr w:type="gramEnd"/>
      <w:r w:rsidR="006159C3">
        <w:rPr>
          <w:color w:val="000000"/>
          <w:sz w:val="28"/>
          <w:lang w:eastAsia="ru-RU"/>
        </w:rPr>
        <w:t xml:space="preserve"> </w:t>
      </w:r>
      <w:r w:rsidRPr="0061448B">
        <w:rPr>
          <w:color w:val="000000"/>
          <w:sz w:val="28"/>
          <w:lang w:eastAsia="ru-RU"/>
        </w:rPr>
        <w:t>к настоящему постановлению.</w:t>
      </w:r>
    </w:p>
    <w:p w:rsidR="0061448B" w:rsidRPr="0061448B" w:rsidRDefault="0061448B" w:rsidP="0061448B">
      <w:pPr>
        <w:widowControl/>
        <w:autoSpaceDE/>
        <w:autoSpaceDN/>
        <w:spacing w:after="16" w:line="250" w:lineRule="auto"/>
        <w:ind w:left="10" w:firstLine="708"/>
        <w:jc w:val="both"/>
        <w:rPr>
          <w:color w:val="000000"/>
          <w:sz w:val="28"/>
          <w:lang w:eastAsia="ru-RU"/>
        </w:rPr>
      </w:pPr>
      <w:r w:rsidRPr="0061448B">
        <w:rPr>
          <w:color w:val="000000"/>
          <w:sz w:val="28"/>
          <w:lang w:eastAsia="ru-RU"/>
        </w:rPr>
        <w:t>2. Настоящее постановление вступает в силу со дня его официального опубликования.</w:t>
      </w:r>
    </w:p>
    <w:p w:rsidR="0061448B" w:rsidRDefault="00C331DC" w:rsidP="000C3625">
      <w:pPr>
        <w:widowControl/>
        <w:autoSpaceDE/>
        <w:autoSpaceDN/>
        <w:ind w:firstLine="709"/>
        <w:jc w:val="both"/>
        <w:rPr>
          <w:color w:val="000000"/>
          <w:sz w:val="28"/>
          <w:szCs w:val="20"/>
          <w:lang w:eastAsia="ru-RU"/>
        </w:rPr>
      </w:pPr>
      <w:r>
        <w:rPr>
          <w:color w:val="000000"/>
          <w:sz w:val="28"/>
          <w:szCs w:val="20"/>
          <w:lang w:eastAsia="ru-RU"/>
        </w:rPr>
        <w:t>3</w:t>
      </w:r>
      <w:r w:rsidR="0061448B" w:rsidRPr="0061448B">
        <w:rPr>
          <w:color w:val="000000"/>
          <w:sz w:val="28"/>
          <w:szCs w:val="20"/>
          <w:lang w:eastAsia="ru-RU"/>
        </w:rPr>
        <w:t>. </w:t>
      </w:r>
      <w:r w:rsidR="00F7482C" w:rsidRPr="007B3D30">
        <w:rPr>
          <w:sz w:val="28"/>
        </w:rPr>
        <w:t xml:space="preserve">Контроль за выполнением постановления возложить на </w:t>
      </w:r>
      <w:proofErr w:type="spellStart"/>
      <w:r w:rsidR="00F7482C">
        <w:rPr>
          <w:sz w:val="28"/>
        </w:rPr>
        <w:t>и.о</w:t>
      </w:r>
      <w:proofErr w:type="spellEnd"/>
      <w:r w:rsidR="00F7482C">
        <w:rPr>
          <w:sz w:val="28"/>
        </w:rPr>
        <w:t xml:space="preserve">. </w:t>
      </w:r>
      <w:r>
        <w:rPr>
          <w:sz w:val="28"/>
        </w:rPr>
        <w:t xml:space="preserve">заместителя </w:t>
      </w:r>
      <w:r w:rsidR="00F7482C" w:rsidRPr="007B3D30">
        <w:rPr>
          <w:sz w:val="28"/>
        </w:rPr>
        <w:t xml:space="preserve">главы Администрации района по строительству, промышленности, транспорту, связи </w:t>
      </w:r>
      <w:r w:rsidR="00F7482C">
        <w:rPr>
          <w:sz w:val="28"/>
        </w:rPr>
        <w:t>Кожанова М.С</w:t>
      </w:r>
      <w:r w:rsidR="0061448B" w:rsidRPr="0061448B">
        <w:rPr>
          <w:color w:val="000000"/>
          <w:sz w:val="28"/>
          <w:szCs w:val="20"/>
          <w:lang w:eastAsia="ru-RU"/>
        </w:rPr>
        <w:t>.</w:t>
      </w:r>
    </w:p>
    <w:p w:rsidR="00C91459" w:rsidRDefault="00C91459" w:rsidP="0061448B">
      <w:pPr>
        <w:widowControl/>
        <w:tabs>
          <w:tab w:val="left" w:pos="720"/>
          <w:tab w:val="left" w:pos="851"/>
          <w:tab w:val="left" w:pos="1134"/>
        </w:tabs>
        <w:autoSpaceDE/>
        <w:autoSpaceDN/>
        <w:rPr>
          <w:color w:val="000000"/>
          <w:sz w:val="28"/>
          <w:szCs w:val="20"/>
          <w:lang w:eastAsia="ru-RU"/>
        </w:rPr>
      </w:pPr>
    </w:p>
    <w:p w:rsidR="0061448B" w:rsidRPr="0061448B" w:rsidRDefault="000732B0" w:rsidP="0061448B">
      <w:pPr>
        <w:widowControl/>
        <w:tabs>
          <w:tab w:val="left" w:pos="720"/>
          <w:tab w:val="left" w:pos="851"/>
          <w:tab w:val="left" w:pos="1134"/>
        </w:tabs>
        <w:autoSpaceDE/>
        <w:autoSpaceDN/>
        <w:rPr>
          <w:color w:val="000000"/>
          <w:sz w:val="28"/>
          <w:szCs w:val="20"/>
          <w:lang w:eastAsia="ru-RU"/>
        </w:rPr>
      </w:pPr>
      <w:proofErr w:type="spellStart"/>
      <w:r>
        <w:rPr>
          <w:color w:val="000000"/>
          <w:sz w:val="28"/>
          <w:szCs w:val="20"/>
          <w:lang w:eastAsia="ru-RU"/>
        </w:rPr>
        <w:t>И.о</w:t>
      </w:r>
      <w:proofErr w:type="spellEnd"/>
      <w:r>
        <w:rPr>
          <w:color w:val="000000"/>
          <w:sz w:val="28"/>
          <w:szCs w:val="20"/>
          <w:lang w:eastAsia="ru-RU"/>
        </w:rPr>
        <w:t>. г</w:t>
      </w:r>
      <w:r w:rsidR="0061448B" w:rsidRPr="0061448B">
        <w:rPr>
          <w:color w:val="000000"/>
          <w:sz w:val="28"/>
          <w:szCs w:val="20"/>
          <w:lang w:eastAsia="ru-RU"/>
        </w:rPr>
        <w:t>лав</w:t>
      </w:r>
      <w:r>
        <w:rPr>
          <w:color w:val="000000"/>
          <w:sz w:val="28"/>
          <w:szCs w:val="20"/>
          <w:lang w:eastAsia="ru-RU"/>
        </w:rPr>
        <w:t>ы</w:t>
      </w:r>
      <w:r w:rsidR="0061448B" w:rsidRPr="0061448B">
        <w:rPr>
          <w:color w:val="000000"/>
          <w:sz w:val="28"/>
          <w:szCs w:val="20"/>
          <w:lang w:eastAsia="ru-RU"/>
        </w:rPr>
        <w:t xml:space="preserve"> Администрации </w:t>
      </w:r>
    </w:p>
    <w:p w:rsidR="0061448B" w:rsidRPr="0061448B" w:rsidRDefault="0061448B" w:rsidP="0061448B">
      <w:pPr>
        <w:widowControl/>
        <w:tabs>
          <w:tab w:val="left" w:pos="285"/>
        </w:tabs>
        <w:autoSpaceDE/>
        <w:autoSpaceDN/>
        <w:spacing w:after="16" w:line="250" w:lineRule="auto"/>
        <w:ind w:left="10" w:hanging="10"/>
        <w:jc w:val="both"/>
        <w:rPr>
          <w:color w:val="000000"/>
          <w:sz w:val="28"/>
          <w:lang w:eastAsia="ru-RU"/>
        </w:rPr>
      </w:pPr>
      <w:r w:rsidRPr="0061448B">
        <w:rPr>
          <w:color w:val="000000"/>
          <w:sz w:val="28"/>
          <w:lang w:eastAsia="ru-RU"/>
        </w:rPr>
        <w:t>Белокалитвинского района</w:t>
      </w:r>
      <w:r w:rsidRPr="0061448B">
        <w:rPr>
          <w:color w:val="000000"/>
          <w:sz w:val="28"/>
          <w:lang w:eastAsia="ru-RU"/>
        </w:rPr>
        <w:tab/>
      </w:r>
      <w:r w:rsidRPr="0061448B">
        <w:rPr>
          <w:color w:val="000000"/>
          <w:sz w:val="28"/>
          <w:lang w:eastAsia="ru-RU"/>
        </w:rPr>
        <w:tab/>
      </w:r>
      <w:r w:rsidRPr="0061448B">
        <w:rPr>
          <w:color w:val="000000"/>
          <w:sz w:val="28"/>
          <w:lang w:eastAsia="ru-RU"/>
        </w:rPr>
        <w:tab/>
        <w:t xml:space="preserve">                      </w:t>
      </w:r>
      <w:r w:rsidR="000732B0">
        <w:rPr>
          <w:color w:val="000000"/>
          <w:sz w:val="28"/>
          <w:lang w:eastAsia="ru-RU"/>
        </w:rPr>
        <w:t xml:space="preserve">                       </w:t>
      </w:r>
      <w:r w:rsidR="00A63428">
        <w:rPr>
          <w:color w:val="000000"/>
          <w:sz w:val="28"/>
          <w:lang w:eastAsia="ru-RU"/>
        </w:rPr>
        <w:t>В</w:t>
      </w:r>
      <w:r w:rsidR="000732B0">
        <w:rPr>
          <w:color w:val="000000"/>
          <w:sz w:val="28"/>
          <w:lang w:eastAsia="ru-RU"/>
        </w:rPr>
        <w:t xml:space="preserve">.Г. </w:t>
      </w:r>
      <w:proofErr w:type="spellStart"/>
      <w:r w:rsidR="000732B0">
        <w:rPr>
          <w:color w:val="000000"/>
          <w:sz w:val="28"/>
          <w:lang w:eastAsia="ru-RU"/>
        </w:rPr>
        <w:t>Голубов</w:t>
      </w:r>
      <w:proofErr w:type="spellEnd"/>
    </w:p>
    <w:p w:rsidR="000C3625" w:rsidRDefault="000C3625" w:rsidP="0061448B">
      <w:pPr>
        <w:keepNext/>
        <w:widowControl/>
        <w:autoSpaceDE/>
        <w:autoSpaceDN/>
        <w:spacing w:after="16" w:line="250" w:lineRule="auto"/>
        <w:ind w:left="10" w:hanging="10"/>
        <w:jc w:val="both"/>
        <w:outlineLvl w:val="1"/>
        <w:rPr>
          <w:color w:val="000000"/>
          <w:sz w:val="24"/>
          <w:lang w:eastAsia="ru-RU"/>
        </w:rPr>
      </w:pPr>
    </w:p>
    <w:p w:rsidR="0061448B" w:rsidRPr="000C3625" w:rsidRDefault="0061448B" w:rsidP="0061448B">
      <w:pPr>
        <w:keepNext/>
        <w:widowControl/>
        <w:autoSpaceDE/>
        <w:autoSpaceDN/>
        <w:spacing w:after="16" w:line="250" w:lineRule="auto"/>
        <w:ind w:left="10" w:hanging="10"/>
        <w:jc w:val="both"/>
        <w:outlineLvl w:val="1"/>
        <w:rPr>
          <w:color w:val="000000"/>
          <w:lang w:eastAsia="ru-RU"/>
        </w:rPr>
      </w:pPr>
      <w:r w:rsidRPr="000C3625">
        <w:rPr>
          <w:color w:val="000000"/>
          <w:lang w:eastAsia="ru-RU"/>
        </w:rPr>
        <w:t>Проект вносит:</w:t>
      </w:r>
    </w:p>
    <w:p w:rsidR="00F7482C" w:rsidRPr="000C3625" w:rsidRDefault="00F7482C" w:rsidP="0061448B">
      <w:pPr>
        <w:widowControl/>
        <w:autoSpaceDE/>
        <w:autoSpaceDN/>
        <w:spacing w:after="16" w:line="250" w:lineRule="auto"/>
        <w:ind w:left="10" w:hanging="10"/>
        <w:jc w:val="both"/>
        <w:rPr>
          <w:color w:val="000000"/>
          <w:lang w:eastAsia="ru-RU"/>
        </w:rPr>
      </w:pPr>
      <w:r w:rsidRPr="000C3625">
        <w:rPr>
          <w:color w:val="000000"/>
          <w:lang w:eastAsia="ru-RU"/>
        </w:rPr>
        <w:t>Г</w:t>
      </w:r>
      <w:r w:rsidR="0061448B" w:rsidRPr="000C3625">
        <w:rPr>
          <w:color w:val="000000"/>
          <w:lang w:eastAsia="ru-RU"/>
        </w:rPr>
        <w:t>лавн</w:t>
      </w:r>
      <w:r w:rsidRPr="000C3625">
        <w:rPr>
          <w:color w:val="000000"/>
          <w:lang w:eastAsia="ru-RU"/>
        </w:rPr>
        <w:t>ый</w:t>
      </w:r>
      <w:r w:rsidR="0061448B" w:rsidRPr="000C3625">
        <w:rPr>
          <w:color w:val="000000"/>
          <w:lang w:eastAsia="ru-RU"/>
        </w:rPr>
        <w:t xml:space="preserve"> архитектор</w:t>
      </w:r>
    </w:p>
    <w:p w:rsidR="0061448B" w:rsidRPr="000C3625" w:rsidRDefault="00E704A9" w:rsidP="0061448B">
      <w:pPr>
        <w:widowControl/>
        <w:autoSpaceDE/>
        <w:autoSpaceDN/>
        <w:spacing w:after="16" w:line="250" w:lineRule="auto"/>
        <w:ind w:left="10" w:hanging="10"/>
        <w:jc w:val="both"/>
        <w:rPr>
          <w:color w:val="000000"/>
          <w:u w:val="single"/>
          <w:lang w:eastAsia="ru-RU"/>
        </w:rPr>
      </w:pPr>
      <w:r>
        <w:rPr>
          <w:color w:val="000000"/>
          <w:lang w:eastAsia="ru-RU"/>
        </w:rPr>
        <w:t xml:space="preserve">                                   </w:t>
      </w:r>
      <w:r w:rsidR="0061448B" w:rsidRPr="000C3625">
        <w:rPr>
          <w:color w:val="000000"/>
          <w:lang w:eastAsia="ru-RU"/>
        </w:rPr>
        <w:tab/>
      </w:r>
      <w:r w:rsidR="0061448B" w:rsidRPr="000C3625">
        <w:rPr>
          <w:color w:val="000000"/>
          <w:lang w:eastAsia="ru-RU"/>
        </w:rPr>
        <w:tab/>
      </w:r>
      <w:r w:rsidR="0061448B" w:rsidRPr="000C3625">
        <w:rPr>
          <w:color w:val="000000"/>
          <w:lang w:eastAsia="ru-RU"/>
        </w:rPr>
        <w:tab/>
        <w:t xml:space="preserve">             </w:t>
      </w:r>
      <w:r w:rsidR="0061448B" w:rsidRPr="000C3625">
        <w:rPr>
          <w:color w:val="000000"/>
          <w:lang w:eastAsia="ru-RU"/>
        </w:rPr>
        <w:tab/>
        <w:t xml:space="preserve">              </w:t>
      </w:r>
      <w:r w:rsidR="000C3625">
        <w:rPr>
          <w:color w:val="000000"/>
          <w:lang w:eastAsia="ru-RU"/>
        </w:rPr>
        <w:t xml:space="preserve">                </w:t>
      </w:r>
      <w:r w:rsidR="0061448B" w:rsidRPr="000C3625">
        <w:rPr>
          <w:color w:val="000000"/>
          <w:lang w:eastAsia="ru-RU"/>
        </w:rPr>
        <w:t xml:space="preserve"> </w:t>
      </w:r>
      <w:r>
        <w:rPr>
          <w:color w:val="000000"/>
          <w:lang w:eastAsia="ru-RU"/>
        </w:rPr>
        <w:t xml:space="preserve">             </w:t>
      </w:r>
      <w:r w:rsidR="000732B0">
        <w:rPr>
          <w:color w:val="000000"/>
          <w:lang w:eastAsia="ru-RU"/>
        </w:rPr>
        <w:t xml:space="preserve">                            </w:t>
      </w:r>
      <w:r w:rsidR="00F7482C" w:rsidRPr="000C3625">
        <w:rPr>
          <w:color w:val="000000"/>
          <w:lang w:eastAsia="ru-RU"/>
        </w:rPr>
        <w:t>С</w:t>
      </w:r>
      <w:r w:rsidR="0061448B" w:rsidRPr="000C3625">
        <w:rPr>
          <w:color w:val="000000"/>
          <w:lang w:eastAsia="ru-RU"/>
        </w:rPr>
        <w:t>.</w:t>
      </w:r>
      <w:r w:rsidR="00F7482C" w:rsidRPr="000C3625">
        <w:rPr>
          <w:color w:val="000000"/>
          <w:lang w:eastAsia="ru-RU"/>
        </w:rPr>
        <w:t>Н</w:t>
      </w:r>
      <w:r w:rsidR="0061448B" w:rsidRPr="000C3625">
        <w:rPr>
          <w:color w:val="000000"/>
          <w:lang w:eastAsia="ru-RU"/>
        </w:rPr>
        <w:t xml:space="preserve">. </w:t>
      </w:r>
      <w:r w:rsidR="00F7482C" w:rsidRPr="000C3625">
        <w:rPr>
          <w:color w:val="000000"/>
          <w:lang w:eastAsia="ru-RU"/>
        </w:rPr>
        <w:t>Мищенко</w:t>
      </w:r>
    </w:p>
    <w:p w:rsidR="0061448B" w:rsidRPr="000C3625" w:rsidRDefault="0061448B" w:rsidP="0061448B">
      <w:pPr>
        <w:widowControl/>
        <w:autoSpaceDE/>
        <w:autoSpaceDN/>
        <w:spacing w:after="16" w:line="250" w:lineRule="auto"/>
        <w:ind w:left="10" w:hanging="10"/>
        <w:jc w:val="both"/>
        <w:rPr>
          <w:color w:val="000000"/>
          <w:u w:val="single"/>
          <w:lang w:eastAsia="ru-RU"/>
        </w:rPr>
      </w:pPr>
      <w:r w:rsidRPr="000C3625">
        <w:rPr>
          <w:color w:val="000000"/>
          <w:u w:val="single"/>
          <w:lang w:eastAsia="ru-RU"/>
        </w:rPr>
        <w:t xml:space="preserve">       </w:t>
      </w:r>
      <w:r w:rsidRPr="000C3625">
        <w:rPr>
          <w:color w:val="000000"/>
          <w:lang w:eastAsia="ru-RU"/>
        </w:rPr>
        <w:t xml:space="preserve">   </w:t>
      </w:r>
      <w:r w:rsidRPr="000C3625">
        <w:rPr>
          <w:color w:val="000000"/>
          <w:u w:val="single"/>
          <w:lang w:eastAsia="ru-RU"/>
        </w:rPr>
        <w:t xml:space="preserve">               </w:t>
      </w:r>
      <w:r w:rsidRPr="000C3625">
        <w:rPr>
          <w:color w:val="000000"/>
          <w:lang w:eastAsia="ru-RU"/>
        </w:rPr>
        <w:t xml:space="preserve"> 20 </w:t>
      </w:r>
      <w:r w:rsidRPr="000C3625">
        <w:rPr>
          <w:color w:val="000000"/>
          <w:u w:val="single"/>
          <w:lang w:eastAsia="ru-RU"/>
        </w:rPr>
        <w:t xml:space="preserve">     </w:t>
      </w:r>
      <w:r w:rsidRPr="000C3625">
        <w:rPr>
          <w:color w:val="000000"/>
          <w:lang w:eastAsia="ru-RU"/>
        </w:rPr>
        <w:t xml:space="preserve"> г.    </w:t>
      </w:r>
    </w:p>
    <w:p w:rsidR="003F7275" w:rsidRPr="00A3267D" w:rsidRDefault="007D5E77" w:rsidP="00B76732">
      <w:pPr>
        <w:pStyle w:val="af1"/>
      </w:pPr>
      <w:bookmarkStart w:id="0" w:name="_GoBack"/>
      <w:bookmarkEnd w:id="0"/>
      <w:r>
        <w:lastRenderedPageBreak/>
        <w:t xml:space="preserve">                                                                              </w:t>
      </w:r>
      <w:r w:rsidR="00B76732">
        <w:t xml:space="preserve">                                                </w:t>
      </w:r>
      <w:r w:rsidR="00FE3BBB" w:rsidRPr="00A3267D">
        <w:t>Приложение</w:t>
      </w:r>
    </w:p>
    <w:p w:rsidR="00B308E2" w:rsidRPr="00A3267D" w:rsidRDefault="007D5E77" w:rsidP="00B76732">
      <w:pPr>
        <w:pStyle w:val="af1"/>
        <w:rPr>
          <w:spacing w:val="-1"/>
        </w:rPr>
      </w:pPr>
      <w:r w:rsidRPr="00A3267D">
        <w:t xml:space="preserve">                                                                          </w:t>
      </w:r>
      <w:r w:rsidR="00A3267D">
        <w:t xml:space="preserve">                       </w:t>
      </w:r>
      <w:r w:rsidR="00B76732">
        <w:t xml:space="preserve">          </w:t>
      </w:r>
      <w:r w:rsidR="00A3267D">
        <w:t xml:space="preserve"> </w:t>
      </w:r>
      <w:r w:rsidR="00FE3BBB" w:rsidRPr="00A3267D">
        <w:t>к</w:t>
      </w:r>
      <w:r w:rsidR="003F7275" w:rsidRPr="00A3267D">
        <w:t xml:space="preserve"> </w:t>
      </w:r>
      <w:r w:rsidR="0046151B" w:rsidRPr="00A3267D">
        <w:rPr>
          <w:spacing w:val="-2"/>
        </w:rPr>
        <w:t>постановлени</w:t>
      </w:r>
      <w:r w:rsidR="00FE3BBB" w:rsidRPr="00A3267D">
        <w:rPr>
          <w:spacing w:val="-2"/>
        </w:rPr>
        <w:t>ю</w:t>
      </w:r>
      <w:r w:rsidR="0046151B" w:rsidRPr="00A3267D">
        <w:rPr>
          <w:spacing w:val="-2"/>
        </w:rPr>
        <w:t xml:space="preserve"> </w:t>
      </w:r>
      <w:r w:rsidR="00B308E2" w:rsidRPr="00A3267D">
        <w:rPr>
          <w:spacing w:val="-1"/>
        </w:rPr>
        <w:t>Администрации</w:t>
      </w:r>
    </w:p>
    <w:p w:rsidR="003F7275" w:rsidRPr="00A3267D" w:rsidRDefault="007D5E77" w:rsidP="00B76732">
      <w:pPr>
        <w:pStyle w:val="af1"/>
        <w:rPr>
          <w:spacing w:val="-1"/>
        </w:rPr>
      </w:pPr>
      <w:r w:rsidRPr="00A3267D">
        <w:rPr>
          <w:spacing w:val="-1"/>
        </w:rPr>
        <w:t xml:space="preserve">                                                                                    </w:t>
      </w:r>
      <w:r w:rsidR="00A3267D">
        <w:rPr>
          <w:spacing w:val="-1"/>
        </w:rPr>
        <w:t xml:space="preserve">                 </w:t>
      </w:r>
      <w:r w:rsidR="00B76732">
        <w:rPr>
          <w:spacing w:val="-1"/>
        </w:rPr>
        <w:t xml:space="preserve">                  </w:t>
      </w:r>
      <w:r w:rsidRPr="00A3267D">
        <w:rPr>
          <w:spacing w:val="-1"/>
        </w:rPr>
        <w:t xml:space="preserve"> </w:t>
      </w:r>
      <w:r w:rsidR="00B308E2" w:rsidRPr="00A3267D">
        <w:rPr>
          <w:spacing w:val="-1"/>
        </w:rPr>
        <w:t>Белокалитвинского района</w:t>
      </w:r>
    </w:p>
    <w:p w:rsidR="00A3267D" w:rsidRDefault="00A3267D" w:rsidP="007D5E77">
      <w:pPr>
        <w:pStyle w:val="a3"/>
        <w:tabs>
          <w:tab w:val="left" w:pos="7705"/>
          <w:tab w:val="left" w:pos="9821"/>
        </w:tabs>
        <w:spacing w:line="242" w:lineRule="auto"/>
        <w:ind w:left="5557" w:right="116"/>
        <w:jc w:val="center"/>
        <w:rPr>
          <w:sz w:val="22"/>
          <w:szCs w:val="22"/>
        </w:rPr>
      </w:pPr>
    </w:p>
    <w:p w:rsidR="00E07F36" w:rsidRPr="00A3267D" w:rsidRDefault="00FE3BBB" w:rsidP="007D5E77">
      <w:pPr>
        <w:pStyle w:val="a3"/>
        <w:tabs>
          <w:tab w:val="left" w:pos="7705"/>
          <w:tab w:val="left" w:pos="9821"/>
        </w:tabs>
        <w:spacing w:line="242" w:lineRule="auto"/>
        <w:ind w:left="5557" w:right="116"/>
        <w:jc w:val="center"/>
        <w:rPr>
          <w:sz w:val="22"/>
          <w:szCs w:val="22"/>
        </w:rPr>
      </w:pPr>
      <w:r w:rsidRPr="00A3267D">
        <w:rPr>
          <w:sz w:val="22"/>
          <w:szCs w:val="22"/>
        </w:rPr>
        <w:t>о</w:t>
      </w:r>
      <w:r w:rsidR="0046151B" w:rsidRPr="00A3267D">
        <w:rPr>
          <w:sz w:val="22"/>
          <w:szCs w:val="22"/>
        </w:rPr>
        <w:t>т</w:t>
      </w:r>
      <w:r w:rsidRPr="00A3267D">
        <w:rPr>
          <w:sz w:val="22"/>
          <w:szCs w:val="22"/>
        </w:rPr>
        <w:t>______________ №</w:t>
      </w:r>
      <w:r w:rsidR="00B308E2" w:rsidRPr="00A3267D">
        <w:rPr>
          <w:sz w:val="22"/>
          <w:szCs w:val="22"/>
        </w:rPr>
        <w:t>_</w:t>
      </w:r>
      <w:r w:rsidRPr="00A3267D">
        <w:rPr>
          <w:sz w:val="22"/>
          <w:szCs w:val="22"/>
        </w:rPr>
        <w:t>_</w:t>
      </w:r>
      <w:r w:rsidR="00B308E2" w:rsidRPr="00A3267D">
        <w:rPr>
          <w:sz w:val="22"/>
          <w:szCs w:val="22"/>
        </w:rPr>
        <w:t>______</w:t>
      </w:r>
    </w:p>
    <w:p w:rsidR="00E07F36" w:rsidRDefault="00E07F36">
      <w:pPr>
        <w:pStyle w:val="a3"/>
        <w:rPr>
          <w:sz w:val="20"/>
        </w:rPr>
      </w:pPr>
    </w:p>
    <w:p w:rsidR="00A3267D" w:rsidRDefault="00A3267D" w:rsidP="00D5409C">
      <w:pPr>
        <w:pStyle w:val="1"/>
        <w:spacing w:before="89" w:line="242" w:lineRule="auto"/>
        <w:ind w:left="648" w:right="170" w:firstLine="840"/>
        <w:jc w:val="center"/>
      </w:pPr>
    </w:p>
    <w:p w:rsidR="00D5409C" w:rsidRDefault="00E64B26" w:rsidP="00D5409C">
      <w:pPr>
        <w:pStyle w:val="1"/>
        <w:spacing w:before="89" w:line="242" w:lineRule="auto"/>
        <w:ind w:left="648" w:right="170" w:firstLine="840"/>
        <w:jc w:val="center"/>
      </w:pPr>
      <w:r>
        <w:t>Требования</w:t>
      </w:r>
      <w:r w:rsidR="00D5409C">
        <w:t xml:space="preserve"> </w:t>
      </w:r>
      <w:r w:rsidR="009703DB">
        <w:t>к</w:t>
      </w:r>
      <w:r w:rsidR="00D5409C">
        <w:t xml:space="preserve"> </w:t>
      </w:r>
      <w:r w:rsidR="00B76732">
        <w:t>внешнему виду</w:t>
      </w:r>
      <w:r w:rsidR="00D5409C">
        <w:t xml:space="preserve"> </w:t>
      </w:r>
      <w:r w:rsidR="009703DB">
        <w:t>нестационарных торговых объектов</w:t>
      </w:r>
      <w:r w:rsidR="00AE1EF2">
        <w:t>, размещенных</w:t>
      </w:r>
      <w:r w:rsidR="009703DB">
        <w:t xml:space="preserve"> на территории </w:t>
      </w:r>
      <w:r w:rsidR="00C91459" w:rsidRPr="00C91459">
        <w:t>муниципального образования муниципального района «Белокалитвинский район» Ростовской области</w:t>
      </w:r>
    </w:p>
    <w:p w:rsidR="00E07F36" w:rsidRDefault="00E07F36">
      <w:pPr>
        <w:pStyle w:val="a3"/>
        <w:spacing w:before="4"/>
        <w:rPr>
          <w:b/>
          <w:sz w:val="27"/>
        </w:rPr>
      </w:pPr>
    </w:p>
    <w:p w:rsidR="00E07F36" w:rsidRDefault="0046151B">
      <w:pPr>
        <w:pStyle w:val="1"/>
        <w:numPr>
          <w:ilvl w:val="0"/>
          <w:numId w:val="8"/>
        </w:numPr>
        <w:tabs>
          <w:tab w:val="left" w:pos="4178"/>
        </w:tabs>
        <w:ind w:hanging="364"/>
        <w:jc w:val="left"/>
      </w:pPr>
      <w:r>
        <w:t>Общие</w:t>
      </w:r>
      <w:r w:rsidR="003F7275">
        <w:t xml:space="preserve"> </w:t>
      </w:r>
      <w:r>
        <w:t>положения</w:t>
      </w:r>
    </w:p>
    <w:p w:rsidR="00E07F36" w:rsidRDefault="00E07F36">
      <w:pPr>
        <w:pStyle w:val="a3"/>
        <w:spacing w:before="8"/>
        <w:rPr>
          <w:b/>
          <w:sz w:val="26"/>
        </w:rPr>
      </w:pPr>
    </w:p>
    <w:p w:rsidR="0062200B" w:rsidRPr="007B5899" w:rsidRDefault="00866FE7" w:rsidP="00866FE7">
      <w:pPr>
        <w:tabs>
          <w:tab w:val="left" w:pos="208"/>
          <w:tab w:val="left" w:pos="993"/>
        </w:tabs>
        <w:autoSpaceDE/>
        <w:autoSpaceDN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      1.1. </w:t>
      </w:r>
      <w:r w:rsidR="0062200B" w:rsidRPr="007B5899">
        <w:rPr>
          <w:sz w:val="28"/>
          <w:szCs w:val="28"/>
        </w:rPr>
        <w:t xml:space="preserve">Настоящие </w:t>
      </w:r>
      <w:r w:rsidR="009703DB">
        <w:rPr>
          <w:sz w:val="28"/>
          <w:szCs w:val="28"/>
        </w:rPr>
        <w:t xml:space="preserve">требования к </w:t>
      </w:r>
      <w:r w:rsidR="00B76732">
        <w:rPr>
          <w:sz w:val="28"/>
          <w:szCs w:val="28"/>
        </w:rPr>
        <w:t xml:space="preserve">внешнему виду </w:t>
      </w:r>
      <w:r w:rsidR="0062200B" w:rsidRPr="007B5899">
        <w:rPr>
          <w:sz w:val="28"/>
          <w:szCs w:val="28"/>
        </w:rPr>
        <w:t xml:space="preserve">нестационарных торговых объектов </w:t>
      </w:r>
      <w:r w:rsidR="009703DB">
        <w:rPr>
          <w:sz w:val="28"/>
          <w:szCs w:val="28"/>
        </w:rPr>
        <w:t xml:space="preserve">на территории Белокалитвинского района </w:t>
      </w:r>
      <w:r w:rsidR="0062200B" w:rsidRPr="007B5899">
        <w:rPr>
          <w:sz w:val="28"/>
          <w:szCs w:val="28"/>
        </w:rPr>
        <w:t xml:space="preserve">разработаны </w:t>
      </w:r>
      <w:r w:rsidR="002C51F6" w:rsidRPr="007B5899">
        <w:rPr>
          <w:sz w:val="28"/>
          <w:szCs w:val="28"/>
        </w:rPr>
        <w:t xml:space="preserve">в соответствии с </w:t>
      </w:r>
      <w:r w:rsidR="00AE1EF2">
        <w:rPr>
          <w:sz w:val="28"/>
          <w:szCs w:val="28"/>
        </w:rPr>
        <w:t>п</w:t>
      </w:r>
      <w:r w:rsidR="009703DB">
        <w:rPr>
          <w:color w:val="000000"/>
          <w:sz w:val="28"/>
          <w:szCs w:val="20"/>
          <w:lang w:eastAsia="ru-RU"/>
        </w:rPr>
        <w:t>остановлением Правительства Ростовской области от 15.01.2026 №</w:t>
      </w:r>
      <w:r w:rsidR="00AE1EF2">
        <w:rPr>
          <w:color w:val="000000"/>
          <w:sz w:val="28"/>
          <w:szCs w:val="20"/>
          <w:lang w:eastAsia="ru-RU"/>
        </w:rPr>
        <w:t xml:space="preserve"> </w:t>
      </w:r>
      <w:r w:rsidR="009703DB">
        <w:rPr>
          <w:color w:val="000000"/>
          <w:sz w:val="28"/>
          <w:szCs w:val="20"/>
          <w:lang w:eastAsia="ru-RU"/>
        </w:rPr>
        <w:t xml:space="preserve">23 «Об особенностях  размещения отдельных видов нестационарных торговых объектов, </w:t>
      </w:r>
      <w:r w:rsidR="00A3267D">
        <w:rPr>
          <w:color w:val="000000"/>
          <w:sz w:val="28"/>
          <w:szCs w:val="20"/>
          <w:lang w:eastAsia="ru-RU"/>
        </w:rPr>
        <w:t xml:space="preserve">в том числе нестационарных торговых объектов, </w:t>
      </w:r>
      <w:r w:rsidR="009703DB">
        <w:rPr>
          <w:color w:val="000000"/>
          <w:sz w:val="28"/>
          <w:szCs w:val="20"/>
          <w:lang w:eastAsia="ru-RU"/>
        </w:rPr>
        <w:t xml:space="preserve">на территории Ростовской области», </w:t>
      </w:r>
      <w:r w:rsidR="00FB31D1">
        <w:rPr>
          <w:sz w:val="28"/>
          <w:szCs w:val="28"/>
        </w:rPr>
        <w:t>методическими рекомендациями д</w:t>
      </w:r>
      <w:r w:rsidR="002C51F6" w:rsidRPr="007B5899">
        <w:rPr>
          <w:sz w:val="28"/>
          <w:szCs w:val="28"/>
        </w:rPr>
        <w:t>епартамента потребительского рынка Ростовской области</w:t>
      </w:r>
      <w:r w:rsidR="00B76732">
        <w:rPr>
          <w:sz w:val="28"/>
          <w:szCs w:val="28"/>
        </w:rPr>
        <w:t>,</w:t>
      </w:r>
      <w:r w:rsidR="002C51F6" w:rsidRPr="007B5899">
        <w:rPr>
          <w:sz w:val="28"/>
          <w:szCs w:val="28"/>
        </w:rPr>
        <w:t xml:space="preserve"> </w:t>
      </w:r>
      <w:r w:rsidR="0062200B" w:rsidRPr="007B5899">
        <w:rPr>
          <w:sz w:val="28"/>
          <w:szCs w:val="28"/>
        </w:rPr>
        <w:t xml:space="preserve">в целях формирования комфортной городской среды путем создания единого художественно-стилистического оформления городской среды и устанавливают единые требования к внешнему </w:t>
      </w:r>
      <w:r w:rsidR="003E2F59">
        <w:rPr>
          <w:sz w:val="28"/>
          <w:szCs w:val="28"/>
        </w:rPr>
        <w:t>виду</w:t>
      </w:r>
      <w:r w:rsidR="0062200B" w:rsidRPr="007B5899">
        <w:rPr>
          <w:sz w:val="28"/>
          <w:szCs w:val="28"/>
        </w:rPr>
        <w:t xml:space="preserve"> н</w:t>
      </w:r>
      <w:r w:rsidR="009703DB">
        <w:rPr>
          <w:sz w:val="28"/>
          <w:szCs w:val="28"/>
        </w:rPr>
        <w:t>естационарных торговых объектов</w:t>
      </w:r>
      <w:r w:rsidR="0062200B" w:rsidRPr="007B5899">
        <w:rPr>
          <w:sz w:val="28"/>
          <w:szCs w:val="28"/>
        </w:rPr>
        <w:t xml:space="preserve">. Размещение </w:t>
      </w:r>
      <w:r w:rsidR="00097363" w:rsidRPr="007B5899">
        <w:rPr>
          <w:sz w:val="28"/>
          <w:szCs w:val="28"/>
        </w:rPr>
        <w:t xml:space="preserve">нестационарных торговых объектов </w:t>
      </w:r>
      <w:r w:rsidR="0062200B" w:rsidRPr="007B5899">
        <w:rPr>
          <w:sz w:val="28"/>
          <w:szCs w:val="28"/>
        </w:rPr>
        <w:t>должн</w:t>
      </w:r>
      <w:r w:rsidR="001021C0">
        <w:rPr>
          <w:sz w:val="28"/>
          <w:szCs w:val="28"/>
        </w:rPr>
        <w:t>ы</w:t>
      </w:r>
      <w:r w:rsidR="0062200B" w:rsidRPr="007B5899">
        <w:rPr>
          <w:sz w:val="28"/>
          <w:szCs w:val="28"/>
        </w:rPr>
        <w:t xml:space="preserve"> соответствовать градостроительным условиям использования территории, требованиям технических регламентов, </w:t>
      </w:r>
      <w:proofErr w:type="spellStart"/>
      <w:r w:rsidR="0062200B" w:rsidRPr="007B5899">
        <w:rPr>
          <w:sz w:val="28"/>
          <w:szCs w:val="28"/>
        </w:rPr>
        <w:t>санитарно</w:t>
      </w:r>
      <w:proofErr w:type="spellEnd"/>
      <w:r w:rsidR="0062200B" w:rsidRPr="007B5899">
        <w:rPr>
          <w:sz w:val="28"/>
          <w:szCs w:val="28"/>
        </w:rPr>
        <w:t>–эпидемиологическим, экологическим требованиям, требованиям государственной охраны объектов культурного наследия</w:t>
      </w:r>
      <w:r w:rsidR="00097363">
        <w:rPr>
          <w:sz w:val="28"/>
          <w:szCs w:val="28"/>
        </w:rPr>
        <w:t>, схеме размещения нестационарных торговых объектов на территории Белокалитвинского района</w:t>
      </w:r>
      <w:r w:rsidR="0062200B" w:rsidRPr="007B5899">
        <w:rPr>
          <w:sz w:val="28"/>
          <w:szCs w:val="28"/>
        </w:rPr>
        <w:t>.</w:t>
      </w:r>
    </w:p>
    <w:p w:rsidR="0062200B" w:rsidRPr="007B5899" w:rsidRDefault="002C51F6" w:rsidP="002C51F6">
      <w:pPr>
        <w:tabs>
          <w:tab w:val="left" w:pos="993"/>
        </w:tabs>
        <w:autoSpaceDE/>
        <w:autoSpaceDN/>
        <w:jc w:val="both"/>
        <w:rPr>
          <w:sz w:val="28"/>
          <w:szCs w:val="28"/>
        </w:rPr>
      </w:pPr>
      <w:r w:rsidRPr="007B5899">
        <w:rPr>
          <w:sz w:val="28"/>
          <w:szCs w:val="28"/>
        </w:rPr>
        <w:t xml:space="preserve">         1.2. </w:t>
      </w:r>
      <w:r w:rsidR="0062200B" w:rsidRPr="007B5899">
        <w:rPr>
          <w:sz w:val="28"/>
          <w:szCs w:val="28"/>
        </w:rPr>
        <w:t xml:space="preserve">Размещаемые на территории </w:t>
      </w:r>
      <w:r w:rsidR="00E426C1" w:rsidRPr="00841BDA">
        <w:rPr>
          <w:color w:val="000000"/>
          <w:sz w:val="28"/>
          <w:szCs w:val="28"/>
        </w:rPr>
        <w:t xml:space="preserve">муниципального образования </w:t>
      </w:r>
      <w:r w:rsidR="00E426C1">
        <w:rPr>
          <w:color w:val="000000"/>
          <w:sz w:val="28"/>
          <w:szCs w:val="28"/>
        </w:rPr>
        <w:t xml:space="preserve">муниципального района </w:t>
      </w:r>
      <w:r w:rsidR="00E426C1" w:rsidRPr="00841BDA">
        <w:rPr>
          <w:color w:val="000000"/>
          <w:sz w:val="28"/>
          <w:szCs w:val="28"/>
        </w:rPr>
        <w:t>«</w:t>
      </w:r>
      <w:r w:rsidR="00E426C1">
        <w:rPr>
          <w:color w:val="000000"/>
          <w:sz w:val="28"/>
          <w:szCs w:val="28"/>
        </w:rPr>
        <w:t>Белокалитвинский район</w:t>
      </w:r>
      <w:r w:rsidR="00E426C1" w:rsidRPr="00841BDA">
        <w:rPr>
          <w:color w:val="000000"/>
          <w:sz w:val="28"/>
          <w:szCs w:val="28"/>
        </w:rPr>
        <w:t>»</w:t>
      </w:r>
      <w:r w:rsidR="00E426C1">
        <w:rPr>
          <w:color w:val="000000"/>
          <w:sz w:val="28"/>
          <w:szCs w:val="28"/>
        </w:rPr>
        <w:t xml:space="preserve"> Ростовской области</w:t>
      </w:r>
      <w:r w:rsidR="001021C0">
        <w:rPr>
          <w:color w:val="000000"/>
          <w:sz w:val="28"/>
          <w:szCs w:val="28"/>
        </w:rPr>
        <w:t xml:space="preserve"> </w:t>
      </w:r>
      <w:r w:rsidR="0062200B" w:rsidRPr="007B5899">
        <w:rPr>
          <w:sz w:val="28"/>
          <w:szCs w:val="28"/>
        </w:rPr>
        <w:t>нестационарные торговые объекты должны соответствовать требованиям к внешнему виду, основная направленность которых заключается в создании современных, функциональных, визуально привлекательных торговых объектов.</w:t>
      </w:r>
    </w:p>
    <w:p w:rsidR="001021C0" w:rsidRPr="00A02F65" w:rsidRDefault="002C51F6" w:rsidP="00A02F65">
      <w:pPr>
        <w:jc w:val="both"/>
        <w:rPr>
          <w:sz w:val="28"/>
          <w:szCs w:val="28"/>
        </w:rPr>
      </w:pPr>
      <w:r w:rsidRPr="007B5899">
        <w:rPr>
          <w:sz w:val="28"/>
          <w:szCs w:val="28"/>
        </w:rPr>
        <w:t xml:space="preserve">         1.3. </w:t>
      </w:r>
      <w:r w:rsidR="001021C0">
        <w:rPr>
          <w:sz w:val="28"/>
          <w:szCs w:val="28"/>
        </w:rPr>
        <w:t xml:space="preserve"> </w:t>
      </w:r>
      <w:r w:rsidR="001021C0" w:rsidRPr="001021C0">
        <w:rPr>
          <w:sz w:val="28"/>
          <w:szCs w:val="28"/>
        </w:rPr>
        <w:t>Н</w:t>
      </w:r>
      <w:r w:rsidR="001021C0">
        <w:rPr>
          <w:sz w:val="28"/>
          <w:szCs w:val="28"/>
        </w:rPr>
        <w:t>естационарные торговые объекты</w:t>
      </w:r>
      <w:r w:rsidR="001021C0" w:rsidRPr="001021C0">
        <w:rPr>
          <w:sz w:val="28"/>
          <w:szCs w:val="28"/>
        </w:rPr>
        <w:t xml:space="preserve">, размещаемые на территории </w:t>
      </w:r>
      <w:r w:rsidR="00E426C1" w:rsidRPr="00841BDA">
        <w:rPr>
          <w:color w:val="000000"/>
          <w:sz w:val="28"/>
          <w:szCs w:val="28"/>
        </w:rPr>
        <w:t xml:space="preserve">муниципального образования </w:t>
      </w:r>
      <w:r w:rsidR="00E426C1">
        <w:rPr>
          <w:color w:val="000000"/>
          <w:sz w:val="28"/>
          <w:szCs w:val="28"/>
        </w:rPr>
        <w:t xml:space="preserve">муниципального района </w:t>
      </w:r>
      <w:r w:rsidR="00E426C1" w:rsidRPr="00841BDA">
        <w:rPr>
          <w:color w:val="000000"/>
          <w:sz w:val="28"/>
          <w:szCs w:val="28"/>
        </w:rPr>
        <w:t>«</w:t>
      </w:r>
      <w:r w:rsidR="00E426C1">
        <w:rPr>
          <w:color w:val="000000"/>
          <w:sz w:val="28"/>
          <w:szCs w:val="28"/>
        </w:rPr>
        <w:t>Белокалитвинский район</w:t>
      </w:r>
      <w:r w:rsidR="00E426C1" w:rsidRPr="00841BDA">
        <w:rPr>
          <w:color w:val="000000"/>
          <w:sz w:val="28"/>
          <w:szCs w:val="28"/>
        </w:rPr>
        <w:t>»</w:t>
      </w:r>
      <w:r w:rsidR="00E426C1">
        <w:rPr>
          <w:color w:val="000000"/>
          <w:sz w:val="28"/>
          <w:szCs w:val="28"/>
        </w:rPr>
        <w:t xml:space="preserve"> Ростовской области</w:t>
      </w:r>
      <w:r w:rsidR="001021C0" w:rsidRPr="00A02F65">
        <w:rPr>
          <w:sz w:val="28"/>
          <w:szCs w:val="28"/>
        </w:rPr>
        <w:t>, должны соответствовать</w:t>
      </w:r>
      <w:r w:rsidR="00A02F65" w:rsidRPr="00A02F65">
        <w:rPr>
          <w:sz w:val="28"/>
          <w:szCs w:val="28"/>
        </w:rPr>
        <w:t xml:space="preserve"> основным положениям правил по их оформлению и размещению, которые отражены в Дизайн-коде</w:t>
      </w:r>
      <w:r w:rsidR="00A02F65" w:rsidRPr="00A02F65">
        <w:rPr>
          <w:color w:val="000000"/>
          <w:sz w:val="28"/>
          <w:szCs w:val="28"/>
          <w:lang w:eastAsia="ru-RU"/>
        </w:rPr>
        <w:t xml:space="preserve"> </w:t>
      </w:r>
      <w:r w:rsidR="00041B89">
        <w:rPr>
          <w:color w:val="000000"/>
          <w:sz w:val="28"/>
          <w:szCs w:val="28"/>
          <w:lang w:eastAsia="ru-RU"/>
        </w:rPr>
        <w:t>оформления</w:t>
      </w:r>
      <w:r w:rsidR="00A02F65" w:rsidRPr="00A02F65">
        <w:rPr>
          <w:color w:val="000000"/>
          <w:sz w:val="28"/>
          <w:szCs w:val="28"/>
          <w:lang w:eastAsia="ru-RU"/>
        </w:rPr>
        <w:t xml:space="preserve"> и </w:t>
      </w:r>
      <w:r w:rsidR="00041B89">
        <w:rPr>
          <w:color w:val="000000"/>
          <w:sz w:val="28"/>
          <w:szCs w:val="28"/>
          <w:lang w:eastAsia="ru-RU"/>
        </w:rPr>
        <w:t>размещени</w:t>
      </w:r>
      <w:r w:rsidR="00A02F65" w:rsidRPr="00A02F65">
        <w:rPr>
          <w:color w:val="000000"/>
          <w:sz w:val="28"/>
          <w:szCs w:val="28"/>
          <w:lang w:eastAsia="ru-RU"/>
        </w:rPr>
        <w:t xml:space="preserve">я нестационарных торговых объектов и объектов оказания услуг на территории </w:t>
      </w:r>
      <w:r w:rsidR="00E426C1" w:rsidRPr="00841BDA">
        <w:rPr>
          <w:color w:val="000000"/>
          <w:sz w:val="28"/>
          <w:szCs w:val="28"/>
        </w:rPr>
        <w:t xml:space="preserve">муниципального образования </w:t>
      </w:r>
      <w:r w:rsidR="00E426C1">
        <w:rPr>
          <w:color w:val="000000"/>
          <w:sz w:val="28"/>
          <w:szCs w:val="28"/>
        </w:rPr>
        <w:t xml:space="preserve">муниципального района </w:t>
      </w:r>
      <w:r w:rsidR="00E426C1" w:rsidRPr="00841BDA">
        <w:rPr>
          <w:color w:val="000000"/>
          <w:sz w:val="28"/>
          <w:szCs w:val="28"/>
        </w:rPr>
        <w:t>«</w:t>
      </w:r>
      <w:r w:rsidR="00E426C1">
        <w:rPr>
          <w:color w:val="000000"/>
          <w:sz w:val="28"/>
          <w:szCs w:val="28"/>
        </w:rPr>
        <w:t>Белокалитвинский район</w:t>
      </w:r>
      <w:r w:rsidR="00E426C1" w:rsidRPr="00841BDA">
        <w:rPr>
          <w:color w:val="000000"/>
          <w:sz w:val="28"/>
          <w:szCs w:val="28"/>
        </w:rPr>
        <w:t>»</w:t>
      </w:r>
      <w:r w:rsidR="00E426C1">
        <w:rPr>
          <w:color w:val="000000"/>
          <w:sz w:val="28"/>
          <w:szCs w:val="28"/>
        </w:rPr>
        <w:t xml:space="preserve"> Ростовской области</w:t>
      </w:r>
      <w:r w:rsidR="00A02F65" w:rsidRPr="00A02F65">
        <w:rPr>
          <w:color w:val="000000"/>
          <w:sz w:val="28"/>
          <w:szCs w:val="28"/>
        </w:rPr>
        <w:t>.</w:t>
      </w:r>
      <w:r w:rsidR="00A02F65" w:rsidRPr="00A02F65">
        <w:rPr>
          <w:color w:val="000000"/>
          <w:sz w:val="28"/>
          <w:szCs w:val="28"/>
          <w:lang w:eastAsia="ru-RU"/>
        </w:rPr>
        <w:t xml:space="preserve"> </w:t>
      </w:r>
    </w:p>
    <w:p w:rsidR="004864FE" w:rsidRPr="007B5899" w:rsidRDefault="00A02F65" w:rsidP="004864FE">
      <w:pPr>
        <w:tabs>
          <w:tab w:val="left" w:pos="1141"/>
        </w:tabs>
        <w:ind w:right="188"/>
        <w:jc w:val="both"/>
        <w:rPr>
          <w:sz w:val="28"/>
          <w:szCs w:val="28"/>
        </w:rPr>
      </w:pPr>
      <w:r w:rsidRPr="00A02F65">
        <w:rPr>
          <w:sz w:val="28"/>
          <w:szCs w:val="28"/>
        </w:rPr>
        <w:t xml:space="preserve">   </w:t>
      </w:r>
      <w:r w:rsidR="004864FE" w:rsidRPr="00A02F65">
        <w:rPr>
          <w:sz w:val="28"/>
          <w:szCs w:val="28"/>
        </w:rPr>
        <w:t xml:space="preserve">     1.4. Эскизный проект нестационарных торговых объектов подлежит согласованию с отделом архитектуры Администрации</w:t>
      </w:r>
      <w:r w:rsidR="001469F3">
        <w:rPr>
          <w:sz w:val="28"/>
          <w:szCs w:val="28"/>
        </w:rPr>
        <w:t xml:space="preserve"> Белокалитвинского района</w:t>
      </w:r>
      <w:r w:rsidR="004864FE" w:rsidRPr="007B5899">
        <w:rPr>
          <w:sz w:val="28"/>
          <w:szCs w:val="28"/>
        </w:rPr>
        <w:t>.</w:t>
      </w:r>
    </w:p>
    <w:p w:rsidR="007B5899" w:rsidRDefault="00D5409C" w:rsidP="004864FE">
      <w:pPr>
        <w:tabs>
          <w:tab w:val="left" w:pos="1141"/>
        </w:tabs>
        <w:spacing w:before="11"/>
        <w:ind w:right="187"/>
        <w:jc w:val="both"/>
        <w:rPr>
          <w:sz w:val="28"/>
          <w:szCs w:val="28"/>
        </w:rPr>
      </w:pPr>
      <w:r w:rsidRPr="007B5899">
        <w:rPr>
          <w:sz w:val="28"/>
          <w:szCs w:val="28"/>
        </w:rPr>
        <w:t xml:space="preserve">         </w:t>
      </w:r>
      <w:r w:rsidR="002C51F6" w:rsidRPr="007B5899">
        <w:rPr>
          <w:sz w:val="28"/>
          <w:szCs w:val="28"/>
        </w:rPr>
        <w:t>1.5.</w:t>
      </w:r>
      <w:r w:rsidR="007B5899" w:rsidRPr="007B5899">
        <w:rPr>
          <w:sz w:val="28"/>
          <w:szCs w:val="28"/>
        </w:rPr>
        <w:t xml:space="preserve"> Запрещается размещение НТО без согласования внешнего вида (эскизного проекта), самовольное изменение объемно-планировочного решения, конструкций и их элементов, изменение их цветового решения</w:t>
      </w:r>
      <w:r w:rsidR="0010764E">
        <w:rPr>
          <w:sz w:val="28"/>
          <w:szCs w:val="28"/>
        </w:rPr>
        <w:t>.</w:t>
      </w:r>
    </w:p>
    <w:p w:rsidR="002B5FA4" w:rsidRDefault="00B203DE" w:rsidP="002C51F6">
      <w:pPr>
        <w:tabs>
          <w:tab w:val="left" w:pos="1141"/>
        </w:tabs>
        <w:ind w:right="18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1.6. Запрещается объединение нескольких нестационарных торговых </w:t>
      </w:r>
      <w:r>
        <w:rPr>
          <w:sz w:val="28"/>
          <w:szCs w:val="28"/>
        </w:rPr>
        <w:lastRenderedPageBreak/>
        <w:t>объектов в один, примыкание нестационарных торговых объектов к иным объектам</w:t>
      </w:r>
      <w:r w:rsidR="000F5CED">
        <w:rPr>
          <w:sz w:val="28"/>
          <w:szCs w:val="28"/>
        </w:rPr>
        <w:t>;</w:t>
      </w:r>
      <w:r>
        <w:rPr>
          <w:sz w:val="28"/>
          <w:szCs w:val="28"/>
        </w:rPr>
        <w:t xml:space="preserve"> устройство любых видов фундаментов при размещении нестационарных торговых объектов, а также наличие прочной связи нестационарного торгового объекта с землей. </w:t>
      </w:r>
    </w:p>
    <w:p w:rsidR="00B60B6E" w:rsidRPr="007B5899" w:rsidRDefault="007B5899" w:rsidP="00B76732">
      <w:pPr>
        <w:tabs>
          <w:tab w:val="left" w:pos="1141"/>
          <w:tab w:val="left" w:pos="9214"/>
        </w:tabs>
        <w:ind w:right="185"/>
        <w:jc w:val="both"/>
        <w:rPr>
          <w:sz w:val="28"/>
          <w:szCs w:val="28"/>
        </w:rPr>
      </w:pPr>
      <w:r w:rsidRPr="007B5899">
        <w:rPr>
          <w:sz w:val="28"/>
          <w:szCs w:val="28"/>
        </w:rPr>
        <w:t xml:space="preserve">         1.</w:t>
      </w:r>
      <w:r w:rsidR="002B5FA4">
        <w:rPr>
          <w:sz w:val="28"/>
          <w:szCs w:val="28"/>
        </w:rPr>
        <w:t>7</w:t>
      </w:r>
      <w:r w:rsidRPr="007B5899">
        <w:rPr>
          <w:sz w:val="28"/>
          <w:szCs w:val="28"/>
        </w:rPr>
        <w:t>.</w:t>
      </w:r>
      <w:r w:rsidR="002B5FA4">
        <w:rPr>
          <w:sz w:val="28"/>
          <w:szCs w:val="28"/>
        </w:rPr>
        <w:t xml:space="preserve"> </w:t>
      </w:r>
      <w:r w:rsidR="00B60B6E">
        <w:rPr>
          <w:sz w:val="28"/>
          <w:szCs w:val="28"/>
        </w:rPr>
        <w:t>Хозяйствующий субъект обязан направить в орган местного самоуправления уведомление о размещении нестационарного торгового объекта в течение 7 календарных дней с даты установки объекта</w:t>
      </w:r>
      <w:r w:rsidR="00493089">
        <w:rPr>
          <w:sz w:val="28"/>
          <w:szCs w:val="28"/>
        </w:rPr>
        <w:t>.</w:t>
      </w:r>
    </w:p>
    <w:p w:rsidR="005F5C20" w:rsidRPr="00B76732" w:rsidRDefault="002C51F6" w:rsidP="00D02C62">
      <w:pPr>
        <w:jc w:val="both"/>
        <w:rPr>
          <w:sz w:val="28"/>
          <w:szCs w:val="28"/>
        </w:rPr>
      </w:pPr>
      <w:r w:rsidRPr="007B5899">
        <w:rPr>
          <w:sz w:val="28"/>
          <w:szCs w:val="28"/>
        </w:rPr>
        <w:t xml:space="preserve">    </w:t>
      </w:r>
      <w:r w:rsidR="005F5C20">
        <w:rPr>
          <w:sz w:val="28"/>
          <w:szCs w:val="28"/>
        </w:rPr>
        <w:t xml:space="preserve">     </w:t>
      </w:r>
      <w:r w:rsidRPr="007B5899">
        <w:rPr>
          <w:sz w:val="28"/>
          <w:szCs w:val="28"/>
        </w:rPr>
        <w:t>1.8.</w:t>
      </w:r>
      <w:r w:rsidR="007B5899" w:rsidRPr="007B5899">
        <w:rPr>
          <w:sz w:val="28"/>
          <w:szCs w:val="28"/>
        </w:rPr>
        <w:t xml:space="preserve"> </w:t>
      </w:r>
      <w:r w:rsidR="005F5C20" w:rsidRPr="007B5899">
        <w:rPr>
          <w:sz w:val="28"/>
          <w:szCs w:val="28"/>
        </w:rPr>
        <w:t>Настоящие Требования обязательны для исполнения всеми юридическими и физическими лицами, индивидуальными предпринимателями, физическими лицами, не являющимися индивидуальными предпринимателями и применяющими специальный налоговый режим «Налог на профессиональный доход» (</w:t>
      </w:r>
      <w:proofErr w:type="spellStart"/>
      <w:r w:rsidR="005F5C20" w:rsidRPr="007B5899">
        <w:rPr>
          <w:sz w:val="28"/>
          <w:szCs w:val="28"/>
        </w:rPr>
        <w:t>самозанятые</w:t>
      </w:r>
      <w:proofErr w:type="spellEnd"/>
      <w:r w:rsidR="005F5C20" w:rsidRPr="007B5899">
        <w:rPr>
          <w:sz w:val="28"/>
          <w:szCs w:val="28"/>
        </w:rPr>
        <w:t xml:space="preserve">), изъявившими желание на размещение нестационарных торговых объектов на землях </w:t>
      </w:r>
      <w:r w:rsidR="00493089">
        <w:rPr>
          <w:sz w:val="28"/>
          <w:szCs w:val="28"/>
        </w:rPr>
        <w:t xml:space="preserve">или земельных участках, находящихся в </w:t>
      </w:r>
      <w:r w:rsidR="005F5C20" w:rsidRPr="007B5899">
        <w:rPr>
          <w:sz w:val="28"/>
          <w:szCs w:val="28"/>
        </w:rPr>
        <w:t>муниципальной</w:t>
      </w:r>
      <w:r w:rsidR="00493089">
        <w:rPr>
          <w:sz w:val="28"/>
          <w:szCs w:val="28"/>
        </w:rPr>
        <w:t xml:space="preserve"> собственности, а также на землях или земельных участках, государственная собственность на которые не разграничена</w:t>
      </w:r>
      <w:r w:rsidR="00D02C62">
        <w:rPr>
          <w:sz w:val="28"/>
          <w:szCs w:val="28"/>
        </w:rPr>
        <w:t xml:space="preserve">, а также на земельных </w:t>
      </w:r>
      <w:r w:rsidR="00D02C62" w:rsidRPr="00B76732">
        <w:rPr>
          <w:sz w:val="28"/>
          <w:szCs w:val="28"/>
        </w:rPr>
        <w:t>участках, находящихся в частной собственности.</w:t>
      </w:r>
      <w:r w:rsidR="00D02C62" w:rsidRPr="00B76732">
        <w:rPr>
          <w:rFonts w:ascii="Microsoft Sans Serif" w:hAnsi="Microsoft Sans Serif" w:cs="Microsoft Sans Serif"/>
          <w:color w:val="000000"/>
          <w:sz w:val="28"/>
          <w:szCs w:val="28"/>
          <w:lang w:eastAsia="ru-RU"/>
        </w:rPr>
        <w:t xml:space="preserve"> </w:t>
      </w:r>
    </w:p>
    <w:p w:rsidR="007E6F86" w:rsidRPr="00B76732" w:rsidRDefault="007B5899" w:rsidP="00B76732">
      <w:pPr>
        <w:pStyle w:val="af1"/>
        <w:jc w:val="both"/>
        <w:rPr>
          <w:sz w:val="28"/>
          <w:szCs w:val="28"/>
          <w:lang w:eastAsia="ru-RU"/>
        </w:rPr>
      </w:pPr>
      <w:r w:rsidRPr="00B76732">
        <w:rPr>
          <w:sz w:val="28"/>
          <w:szCs w:val="28"/>
        </w:rPr>
        <w:t xml:space="preserve">      </w:t>
      </w:r>
      <w:r w:rsidR="00F00CFC" w:rsidRPr="00B76732">
        <w:rPr>
          <w:sz w:val="28"/>
          <w:szCs w:val="28"/>
        </w:rPr>
        <w:t xml:space="preserve"> 1.9.</w:t>
      </w:r>
      <w:r w:rsidR="005F5C20" w:rsidRPr="00B76732">
        <w:rPr>
          <w:sz w:val="28"/>
          <w:szCs w:val="28"/>
          <w:lang w:eastAsia="ru-RU"/>
        </w:rPr>
        <w:t xml:space="preserve"> </w:t>
      </w:r>
      <w:r w:rsidR="00006CC3" w:rsidRPr="00B76732">
        <w:rPr>
          <w:sz w:val="28"/>
          <w:szCs w:val="28"/>
          <w:lang w:eastAsia="ru-RU" w:bidi="ru-RU"/>
        </w:rPr>
        <w:t xml:space="preserve">В случае если архитектурный </w:t>
      </w:r>
      <w:r w:rsidR="007E6F86" w:rsidRPr="00B76732">
        <w:rPr>
          <w:sz w:val="28"/>
          <w:szCs w:val="28"/>
          <w:lang w:eastAsia="ru-RU" w:bidi="ru-RU"/>
        </w:rPr>
        <w:t>тип существ</w:t>
      </w:r>
      <w:r w:rsidR="00006CC3" w:rsidRPr="00B76732">
        <w:rPr>
          <w:sz w:val="28"/>
          <w:szCs w:val="28"/>
          <w:lang w:eastAsia="ru-RU" w:bidi="ru-RU"/>
        </w:rPr>
        <w:t xml:space="preserve">ующего НТО не соответствует </w:t>
      </w:r>
      <w:r w:rsidR="007E6F86" w:rsidRPr="00B76732">
        <w:rPr>
          <w:sz w:val="28"/>
          <w:szCs w:val="28"/>
          <w:lang w:eastAsia="ru-RU" w:bidi="ru-RU"/>
        </w:rPr>
        <w:t xml:space="preserve">типу, определенному </w:t>
      </w:r>
      <w:r w:rsidR="000F5CED">
        <w:rPr>
          <w:sz w:val="28"/>
          <w:szCs w:val="28"/>
          <w:lang w:eastAsia="ru-RU" w:bidi="ru-RU"/>
        </w:rPr>
        <w:t>Дизайн-кодом</w:t>
      </w:r>
      <w:r w:rsidR="007E6F86" w:rsidRPr="00B76732">
        <w:rPr>
          <w:sz w:val="28"/>
          <w:szCs w:val="28"/>
          <w:lang w:eastAsia="ru-RU" w:bidi="ru-RU"/>
        </w:rPr>
        <w:t>, то субъект получает рекомендации о необходимости приведения НТО в надлежащий вид в срок, определенный уполномоченным органом</w:t>
      </w:r>
      <w:r w:rsidR="005F5C20" w:rsidRPr="00B76732">
        <w:rPr>
          <w:sz w:val="28"/>
          <w:szCs w:val="28"/>
          <w:lang w:eastAsia="ru-RU" w:bidi="ru-RU"/>
        </w:rPr>
        <w:t>.</w:t>
      </w:r>
    </w:p>
    <w:p w:rsidR="00E07F36" w:rsidRDefault="00E07F36">
      <w:pPr>
        <w:pStyle w:val="a3"/>
        <w:spacing w:before="6"/>
      </w:pPr>
    </w:p>
    <w:p w:rsidR="00E07F36" w:rsidRDefault="0046151B" w:rsidP="004F3E51">
      <w:pPr>
        <w:pStyle w:val="1"/>
        <w:numPr>
          <w:ilvl w:val="0"/>
          <w:numId w:val="8"/>
        </w:numPr>
        <w:tabs>
          <w:tab w:val="left" w:pos="1580"/>
        </w:tabs>
        <w:ind w:left="1579" w:hanging="318"/>
        <w:jc w:val="center"/>
      </w:pPr>
      <w:r>
        <w:t>Основные</w:t>
      </w:r>
      <w:r w:rsidR="00434CAC">
        <w:t xml:space="preserve"> </w:t>
      </w:r>
      <w:r w:rsidR="00184041">
        <w:t>понятия</w:t>
      </w:r>
      <w:r w:rsidR="004F3E51">
        <w:t>.</w:t>
      </w:r>
    </w:p>
    <w:p w:rsidR="00E07F36" w:rsidRDefault="00E07F36">
      <w:pPr>
        <w:pStyle w:val="a3"/>
        <w:spacing w:before="3"/>
        <w:rPr>
          <w:b/>
          <w:sz w:val="26"/>
        </w:rPr>
      </w:pPr>
    </w:p>
    <w:p w:rsidR="00E07F36" w:rsidRPr="00496B74" w:rsidRDefault="0046151B">
      <w:pPr>
        <w:pStyle w:val="a5"/>
        <w:numPr>
          <w:ilvl w:val="1"/>
          <w:numId w:val="6"/>
        </w:numPr>
        <w:tabs>
          <w:tab w:val="left" w:pos="1335"/>
        </w:tabs>
        <w:spacing w:before="1" w:line="242" w:lineRule="auto"/>
        <w:ind w:right="181" w:firstLine="568"/>
        <w:rPr>
          <w:sz w:val="28"/>
          <w:szCs w:val="28"/>
        </w:rPr>
      </w:pPr>
      <w:r w:rsidRPr="00496B74">
        <w:rPr>
          <w:sz w:val="28"/>
          <w:szCs w:val="28"/>
        </w:rPr>
        <w:t>Нестационарный</w:t>
      </w:r>
      <w:r w:rsidR="00434CAC" w:rsidRPr="00496B74">
        <w:rPr>
          <w:sz w:val="28"/>
          <w:szCs w:val="28"/>
        </w:rPr>
        <w:t xml:space="preserve"> </w:t>
      </w:r>
      <w:r w:rsidRPr="00496B74">
        <w:rPr>
          <w:sz w:val="28"/>
          <w:szCs w:val="28"/>
        </w:rPr>
        <w:t>торговый</w:t>
      </w:r>
      <w:r w:rsidR="00434CAC" w:rsidRPr="00496B74">
        <w:rPr>
          <w:sz w:val="28"/>
          <w:szCs w:val="28"/>
        </w:rPr>
        <w:t xml:space="preserve"> </w:t>
      </w:r>
      <w:r w:rsidRPr="00496B74">
        <w:rPr>
          <w:sz w:val="28"/>
          <w:szCs w:val="28"/>
        </w:rPr>
        <w:t>объект</w:t>
      </w:r>
      <w:r w:rsidR="00434CAC" w:rsidRPr="00496B74">
        <w:rPr>
          <w:sz w:val="28"/>
          <w:szCs w:val="28"/>
        </w:rPr>
        <w:t xml:space="preserve"> </w:t>
      </w:r>
      <w:r w:rsidRPr="00496B74">
        <w:rPr>
          <w:sz w:val="28"/>
          <w:szCs w:val="28"/>
        </w:rPr>
        <w:t>(</w:t>
      </w:r>
      <w:r w:rsidR="00097363">
        <w:rPr>
          <w:sz w:val="28"/>
          <w:szCs w:val="28"/>
        </w:rPr>
        <w:t xml:space="preserve">Далее - </w:t>
      </w:r>
      <w:r w:rsidRPr="00496B74">
        <w:rPr>
          <w:sz w:val="28"/>
          <w:szCs w:val="28"/>
        </w:rPr>
        <w:t>НТО)</w:t>
      </w:r>
      <w:r w:rsidR="00434CAC" w:rsidRPr="00496B74">
        <w:rPr>
          <w:sz w:val="28"/>
          <w:szCs w:val="28"/>
        </w:rPr>
        <w:t xml:space="preserve"> </w:t>
      </w:r>
      <w:r w:rsidRPr="00496B74">
        <w:rPr>
          <w:sz w:val="28"/>
          <w:szCs w:val="28"/>
        </w:rPr>
        <w:t>—</w:t>
      </w:r>
      <w:r w:rsidR="00866FE7" w:rsidRPr="00496B74">
        <w:rPr>
          <w:sz w:val="28"/>
          <w:szCs w:val="28"/>
        </w:rPr>
        <w:t xml:space="preserve"> </w:t>
      </w:r>
      <w:r w:rsidRPr="00496B74">
        <w:rPr>
          <w:sz w:val="28"/>
          <w:szCs w:val="28"/>
        </w:rPr>
        <w:t>торговый</w:t>
      </w:r>
      <w:r w:rsidR="00434CAC" w:rsidRPr="00496B74">
        <w:rPr>
          <w:sz w:val="28"/>
          <w:szCs w:val="28"/>
        </w:rPr>
        <w:t xml:space="preserve"> </w:t>
      </w:r>
      <w:r w:rsidRPr="00496B74">
        <w:rPr>
          <w:sz w:val="28"/>
          <w:szCs w:val="28"/>
        </w:rPr>
        <w:t>объект,</w:t>
      </w:r>
      <w:r w:rsidR="00434CAC" w:rsidRPr="00496B74">
        <w:rPr>
          <w:sz w:val="28"/>
          <w:szCs w:val="28"/>
        </w:rPr>
        <w:t xml:space="preserve"> </w:t>
      </w:r>
      <w:r w:rsidRPr="00496B74">
        <w:rPr>
          <w:sz w:val="28"/>
          <w:szCs w:val="28"/>
        </w:rPr>
        <w:t>представляющий</w:t>
      </w:r>
      <w:r w:rsidR="00434CAC" w:rsidRPr="00496B74">
        <w:rPr>
          <w:sz w:val="28"/>
          <w:szCs w:val="28"/>
        </w:rPr>
        <w:t xml:space="preserve"> </w:t>
      </w:r>
      <w:r w:rsidRPr="00496B74">
        <w:rPr>
          <w:sz w:val="28"/>
          <w:szCs w:val="28"/>
        </w:rPr>
        <w:t>собой</w:t>
      </w:r>
      <w:r w:rsidR="00434CAC" w:rsidRPr="00496B74">
        <w:rPr>
          <w:sz w:val="28"/>
          <w:szCs w:val="28"/>
        </w:rPr>
        <w:t xml:space="preserve"> </w:t>
      </w:r>
      <w:r w:rsidRPr="00496B74">
        <w:rPr>
          <w:sz w:val="28"/>
          <w:szCs w:val="28"/>
        </w:rPr>
        <w:t>временное</w:t>
      </w:r>
      <w:r w:rsidR="00434CAC" w:rsidRPr="00496B74">
        <w:rPr>
          <w:sz w:val="28"/>
          <w:szCs w:val="28"/>
        </w:rPr>
        <w:t xml:space="preserve"> </w:t>
      </w:r>
      <w:r w:rsidRPr="00496B74">
        <w:rPr>
          <w:sz w:val="28"/>
          <w:szCs w:val="28"/>
        </w:rPr>
        <w:t>сооружение</w:t>
      </w:r>
      <w:r w:rsidR="00434CAC" w:rsidRPr="00496B74">
        <w:rPr>
          <w:sz w:val="28"/>
          <w:szCs w:val="28"/>
        </w:rPr>
        <w:t xml:space="preserve"> </w:t>
      </w:r>
      <w:r w:rsidRPr="00496B74">
        <w:rPr>
          <w:sz w:val="28"/>
          <w:szCs w:val="28"/>
        </w:rPr>
        <w:t>или</w:t>
      </w:r>
      <w:r w:rsidR="00434CAC" w:rsidRPr="00496B74">
        <w:rPr>
          <w:sz w:val="28"/>
          <w:szCs w:val="28"/>
        </w:rPr>
        <w:t xml:space="preserve"> </w:t>
      </w:r>
      <w:r w:rsidRPr="00496B74">
        <w:rPr>
          <w:sz w:val="28"/>
          <w:szCs w:val="28"/>
        </w:rPr>
        <w:t>временную</w:t>
      </w:r>
      <w:r w:rsidR="00434CAC" w:rsidRPr="00496B74">
        <w:rPr>
          <w:sz w:val="28"/>
          <w:szCs w:val="28"/>
        </w:rPr>
        <w:t xml:space="preserve"> </w:t>
      </w:r>
      <w:r w:rsidRPr="00496B74">
        <w:rPr>
          <w:sz w:val="28"/>
          <w:szCs w:val="28"/>
        </w:rPr>
        <w:t>конструкцию,</w:t>
      </w:r>
      <w:r w:rsidR="00434CAC" w:rsidRPr="00496B74">
        <w:rPr>
          <w:sz w:val="28"/>
          <w:szCs w:val="28"/>
        </w:rPr>
        <w:t xml:space="preserve"> </w:t>
      </w:r>
      <w:r w:rsidRPr="00496B74">
        <w:rPr>
          <w:sz w:val="28"/>
          <w:szCs w:val="28"/>
        </w:rPr>
        <w:t>не</w:t>
      </w:r>
      <w:r w:rsidR="00434CAC" w:rsidRPr="00496B74">
        <w:rPr>
          <w:sz w:val="28"/>
          <w:szCs w:val="28"/>
        </w:rPr>
        <w:t xml:space="preserve"> </w:t>
      </w:r>
      <w:r w:rsidRPr="00496B74">
        <w:rPr>
          <w:sz w:val="28"/>
          <w:szCs w:val="28"/>
        </w:rPr>
        <w:t>связанные</w:t>
      </w:r>
      <w:r w:rsidR="00434CAC" w:rsidRPr="00496B74">
        <w:rPr>
          <w:sz w:val="28"/>
          <w:szCs w:val="28"/>
        </w:rPr>
        <w:t xml:space="preserve"> </w:t>
      </w:r>
      <w:r w:rsidRPr="00496B74">
        <w:rPr>
          <w:sz w:val="28"/>
          <w:szCs w:val="28"/>
        </w:rPr>
        <w:t>прочно</w:t>
      </w:r>
      <w:r w:rsidR="00434CAC" w:rsidRPr="00496B74">
        <w:rPr>
          <w:sz w:val="28"/>
          <w:szCs w:val="28"/>
        </w:rPr>
        <w:t xml:space="preserve"> </w:t>
      </w:r>
      <w:r w:rsidRPr="00496B74">
        <w:rPr>
          <w:sz w:val="28"/>
          <w:szCs w:val="28"/>
        </w:rPr>
        <w:t>с</w:t>
      </w:r>
      <w:r w:rsidR="00434CAC" w:rsidRPr="00496B74">
        <w:rPr>
          <w:sz w:val="28"/>
          <w:szCs w:val="28"/>
        </w:rPr>
        <w:t xml:space="preserve"> з</w:t>
      </w:r>
      <w:r w:rsidRPr="00496B74">
        <w:rPr>
          <w:sz w:val="28"/>
          <w:szCs w:val="28"/>
        </w:rPr>
        <w:t>емельным</w:t>
      </w:r>
      <w:r w:rsidR="00434CAC" w:rsidRPr="00496B74">
        <w:rPr>
          <w:sz w:val="28"/>
          <w:szCs w:val="28"/>
        </w:rPr>
        <w:t xml:space="preserve"> </w:t>
      </w:r>
      <w:r w:rsidRPr="00496B74">
        <w:rPr>
          <w:sz w:val="28"/>
          <w:szCs w:val="28"/>
        </w:rPr>
        <w:t>участком</w:t>
      </w:r>
      <w:r w:rsidR="00434CAC" w:rsidRPr="00496B74">
        <w:rPr>
          <w:sz w:val="28"/>
          <w:szCs w:val="28"/>
        </w:rPr>
        <w:t xml:space="preserve"> </w:t>
      </w:r>
      <w:r w:rsidRPr="00496B74">
        <w:rPr>
          <w:sz w:val="28"/>
          <w:szCs w:val="28"/>
        </w:rPr>
        <w:t>в</w:t>
      </w:r>
      <w:r w:rsidR="00434CAC" w:rsidRPr="00496B74">
        <w:rPr>
          <w:sz w:val="28"/>
          <w:szCs w:val="28"/>
        </w:rPr>
        <w:t xml:space="preserve"> </w:t>
      </w:r>
      <w:r w:rsidRPr="00496B74">
        <w:rPr>
          <w:sz w:val="28"/>
          <w:szCs w:val="28"/>
        </w:rPr>
        <w:t>независимости</w:t>
      </w:r>
      <w:r w:rsidR="00434CAC" w:rsidRPr="00496B74">
        <w:rPr>
          <w:sz w:val="28"/>
          <w:szCs w:val="28"/>
        </w:rPr>
        <w:t xml:space="preserve"> </w:t>
      </w:r>
      <w:r w:rsidRPr="00496B74">
        <w:rPr>
          <w:sz w:val="28"/>
          <w:szCs w:val="28"/>
        </w:rPr>
        <w:t>от</w:t>
      </w:r>
      <w:r w:rsidR="00434CAC" w:rsidRPr="00496B74">
        <w:rPr>
          <w:sz w:val="28"/>
          <w:szCs w:val="28"/>
        </w:rPr>
        <w:t xml:space="preserve"> </w:t>
      </w:r>
      <w:r w:rsidRPr="00496B74">
        <w:rPr>
          <w:sz w:val="28"/>
          <w:szCs w:val="28"/>
        </w:rPr>
        <w:t>наличия</w:t>
      </w:r>
      <w:r w:rsidR="00434CAC" w:rsidRPr="00496B74">
        <w:rPr>
          <w:sz w:val="28"/>
          <w:szCs w:val="28"/>
        </w:rPr>
        <w:t xml:space="preserve"> </w:t>
      </w:r>
      <w:r w:rsidRPr="00496B74">
        <w:rPr>
          <w:sz w:val="28"/>
          <w:szCs w:val="28"/>
        </w:rPr>
        <w:t>и</w:t>
      </w:r>
      <w:r w:rsidR="00434CAC" w:rsidRPr="00496B74">
        <w:rPr>
          <w:sz w:val="28"/>
          <w:szCs w:val="28"/>
        </w:rPr>
        <w:t xml:space="preserve"> </w:t>
      </w:r>
      <w:r w:rsidRPr="00496B74">
        <w:rPr>
          <w:spacing w:val="-1"/>
          <w:sz w:val="28"/>
          <w:szCs w:val="28"/>
        </w:rPr>
        <w:t>отсутствия</w:t>
      </w:r>
      <w:r w:rsidR="00434CAC" w:rsidRPr="00496B74">
        <w:rPr>
          <w:spacing w:val="-1"/>
          <w:sz w:val="28"/>
          <w:szCs w:val="28"/>
        </w:rPr>
        <w:t xml:space="preserve"> </w:t>
      </w:r>
      <w:r w:rsidRPr="00496B74">
        <w:rPr>
          <w:sz w:val="28"/>
          <w:szCs w:val="28"/>
        </w:rPr>
        <w:t>подключения</w:t>
      </w:r>
      <w:r w:rsidR="001C7CED" w:rsidRPr="00496B74">
        <w:rPr>
          <w:sz w:val="28"/>
          <w:szCs w:val="28"/>
        </w:rPr>
        <w:t xml:space="preserve"> </w:t>
      </w:r>
      <w:r w:rsidRPr="00496B74">
        <w:rPr>
          <w:sz w:val="28"/>
          <w:szCs w:val="28"/>
        </w:rPr>
        <w:t>(технологического</w:t>
      </w:r>
      <w:r w:rsidR="00434CAC" w:rsidRPr="00496B74">
        <w:rPr>
          <w:sz w:val="28"/>
          <w:szCs w:val="28"/>
        </w:rPr>
        <w:t xml:space="preserve"> </w:t>
      </w:r>
      <w:r w:rsidRPr="00496B74">
        <w:rPr>
          <w:sz w:val="28"/>
          <w:szCs w:val="28"/>
        </w:rPr>
        <w:t>присоединения)</w:t>
      </w:r>
      <w:r w:rsidR="00434CAC" w:rsidRPr="00496B74">
        <w:rPr>
          <w:sz w:val="28"/>
          <w:szCs w:val="28"/>
        </w:rPr>
        <w:t xml:space="preserve"> </w:t>
      </w:r>
      <w:r w:rsidRPr="00496B74">
        <w:rPr>
          <w:sz w:val="28"/>
          <w:szCs w:val="28"/>
        </w:rPr>
        <w:t>к</w:t>
      </w:r>
      <w:r w:rsidR="00434CAC" w:rsidRPr="00496B74">
        <w:rPr>
          <w:sz w:val="28"/>
          <w:szCs w:val="28"/>
        </w:rPr>
        <w:t xml:space="preserve"> </w:t>
      </w:r>
      <w:r w:rsidRPr="00496B74">
        <w:rPr>
          <w:sz w:val="28"/>
          <w:szCs w:val="28"/>
        </w:rPr>
        <w:t>сетям</w:t>
      </w:r>
      <w:r w:rsidR="00434CAC" w:rsidRPr="00496B74">
        <w:rPr>
          <w:sz w:val="28"/>
          <w:szCs w:val="28"/>
        </w:rPr>
        <w:t xml:space="preserve"> </w:t>
      </w:r>
      <w:r w:rsidRPr="00496B74">
        <w:rPr>
          <w:sz w:val="28"/>
          <w:szCs w:val="28"/>
        </w:rPr>
        <w:t>инженерно-технического обеспечения,</w:t>
      </w:r>
      <w:r w:rsidR="00434CAC" w:rsidRPr="00496B74">
        <w:rPr>
          <w:sz w:val="28"/>
          <w:szCs w:val="28"/>
        </w:rPr>
        <w:t xml:space="preserve"> </w:t>
      </w:r>
      <w:r w:rsidRPr="00496B74">
        <w:rPr>
          <w:sz w:val="28"/>
          <w:szCs w:val="28"/>
        </w:rPr>
        <w:t>в</w:t>
      </w:r>
      <w:r w:rsidR="00434CAC" w:rsidRPr="00496B74">
        <w:rPr>
          <w:sz w:val="28"/>
          <w:szCs w:val="28"/>
        </w:rPr>
        <w:t xml:space="preserve"> </w:t>
      </w:r>
      <w:r w:rsidRPr="00496B74">
        <w:rPr>
          <w:sz w:val="28"/>
          <w:szCs w:val="28"/>
        </w:rPr>
        <w:t>том</w:t>
      </w:r>
      <w:r w:rsidR="00434CAC" w:rsidRPr="00496B74">
        <w:rPr>
          <w:sz w:val="28"/>
          <w:szCs w:val="28"/>
        </w:rPr>
        <w:t xml:space="preserve"> </w:t>
      </w:r>
      <w:r w:rsidRPr="00496B74">
        <w:rPr>
          <w:sz w:val="28"/>
          <w:szCs w:val="28"/>
        </w:rPr>
        <w:t>числе</w:t>
      </w:r>
      <w:r w:rsidR="00434CAC" w:rsidRPr="00496B74">
        <w:rPr>
          <w:sz w:val="28"/>
          <w:szCs w:val="28"/>
        </w:rPr>
        <w:t xml:space="preserve"> </w:t>
      </w:r>
      <w:r w:rsidRPr="00496B74">
        <w:rPr>
          <w:sz w:val="28"/>
          <w:szCs w:val="28"/>
        </w:rPr>
        <w:t>передвижное сооружение.</w:t>
      </w:r>
    </w:p>
    <w:p w:rsidR="00E07F36" w:rsidRPr="00496B74" w:rsidRDefault="0046151B">
      <w:pPr>
        <w:pStyle w:val="a5"/>
        <w:numPr>
          <w:ilvl w:val="1"/>
          <w:numId w:val="6"/>
        </w:numPr>
        <w:tabs>
          <w:tab w:val="left" w:pos="1141"/>
        </w:tabs>
        <w:ind w:right="182" w:firstLine="568"/>
        <w:rPr>
          <w:sz w:val="28"/>
          <w:szCs w:val="28"/>
        </w:rPr>
      </w:pPr>
      <w:r w:rsidRPr="00496B74">
        <w:rPr>
          <w:sz w:val="28"/>
          <w:szCs w:val="28"/>
        </w:rPr>
        <w:t>Торговый павильон: НТО, представляющий собой отдельно стоящее</w:t>
      </w:r>
      <w:r w:rsidR="001C7CED" w:rsidRPr="00496B74">
        <w:rPr>
          <w:sz w:val="28"/>
          <w:szCs w:val="28"/>
        </w:rPr>
        <w:t xml:space="preserve"> </w:t>
      </w:r>
      <w:r w:rsidRPr="00496B74">
        <w:rPr>
          <w:sz w:val="28"/>
          <w:szCs w:val="28"/>
        </w:rPr>
        <w:t>строение</w:t>
      </w:r>
      <w:r w:rsidR="001C7CED" w:rsidRPr="00496B74">
        <w:rPr>
          <w:sz w:val="28"/>
          <w:szCs w:val="28"/>
        </w:rPr>
        <w:t xml:space="preserve"> </w:t>
      </w:r>
      <w:r w:rsidRPr="00496B74">
        <w:rPr>
          <w:sz w:val="28"/>
          <w:szCs w:val="28"/>
        </w:rPr>
        <w:t>или</w:t>
      </w:r>
      <w:r w:rsidR="001C7CED" w:rsidRPr="00496B74">
        <w:rPr>
          <w:sz w:val="28"/>
          <w:szCs w:val="28"/>
        </w:rPr>
        <w:t xml:space="preserve"> </w:t>
      </w:r>
      <w:r w:rsidRPr="00496B74">
        <w:rPr>
          <w:sz w:val="28"/>
          <w:szCs w:val="28"/>
        </w:rPr>
        <w:t>сооружение</w:t>
      </w:r>
      <w:r w:rsidR="001C7CED" w:rsidRPr="00496B74">
        <w:rPr>
          <w:sz w:val="28"/>
          <w:szCs w:val="28"/>
        </w:rPr>
        <w:t xml:space="preserve"> </w:t>
      </w:r>
      <w:r w:rsidRPr="00496B74">
        <w:rPr>
          <w:sz w:val="28"/>
          <w:szCs w:val="28"/>
        </w:rPr>
        <w:t>с</w:t>
      </w:r>
      <w:r w:rsidR="001C7CED" w:rsidRPr="00496B74">
        <w:rPr>
          <w:sz w:val="28"/>
          <w:szCs w:val="28"/>
        </w:rPr>
        <w:t xml:space="preserve"> </w:t>
      </w:r>
      <w:r w:rsidRPr="00496B74">
        <w:rPr>
          <w:sz w:val="28"/>
          <w:szCs w:val="28"/>
        </w:rPr>
        <w:t>замкнутым</w:t>
      </w:r>
      <w:r w:rsidR="001C7CED" w:rsidRPr="00496B74">
        <w:rPr>
          <w:sz w:val="28"/>
          <w:szCs w:val="28"/>
        </w:rPr>
        <w:t xml:space="preserve"> </w:t>
      </w:r>
      <w:r w:rsidRPr="00496B74">
        <w:rPr>
          <w:sz w:val="28"/>
          <w:szCs w:val="28"/>
        </w:rPr>
        <w:t>пространством,</w:t>
      </w:r>
      <w:r w:rsidR="001C7CED" w:rsidRPr="00496B74">
        <w:rPr>
          <w:sz w:val="28"/>
          <w:szCs w:val="28"/>
        </w:rPr>
        <w:t xml:space="preserve"> </w:t>
      </w:r>
      <w:r w:rsidRPr="00496B74">
        <w:rPr>
          <w:sz w:val="28"/>
          <w:szCs w:val="28"/>
        </w:rPr>
        <w:t>имеющее</w:t>
      </w:r>
      <w:r w:rsidR="001C7CED" w:rsidRPr="00496B74">
        <w:rPr>
          <w:sz w:val="28"/>
          <w:szCs w:val="28"/>
        </w:rPr>
        <w:t xml:space="preserve"> </w:t>
      </w:r>
      <w:r w:rsidRPr="00496B74">
        <w:rPr>
          <w:sz w:val="28"/>
          <w:szCs w:val="28"/>
        </w:rPr>
        <w:t>торговый</w:t>
      </w:r>
      <w:r w:rsidR="001C7CED" w:rsidRPr="00496B74">
        <w:rPr>
          <w:sz w:val="28"/>
          <w:szCs w:val="28"/>
        </w:rPr>
        <w:t xml:space="preserve"> </w:t>
      </w:r>
      <w:r w:rsidRPr="00496B74">
        <w:rPr>
          <w:sz w:val="28"/>
          <w:szCs w:val="28"/>
        </w:rPr>
        <w:t>зал</w:t>
      </w:r>
      <w:r w:rsidR="001C7CED" w:rsidRPr="00496B74">
        <w:rPr>
          <w:sz w:val="28"/>
          <w:szCs w:val="28"/>
        </w:rPr>
        <w:t xml:space="preserve"> </w:t>
      </w:r>
      <w:r w:rsidRPr="00496B74">
        <w:rPr>
          <w:sz w:val="28"/>
          <w:szCs w:val="28"/>
        </w:rPr>
        <w:t>и</w:t>
      </w:r>
      <w:r w:rsidR="001C7CED" w:rsidRPr="00496B74">
        <w:rPr>
          <w:sz w:val="28"/>
          <w:szCs w:val="28"/>
        </w:rPr>
        <w:t xml:space="preserve"> </w:t>
      </w:r>
      <w:r w:rsidRPr="00496B74">
        <w:rPr>
          <w:sz w:val="28"/>
          <w:szCs w:val="28"/>
        </w:rPr>
        <w:t xml:space="preserve">рассчитанное на одно или несколько рабочих мест продавцов (примечание </w:t>
      </w:r>
      <w:r w:rsidR="00E94ACD" w:rsidRPr="00496B74">
        <w:rPr>
          <w:sz w:val="28"/>
          <w:szCs w:val="28"/>
        </w:rPr>
        <w:t>–</w:t>
      </w:r>
      <w:r w:rsidR="0032692F">
        <w:rPr>
          <w:sz w:val="28"/>
          <w:szCs w:val="28"/>
        </w:rPr>
        <w:t xml:space="preserve"> </w:t>
      </w:r>
      <w:r w:rsidRPr="00496B74">
        <w:rPr>
          <w:spacing w:val="-1"/>
          <w:sz w:val="28"/>
          <w:szCs w:val="28"/>
        </w:rPr>
        <w:t>павильон</w:t>
      </w:r>
      <w:r w:rsidR="001C7CED" w:rsidRPr="00496B74">
        <w:rPr>
          <w:spacing w:val="-1"/>
          <w:sz w:val="28"/>
          <w:szCs w:val="28"/>
        </w:rPr>
        <w:t xml:space="preserve"> </w:t>
      </w:r>
      <w:r w:rsidRPr="00496B74">
        <w:rPr>
          <w:spacing w:val="-1"/>
          <w:sz w:val="28"/>
          <w:szCs w:val="28"/>
        </w:rPr>
        <w:t>может</w:t>
      </w:r>
      <w:r w:rsidR="001C7CED" w:rsidRPr="00496B74">
        <w:rPr>
          <w:spacing w:val="-1"/>
          <w:sz w:val="28"/>
          <w:szCs w:val="28"/>
        </w:rPr>
        <w:t xml:space="preserve"> </w:t>
      </w:r>
      <w:r w:rsidRPr="00496B74">
        <w:rPr>
          <w:spacing w:val="-1"/>
          <w:sz w:val="28"/>
          <w:szCs w:val="28"/>
        </w:rPr>
        <w:t>иметь</w:t>
      </w:r>
      <w:r w:rsidR="001C7CED" w:rsidRPr="00496B74">
        <w:rPr>
          <w:spacing w:val="-1"/>
          <w:sz w:val="28"/>
          <w:szCs w:val="28"/>
        </w:rPr>
        <w:t xml:space="preserve"> </w:t>
      </w:r>
      <w:r w:rsidRPr="00496B74">
        <w:rPr>
          <w:spacing w:val="-1"/>
          <w:sz w:val="28"/>
          <w:szCs w:val="28"/>
        </w:rPr>
        <w:t>помещения</w:t>
      </w:r>
      <w:r w:rsidR="001C7CED" w:rsidRPr="00496B74">
        <w:rPr>
          <w:spacing w:val="-1"/>
          <w:sz w:val="28"/>
          <w:szCs w:val="28"/>
        </w:rPr>
        <w:t xml:space="preserve"> </w:t>
      </w:r>
      <w:r w:rsidRPr="00496B74">
        <w:rPr>
          <w:spacing w:val="-1"/>
          <w:sz w:val="28"/>
          <w:szCs w:val="28"/>
        </w:rPr>
        <w:t>для</w:t>
      </w:r>
      <w:r w:rsidR="001C7CED" w:rsidRPr="00496B74">
        <w:rPr>
          <w:spacing w:val="-1"/>
          <w:sz w:val="28"/>
          <w:szCs w:val="28"/>
        </w:rPr>
        <w:t xml:space="preserve"> </w:t>
      </w:r>
      <w:r w:rsidRPr="00496B74">
        <w:rPr>
          <w:spacing w:val="-1"/>
          <w:sz w:val="28"/>
          <w:szCs w:val="28"/>
        </w:rPr>
        <w:t>хранения</w:t>
      </w:r>
      <w:r w:rsidR="001C7CED" w:rsidRPr="00496B74">
        <w:rPr>
          <w:spacing w:val="-1"/>
          <w:sz w:val="28"/>
          <w:szCs w:val="28"/>
        </w:rPr>
        <w:t xml:space="preserve"> </w:t>
      </w:r>
      <w:r w:rsidRPr="00496B74">
        <w:rPr>
          <w:spacing w:val="-1"/>
          <w:sz w:val="28"/>
          <w:szCs w:val="28"/>
        </w:rPr>
        <w:t>товарного</w:t>
      </w:r>
      <w:r w:rsidR="001C7CED" w:rsidRPr="00496B74">
        <w:rPr>
          <w:spacing w:val="-1"/>
          <w:sz w:val="28"/>
          <w:szCs w:val="28"/>
        </w:rPr>
        <w:t xml:space="preserve"> </w:t>
      </w:r>
      <w:r w:rsidR="00371A5C">
        <w:rPr>
          <w:spacing w:val="-1"/>
          <w:sz w:val="28"/>
          <w:szCs w:val="28"/>
        </w:rPr>
        <w:t>запаса).</w:t>
      </w:r>
    </w:p>
    <w:p w:rsidR="00E07F36" w:rsidRPr="00496B74" w:rsidRDefault="0046151B">
      <w:pPr>
        <w:pStyle w:val="a5"/>
        <w:numPr>
          <w:ilvl w:val="1"/>
          <w:numId w:val="6"/>
        </w:numPr>
        <w:tabs>
          <w:tab w:val="left" w:pos="1141"/>
        </w:tabs>
        <w:ind w:right="187" w:firstLine="568"/>
        <w:rPr>
          <w:sz w:val="28"/>
          <w:szCs w:val="28"/>
        </w:rPr>
      </w:pPr>
      <w:r w:rsidRPr="00496B74">
        <w:rPr>
          <w:sz w:val="28"/>
          <w:szCs w:val="28"/>
        </w:rPr>
        <w:t>Киоск: НТО, представляющий собой сооружение без торгового зала с</w:t>
      </w:r>
      <w:r w:rsidR="001C7CED" w:rsidRPr="00496B74">
        <w:rPr>
          <w:sz w:val="28"/>
          <w:szCs w:val="28"/>
        </w:rPr>
        <w:t xml:space="preserve"> </w:t>
      </w:r>
      <w:r w:rsidRPr="00496B74">
        <w:rPr>
          <w:sz w:val="28"/>
          <w:szCs w:val="28"/>
        </w:rPr>
        <w:t>замкнутым пространством, внутри которого оборудовано одно рабочее место</w:t>
      </w:r>
      <w:r w:rsidR="001C7CED" w:rsidRPr="00496B74">
        <w:rPr>
          <w:sz w:val="28"/>
          <w:szCs w:val="28"/>
        </w:rPr>
        <w:t xml:space="preserve"> </w:t>
      </w:r>
      <w:r w:rsidRPr="00496B74">
        <w:rPr>
          <w:sz w:val="28"/>
          <w:szCs w:val="28"/>
        </w:rPr>
        <w:t>продавца</w:t>
      </w:r>
      <w:r w:rsidR="001C7CED" w:rsidRPr="00496B74">
        <w:rPr>
          <w:sz w:val="28"/>
          <w:szCs w:val="28"/>
        </w:rPr>
        <w:t xml:space="preserve"> </w:t>
      </w:r>
      <w:r w:rsidRPr="00496B74">
        <w:rPr>
          <w:sz w:val="28"/>
          <w:szCs w:val="28"/>
        </w:rPr>
        <w:t>и</w:t>
      </w:r>
      <w:r w:rsidR="001C7CED" w:rsidRPr="00496B74">
        <w:rPr>
          <w:sz w:val="28"/>
          <w:szCs w:val="28"/>
        </w:rPr>
        <w:t xml:space="preserve"> </w:t>
      </w:r>
      <w:r w:rsidRPr="00496B74">
        <w:rPr>
          <w:sz w:val="28"/>
          <w:szCs w:val="28"/>
        </w:rPr>
        <w:t>осуществляется</w:t>
      </w:r>
      <w:r w:rsidR="001C7CED" w:rsidRPr="00496B74">
        <w:rPr>
          <w:sz w:val="28"/>
          <w:szCs w:val="28"/>
        </w:rPr>
        <w:t xml:space="preserve"> </w:t>
      </w:r>
      <w:r w:rsidRPr="00496B74">
        <w:rPr>
          <w:sz w:val="28"/>
          <w:szCs w:val="28"/>
        </w:rPr>
        <w:t>хранение</w:t>
      </w:r>
      <w:r w:rsidR="001C7CED" w:rsidRPr="00496B74">
        <w:rPr>
          <w:sz w:val="28"/>
          <w:szCs w:val="28"/>
        </w:rPr>
        <w:t xml:space="preserve"> </w:t>
      </w:r>
      <w:r w:rsidRPr="00496B74">
        <w:rPr>
          <w:sz w:val="28"/>
          <w:szCs w:val="28"/>
        </w:rPr>
        <w:t>товарного</w:t>
      </w:r>
      <w:r w:rsidR="001C7CED" w:rsidRPr="00496B74">
        <w:rPr>
          <w:sz w:val="28"/>
          <w:szCs w:val="28"/>
        </w:rPr>
        <w:t xml:space="preserve"> </w:t>
      </w:r>
      <w:r w:rsidR="00371A5C">
        <w:rPr>
          <w:sz w:val="28"/>
          <w:szCs w:val="28"/>
        </w:rPr>
        <w:t>запаса.</w:t>
      </w:r>
    </w:p>
    <w:p w:rsidR="00E07F36" w:rsidRPr="00496B74" w:rsidRDefault="0046151B">
      <w:pPr>
        <w:pStyle w:val="a5"/>
        <w:numPr>
          <w:ilvl w:val="1"/>
          <w:numId w:val="6"/>
        </w:numPr>
        <w:tabs>
          <w:tab w:val="left" w:pos="1141"/>
        </w:tabs>
        <w:ind w:right="183" w:firstLine="568"/>
        <w:rPr>
          <w:sz w:val="28"/>
          <w:szCs w:val="28"/>
        </w:rPr>
      </w:pPr>
      <w:r w:rsidRPr="00496B74">
        <w:rPr>
          <w:sz w:val="28"/>
          <w:szCs w:val="28"/>
        </w:rPr>
        <w:t>Торговая</w:t>
      </w:r>
      <w:r w:rsidR="001C7CED" w:rsidRPr="00496B74">
        <w:rPr>
          <w:sz w:val="28"/>
          <w:szCs w:val="28"/>
        </w:rPr>
        <w:t xml:space="preserve"> </w:t>
      </w:r>
      <w:r w:rsidRPr="00496B74">
        <w:rPr>
          <w:sz w:val="28"/>
          <w:szCs w:val="28"/>
        </w:rPr>
        <w:t>палатка:</w:t>
      </w:r>
      <w:r w:rsidR="001C7CED" w:rsidRPr="00496B74">
        <w:rPr>
          <w:sz w:val="28"/>
          <w:szCs w:val="28"/>
        </w:rPr>
        <w:t xml:space="preserve"> </w:t>
      </w:r>
      <w:r w:rsidRPr="00496B74">
        <w:rPr>
          <w:sz w:val="28"/>
          <w:szCs w:val="28"/>
        </w:rPr>
        <w:t>НТО,</w:t>
      </w:r>
      <w:r w:rsidR="001C7CED" w:rsidRPr="00496B74">
        <w:rPr>
          <w:sz w:val="28"/>
          <w:szCs w:val="28"/>
        </w:rPr>
        <w:t xml:space="preserve"> </w:t>
      </w:r>
      <w:r w:rsidRPr="00496B74">
        <w:rPr>
          <w:sz w:val="28"/>
          <w:szCs w:val="28"/>
        </w:rPr>
        <w:t>представляющий</w:t>
      </w:r>
      <w:r w:rsidR="001C7CED" w:rsidRPr="00496B74">
        <w:rPr>
          <w:sz w:val="28"/>
          <w:szCs w:val="28"/>
        </w:rPr>
        <w:t xml:space="preserve"> </w:t>
      </w:r>
      <w:r w:rsidRPr="00496B74">
        <w:rPr>
          <w:sz w:val="28"/>
          <w:szCs w:val="28"/>
        </w:rPr>
        <w:t>собой</w:t>
      </w:r>
      <w:r w:rsidR="001C7CED" w:rsidRPr="00496B74">
        <w:rPr>
          <w:sz w:val="28"/>
          <w:szCs w:val="28"/>
        </w:rPr>
        <w:t xml:space="preserve"> </w:t>
      </w:r>
      <w:r w:rsidRPr="00496B74">
        <w:rPr>
          <w:sz w:val="28"/>
          <w:szCs w:val="28"/>
        </w:rPr>
        <w:t>оснащенную</w:t>
      </w:r>
      <w:r w:rsidR="001C7CED" w:rsidRPr="00496B74">
        <w:rPr>
          <w:sz w:val="28"/>
          <w:szCs w:val="28"/>
        </w:rPr>
        <w:t xml:space="preserve"> </w:t>
      </w:r>
      <w:r w:rsidRPr="00496B74">
        <w:rPr>
          <w:sz w:val="28"/>
          <w:szCs w:val="28"/>
        </w:rPr>
        <w:t>прилавком</w:t>
      </w:r>
      <w:r w:rsidR="001C7CED" w:rsidRPr="00496B74">
        <w:rPr>
          <w:sz w:val="28"/>
          <w:szCs w:val="28"/>
        </w:rPr>
        <w:t xml:space="preserve"> </w:t>
      </w:r>
      <w:r w:rsidRPr="00496B74">
        <w:rPr>
          <w:sz w:val="28"/>
          <w:szCs w:val="28"/>
        </w:rPr>
        <w:t>легковозводимую</w:t>
      </w:r>
      <w:r w:rsidR="001C7CED" w:rsidRPr="00496B74">
        <w:rPr>
          <w:sz w:val="28"/>
          <w:szCs w:val="28"/>
        </w:rPr>
        <w:t xml:space="preserve"> </w:t>
      </w:r>
      <w:r w:rsidRPr="00496B74">
        <w:rPr>
          <w:sz w:val="28"/>
          <w:szCs w:val="28"/>
        </w:rPr>
        <w:t>сборно-разборную</w:t>
      </w:r>
      <w:r w:rsidR="001C7CED" w:rsidRPr="00496B74">
        <w:rPr>
          <w:sz w:val="28"/>
          <w:szCs w:val="28"/>
        </w:rPr>
        <w:t xml:space="preserve"> </w:t>
      </w:r>
      <w:r w:rsidRPr="00496B74">
        <w:rPr>
          <w:sz w:val="28"/>
          <w:szCs w:val="28"/>
        </w:rPr>
        <w:t>конструкцию,</w:t>
      </w:r>
      <w:r w:rsidR="001C7CED" w:rsidRPr="00496B74">
        <w:rPr>
          <w:sz w:val="28"/>
          <w:szCs w:val="28"/>
        </w:rPr>
        <w:t xml:space="preserve"> </w:t>
      </w:r>
      <w:r w:rsidRPr="00496B74">
        <w:rPr>
          <w:sz w:val="28"/>
          <w:szCs w:val="28"/>
        </w:rPr>
        <w:t>образующую</w:t>
      </w:r>
      <w:r w:rsidR="001C7CED" w:rsidRPr="00496B74">
        <w:rPr>
          <w:sz w:val="28"/>
          <w:szCs w:val="28"/>
        </w:rPr>
        <w:t xml:space="preserve"> </w:t>
      </w:r>
      <w:r w:rsidRPr="00496B74">
        <w:rPr>
          <w:sz w:val="28"/>
          <w:szCs w:val="28"/>
        </w:rPr>
        <w:t>внутреннее пространство, не замкнутое со стороны прилавка, предназначенный</w:t>
      </w:r>
      <w:r w:rsidR="001C7CED" w:rsidRPr="00496B74">
        <w:rPr>
          <w:sz w:val="28"/>
          <w:szCs w:val="28"/>
        </w:rPr>
        <w:t xml:space="preserve"> </w:t>
      </w:r>
      <w:r w:rsidRPr="00496B74">
        <w:rPr>
          <w:sz w:val="28"/>
          <w:szCs w:val="28"/>
        </w:rPr>
        <w:t>для размещения одного или нескольких рабочих мест продавцов и товарного</w:t>
      </w:r>
      <w:r w:rsidR="001C7CED" w:rsidRPr="00496B74">
        <w:rPr>
          <w:sz w:val="28"/>
          <w:szCs w:val="28"/>
        </w:rPr>
        <w:t xml:space="preserve"> </w:t>
      </w:r>
      <w:r w:rsidRPr="00496B74">
        <w:rPr>
          <w:sz w:val="28"/>
          <w:szCs w:val="28"/>
        </w:rPr>
        <w:t>запаса</w:t>
      </w:r>
      <w:r w:rsidR="001C7CED" w:rsidRPr="00496B74">
        <w:rPr>
          <w:sz w:val="28"/>
          <w:szCs w:val="28"/>
        </w:rPr>
        <w:t xml:space="preserve"> </w:t>
      </w:r>
      <w:r w:rsidRPr="00496B74">
        <w:rPr>
          <w:sz w:val="28"/>
          <w:szCs w:val="28"/>
        </w:rPr>
        <w:t>на один</w:t>
      </w:r>
      <w:r w:rsidR="001C7CED" w:rsidRPr="00496B74">
        <w:rPr>
          <w:sz w:val="28"/>
          <w:szCs w:val="28"/>
        </w:rPr>
        <w:t xml:space="preserve"> </w:t>
      </w:r>
      <w:r w:rsidRPr="00496B74">
        <w:rPr>
          <w:sz w:val="28"/>
          <w:szCs w:val="28"/>
        </w:rPr>
        <w:t>день</w:t>
      </w:r>
      <w:r w:rsidR="001C7CED" w:rsidRPr="00496B74">
        <w:rPr>
          <w:sz w:val="28"/>
          <w:szCs w:val="28"/>
        </w:rPr>
        <w:t xml:space="preserve"> </w:t>
      </w:r>
      <w:r w:rsidR="00371A5C">
        <w:rPr>
          <w:sz w:val="28"/>
          <w:szCs w:val="28"/>
        </w:rPr>
        <w:t>торговли.</w:t>
      </w:r>
    </w:p>
    <w:p w:rsidR="00E07F36" w:rsidRPr="00496B74" w:rsidRDefault="0046151B">
      <w:pPr>
        <w:pStyle w:val="a5"/>
        <w:numPr>
          <w:ilvl w:val="1"/>
          <w:numId w:val="6"/>
        </w:numPr>
        <w:tabs>
          <w:tab w:val="left" w:pos="1141"/>
        </w:tabs>
        <w:spacing w:before="14" w:line="242" w:lineRule="auto"/>
        <w:ind w:right="190" w:firstLine="568"/>
        <w:rPr>
          <w:sz w:val="28"/>
          <w:szCs w:val="28"/>
        </w:rPr>
      </w:pPr>
      <w:r w:rsidRPr="00496B74">
        <w:rPr>
          <w:sz w:val="28"/>
          <w:szCs w:val="28"/>
        </w:rPr>
        <w:t>Торговый</w:t>
      </w:r>
      <w:r w:rsidR="001C7CED" w:rsidRPr="00496B74">
        <w:rPr>
          <w:sz w:val="28"/>
          <w:szCs w:val="28"/>
        </w:rPr>
        <w:t xml:space="preserve"> </w:t>
      </w:r>
      <w:r w:rsidRPr="00496B74">
        <w:rPr>
          <w:sz w:val="28"/>
          <w:szCs w:val="28"/>
        </w:rPr>
        <w:t>автомат</w:t>
      </w:r>
      <w:r w:rsidR="001C7CED" w:rsidRPr="00496B74">
        <w:rPr>
          <w:sz w:val="28"/>
          <w:szCs w:val="28"/>
        </w:rPr>
        <w:t xml:space="preserve"> </w:t>
      </w:r>
      <w:r w:rsidRPr="00496B74">
        <w:rPr>
          <w:sz w:val="28"/>
          <w:szCs w:val="28"/>
        </w:rPr>
        <w:t>(</w:t>
      </w:r>
      <w:proofErr w:type="spellStart"/>
      <w:r w:rsidRPr="00496B74">
        <w:rPr>
          <w:sz w:val="28"/>
          <w:szCs w:val="28"/>
        </w:rPr>
        <w:t>вендинговый</w:t>
      </w:r>
      <w:proofErr w:type="spellEnd"/>
      <w:r w:rsidR="001C7CED" w:rsidRPr="00496B74">
        <w:rPr>
          <w:sz w:val="28"/>
          <w:szCs w:val="28"/>
        </w:rPr>
        <w:t xml:space="preserve"> </w:t>
      </w:r>
      <w:r w:rsidRPr="00496B74">
        <w:rPr>
          <w:sz w:val="28"/>
          <w:szCs w:val="28"/>
        </w:rPr>
        <w:t>автомат):</w:t>
      </w:r>
      <w:r w:rsidR="001C7CED" w:rsidRPr="00496B74">
        <w:rPr>
          <w:sz w:val="28"/>
          <w:szCs w:val="28"/>
        </w:rPr>
        <w:t xml:space="preserve"> </w:t>
      </w:r>
      <w:r w:rsidRPr="00496B74">
        <w:rPr>
          <w:sz w:val="28"/>
          <w:szCs w:val="28"/>
        </w:rPr>
        <w:t>НТО,</w:t>
      </w:r>
      <w:r w:rsidR="001C7CED" w:rsidRPr="00496B74">
        <w:rPr>
          <w:sz w:val="28"/>
          <w:szCs w:val="28"/>
        </w:rPr>
        <w:t xml:space="preserve"> </w:t>
      </w:r>
      <w:r w:rsidRPr="00496B74">
        <w:rPr>
          <w:sz w:val="28"/>
          <w:szCs w:val="28"/>
        </w:rPr>
        <w:t>представляющий</w:t>
      </w:r>
      <w:r w:rsidR="001C7CED" w:rsidRPr="00496B74">
        <w:rPr>
          <w:sz w:val="28"/>
          <w:szCs w:val="28"/>
        </w:rPr>
        <w:t xml:space="preserve"> </w:t>
      </w:r>
      <w:r w:rsidRPr="00496B74">
        <w:rPr>
          <w:sz w:val="28"/>
          <w:szCs w:val="28"/>
        </w:rPr>
        <w:t>собой техническое устройство, предназначенное для автоматизации процессов</w:t>
      </w:r>
      <w:r w:rsidR="001C7CED" w:rsidRPr="00496B74">
        <w:rPr>
          <w:sz w:val="28"/>
          <w:szCs w:val="28"/>
        </w:rPr>
        <w:t xml:space="preserve"> </w:t>
      </w:r>
      <w:r w:rsidRPr="00496B74">
        <w:rPr>
          <w:sz w:val="28"/>
          <w:szCs w:val="28"/>
        </w:rPr>
        <w:t>продажи</w:t>
      </w:r>
      <w:r w:rsidR="001C7CED" w:rsidRPr="00496B74">
        <w:rPr>
          <w:sz w:val="28"/>
          <w:szCs w:val="28"/>
        </w:rPr>
        <w:t xml:space="preserve"> </w:t>
      </w:r>
      <w:r w:rsidRPr="00496B74">
        <w:rPr>
          <w:sz w:val="28"/>
          <w:szCs w:val="28"/>
        </w:rPr>
        <w:t>оплаты</w:t>
      </w:r>
      <w:r w:rsidR="001C7CED" w:rsidRPr="00496B74">
        <w:rPr>
          <w:sz w:val="28"/>
          <w:szCs w:val="28"/>
        </w:rPr>
        <w:t xml:space="preserve"> </w:t>
      </w:r>
      <w:r w:rsidRPr="00496B74">
        <w:rPr>
          <w:sz w:val="28"/>
          <w:szCs w:val="28"/>
        </w:rPr>
        <w:t>и</w:t>
      </w:r>
      <w:r w:rsidR="001C7CED" w:rsidRPr="00496B74">
        <w:rPr>
          <w:sz w:val="28"/>
          <w:szCs w:val="28"/>
        </w:rPr>
        <w:t xml:space="preserve"> </w:t>
      </w:r>
      <w:r w:rsidRPr="00496B74">
        <w:rPr>
          <w:sz w:val="28"/>
          <w:szCs w:val="28"/>
        </w:rPr>
        <w:t>выдачи</w:t>
      </w:r>
      <w:r w:rsidR="001C7CED" w:rsidRPr="00496B74">
        <w:rPr>
          <w:sz w:val="28"/>
          <w:szCs w:val="28"/>
        </w:rPr>
        <w:t xml:space="preserve"> </w:t>
      </w:r>
      <w:r w:rsidRPr="00496B74">
        <w:rPr>
          <w:sz w:val="28"/>
          <w:szCs w:val="28"/>
        </w:rPr>
        <w:t>штучных</w:t>
      </w:r>
      <w:r w:rsidR="001C7CED" w:rsidRPr="00496B74">
        <w:rPr>
          <w:sz w:val="28"/>
          <w:szCs w:val="28"/>
        </w:rPr>
        <w:t xml:space="preserve"> </w:t>
      </w:r>
      <w:r w:rsidRPr="00496B74">
        <w:rPr>
          <w:sz w:val="28"/>
          <w:szCs w:val="28"/>
        </w:rPr>
        <w:t>товаров</w:t>
      </w:r>
      <w:r w:rsidR="001C7CED" w:rsidRPr="00496B74">
        <w:rPr>
          <w:sz w:val="28"/>
          <w:szCs w:val="28"/>
        </w:rPr>
        <w:t xml:space="preserve"> </w:t>
      </w:r>
      <w:r w:rsidRPr="00496B74">
        <w:rPr>
          <w:sz w:val="28"/>
          <w:szCs w:val="28"/>
        </w:rPr>
        <w:t>в</w:t>
      </w:r>
      <w:r w:rsidR="001C7CED" w:rsidRPr="00496B74">
        <w:rPr>
          <w:sz w:val="28"/>
          <w:szCs w:val="28"/>
        </w:rPr>
        <w:t xml:space="preserve"> </w:t>
      </w:r>
      <w:r w:rsidRPr="00496B74">
        <w:rPr>
          <w:sz w:val="28"/>
          <w:szCs w:val="28"/>
        </w:rPr>
        <w:t>потребительской</w:t>
      </w:r>
      <w:r w:rsidR="001C7CED" w:rsidRPr="00496B74">
        <w:rPr>
          <w:sz w:val="28"/>
          <w:szCs w:val="28"/>
        </w:rPr>
        <w:t xml:space="preserve"> </w:t>
      </w:r>
      <w:r w:rsidRPr="00496B74">
        <w:rPr>
          <w:sz w:val="28"/>
          <w:szCs w:val="28"/>
        </w:rPr>
        <w:t>упаковке,</w:t>
      </w:r>
      <w:r w:rsidR="001C7CED" w:rsidRPr="00496B74">
        <w:rPr>
          <w:sz w:val="28"/>
          <w:szCs w:val="28"/>
        </w:rPr>
        <w:t xml:space="preserve"> </w:t>
      </w:r>
      <w:r w:rsidRPr="00496B74">
        <w:rPr>
          <w:spacing w:val="-1"/>
          <w:sz w:val="28"/>
          <w:szCs w:val="28"/>
        </w:rPr>
        <w:t>прохладительных</w:t>
      </w:r>
      <w:r w:rsidR="001C7CED" w:rsidRPr="00496B74">
        <w:rPr>
          <w:spacing w:val="-1"/>
          <w:sz w:val="28"/>
          <w:szCs w:val="28"/>
        </w:rPr>
        <w:t xml:space="preserve"> </w:t>
      </w:r>
      <w:r w:rsidRPr="00496B74">
        <w:rPr>
          <w:spacing w:val="-1"/>
          <w:sz w:val="28"/>
          <w:szCs w:val="28"/>
        </w:rPr>
        <w:t>напитков</w:t>
      </w:r>
      <w:r w:rsidR="001C7CED" w:rsidRPr="00496B74">
        <w:rPr>
          <w:spacing w:val="-1"/>
          <w:sz w:val="28"/>
          <w:szCs w:val="28"/>
        </w:rPr>
        <w:t xml:space="preserve"> </w:t>
      </w:r>
      <w:r w:rsidRPr="00496B74">
        <w:rPr>
          <w:sz w:val="28"/>
          <w:szCs w:val="28"/>
        </w:rPr>
        <w:t>или</w:t>
      </w:r>
      <w:r w:rsidR="001C7CED" w:rsidRPr="00496B74">
        <w:rPr>
          <w:sz w:val="28"/>
          <w:szCs w:val="28"/>
        </w:rPr>
        <w:t xml:space="preserve"> </w:t>
      </w:r>
      <w:r w:rsidRPr="00496B74">
        <w:rPr>
          <w:sz w:val="28"/>
          <w:szCs w:val="28"/>
        </w:rPr>
        <w:t>кваса</w:t>
      </w:r>
      <w:r w:rsidR="001C7CED" w:rsidRPr="00496B74">
        <w:rPr>
          <w:sz w:val="28"/>
          <w:szCs w:val="28"/>
        </w:rPr>
        <w:t xml:space="preserve"> </w:t>
      </w:r>
      <w:proofErr w:type="spellStart"/>
      <w:r w:rsidRPr="00496B74">
        <w:rPr>
          <w:sz w:val="28"/>
          <w:szCs w:val="28"/>
        </w:rPr>
        <w:t>водноразовую</w:t>
      </w:r>
      <w:proofErr w:type="spellEnd"/>
      <w:r w:rsidR="001C7CED" w:rsidRPr="00496B74">
        <w:rPr>
          <w:sz w:val="28"/>
          <w:szCs w:val="28"/>
        </w:rPr>
        <w:t xml:space="preserve"> </w:t>
      </w:r>
      <w:r w:rsidRPr="00496B74">
        <w:rPr>
          <w:sz w:val="28"/>
          <w:szCs w:val="28"/>
        </w:rPr>
        <w:t>посуду</w:t>
      </w:r>
      <w:r w:rsidR="001C7CED" w:rsidRPr="00496B74">
        <w:rPr>
          <w:sz w:val="28"/>
          <w:szCs w:val="28"/>
        </w:rPr>
        <w:t xml:space="preserve"> </w:t>
      </w:r>
      <w:r w:rsidRPr="00496B74">
        <w:rPr>
          <w:sz w:val="28"/>
          <w:szCs w:val="28"/>
        </w:rPr>
        <w:t>в</w:t>
      </w:r>
      <w:r w:rsidR="001C7CED" w:rsidRPr="00496B74">
        <w:rPr>
          <w:sz w:val="28"/>
          <w:szCs w:val="28"/>
        </w:rPr>
        <w:t xml:space="preserve"> </w:t>
      </w:r>
      <w:r w:rsidRPr="00496B74">
        <w:rPr>
          <w:sz w:val="28"/>
          <w:szCs w:val="28"/>
        </w:rPr>
        <w:t>месте</w:t>
      </w:r>
      <w:r w:rsidR="001C7CED" w:rsidRPr="00496B74">
        <w:rPr>
          <w:sz w:val="28"/>
          <w:szCs w:val="28"/>
        </w:rPr>
        <w:t xml:space="preserve"> </w:t>
      </w:r>
      <w:r w:rsidRPr="00496B74">
        <w:rPr>
          <w:sz w:val="28"/>
          <w:szCs w:val="28"/>
        </w:rPr>
        <w:t>нахождения</w:t>
      </w:r>
      <w:r w:rsidR="001C7CED" w:rsidRPr="00496B74">
        <w:rPr>
          <w:sz w:val="28"/>
          <w:szCs w:val="28"/>
        </w:rPr>
        <w:t xml:space="preserve"> </w:t>
      </w:r>
      <w:r w:rsidRPr="00496B74">
        <w:rPr>
          <w:sz w:val="28"/>
          <w:szCs w:val="28"/>
        </w:rPr>
        <w:t>устройства</w:t>
      </w:r>
      <w:r w:rsidR="001C7CED" w:rsidRPr="00496B74">
        <w:rPr>
          <w:sz w:val="28"/>
          <w:szCs w:val="28"/>
        </w:rPr>
        <w:t xml:space="preserve"> </w:t>
      </w:r>
      <w:r w:rsidRPr="00496B74">
        <w:rPr>
          <w:sz w:val="28"/>
          <w:szCs w:val="28"/>
        </w:rPr>
        <w:t>без</w:t>
      </w:r>
      <w:r w:rsidR="001C7CED" w:rsidRPr="00496B74">
        <w:rPr>
          <w:sz w:val="28"/>
          <w:szCs w:val="28"/>
        </w:rPr>
        <w:t xml:space="preserve"> </w:t>
      </w:r>
      <w:r w:rsidRPr="00496B74">
        <w:rPr>
          <w:sz w:val="28"/>
          <w:szCs w:val="28"/>
        </w:rPr>
        <w:t>участия</w:t>
      </w:r>
      <w:r w:rsidR="001C7CED" w:rsidRPr="00496B74">
        <w:rPr>
          <w:sz w:val="28"/>
          <w:szCs w:val="28"/>
        </w:rPr>
        <w:t xml:space="preserve"> </w:t>
      </w:r>
      <w:r w:rsidR="00371A5C">
        <w:rPr>
          <w:sz w:val="28"/>
          <w:szCs w:val="28"/>
        </w:rPr>
        <w:t>продавца.</w:t>
      </w:r>
    </w:p>
    <w:p w:rsidR="00E07F36" w:rsidRPr="00496B74" w:rsidRDefault="0046151B">
      <w:pPr>
        <w:pStyle w:val="a5"/>
        <w:numPr>
          <w:ilvl w:val="1"/>
          <w:numId w:val="6"/>
        </w:numPr>
        <w:tabs>
          <w:tab w:val="left" w:pos="1141"/>
        </w:tabs>
        <w:ind w:right="188" w:firstLine="568"/>
        <w:rPr>
          <w:sz w:val="28"/>
          <w:szCs w:val="28"/>
        </w:rPr>
      </w:pPr>
      <w:r w:rsidRPr="00496B74">
        <w:rPr>
          <w:sz w:val="28"/>
          <w:szCs w:val="28"/>
        </w:rPr>
        <w:t>Бахчевой</w:t>
      </w:r>
      <w:r w:rsidR="001C7CED" w:rsidRPr="00496B74">
        <w:rPr>
          <w:sz w:val="28"/>
          <w:szCs w:val="28"/>
        </w:rPr>
        <w:t xml:space="preserve"> </w:t>
      </w:r>
      <w:r w:rsidRPr="00496B74">
        <w:rPr>
          <w:sz w:val="28"/>
          <w:szCs w:val="28"/>
        </w:rPr>
        <w:t>развал:</w:t>
      </w:r>
      <w:r w:rsidR="001C7CED" w:rsidRPr="00496B74">
        <w:rPr>
          <w:sz w:val="28"/>
          <w:szCs w:val="28"/>
        </w:rPr>
        <w:t xml:space="preserve"> </w:t>
      </w:r>
      <w:r w:rsidRPr="00496B74">
        <w:rPr>
          <w:sz w:val="28"/>
          <w:szCs w:val="28"/>
        </w:rPr>
        <w:t>НТО,</w:t>
      </w:r>
      <w:r w:rsidR="001C7CED" w:rsidRPr="00496B74">
        <w:rPr>
          <w:sz w:val="28"/>
          <w:szCs w:val="28"/>
        </w:rPr>
        <w:t xml:space="preserve"> </w:t>
      </w:r>
      <w:r w:rsidRPr="00496B74">
        <w:rPr>
          <w:sz w:val="28"/>
          <w:szCs w:val="28"/>
        </w:rPr>
        <w:t>представляющий</w:t>
      </w:r>
      <w:r w:rsidR="001C7CED" w:rsidRPr="00496B74">
        <w:rPr>
          <w:sz w:val="28"/>
          <w:szCs w:val="28"/>
        </w:rPr>
        <w:t xml:space="preserve"> </w:t>
      </w:r>
      <w:r w:rsidRPr="00496B74">
        <w:rPr>
          <w:sz w:val="28"/>
          <w:szCs w:val="28"/>
        </w:rPr>
        <w:t>собой</w:t>
      </w:r>
      <w:r w:rsidR="001C7CED" w:rsidRPr="00496B74">
        <w:rPr>
          <w:sz w:val="28"/>
          <w:szCs w:val="28"/>
        </w:rPr>
        <w:t xml:space="preserve"> </w:t>
      </w:r>
      <w:r w:rsidRPr="00496B74">
        <w:rPr>
          <w:sz w:val="28"/>
          <w:szCs w:val="28"/>
        </w:rPr>
        <w:t>специально</w:t>
      </w:r>
      <w:r w:rsidR="001C7CED" w:rsidRPr="00496B74">
        <w:rPr>
          <w:sz w:val="28"/>
          <w:szCs w:val="28"/>
        </w:rPr>
        <w:t xml:space="preserve"> </w:t>
      </w:r>
      <w:r w:rsidRPr="00496B74">
        <w:rPr>
          <w:sz w:val="28"/>
          <w:szCs w:val="28"/>
        </w:rPr>
        <w:t>оборудованную</w:t>
      </w:r>
      <w:r w:rsidR="001C7CED" w:rsidRPr="00496B74">
        <w:rPr>
          <w:sz w:val="28"/>
          <w:szCs w:val="28"/>
        </w:rPr>
        <w:t xml:space="preserve"> в</w:t>
      </w:r>
      <w:r w:rsidRPr="00496B74">
        <w:rPr>
          <w:sz w:val="28"/>
          <w:szCs w:val="28"/>
        </w:rPr>
        <w:t>ременную</w:t>
      </w:r>
      <w:r w:rsidR="001C7CED" w:rsidRPr="00496B74">
        <w:rPr>
          <w:sz w:val="28"/>
          <w:szCs w:val="28"/>
        </w:rPr>
        <w:t xml:space="preserve"> </w:t>
      </w:r>
      <w:r w:rsidRPr="00496B74">
        <w:rPr>
          <w:sz w:val="28"/>
          <w:szCs w:val="28"/>
        </w:rPr>
        <w:t>конструкцию</w:t>
      </w:r>
      <w:r w:rsidR="001C7CED" w:rsidRPr="00496B74">
        <w:rPr>
          <w:sz w:val="28"/>
          <w:szCs w:val="28"/>
        </w:rPr>
        <w:t xml:space="preserve"> </w:t>
      </w:r>
      <w:r w:rsidRPr="00496B74">
        <w:rPr>
          <w:sz w:val="28"/>
          <w:szCs w:val="28"/>
        </w:rPr>
        <w:t>в</w:t>
      </w:r>
      <w:r w:rsidR="001C7CED" w:rsidRPr="00496B74">
        <w:rPr>
          <w:sz w:val="28"/>
          <w:szCs w:val="28"/>
        </w:rPr>
        <w:t xml:space="preserve"> </w:t>
      </w:r>
      <w:r w:rsidRPr="00496B74">
        <w:rPr>
          <w:sz w:val="28"/>
          <w:szCs w:val="28"/>
        </w:rPr>
        <w:t>виде</w:t>
      </w:r>
      <w:r w:rsidR="001C7CED" w:rsidRPr="00496B74">
        <w:rPr>
          <w:sz w:val="28"/>
          <w:szCs w:val="28"/>
        </w:rPr>
        <w:t xml:space="preserve"> </w:t>
      </w:r>
      <w:r w:rsidRPr="00496B74">
        <w:rPr>
          <w:sz w:val="28"/>
          <w:szCs w:val="28"/>
        </w:rPr>
        <w:t>обособленной</w:t>
      </w:r>
      <w:r w:rsidR="001C7CED" w:rsidRPr="00496B74">
        <w:rPr>
          <w:sz w:val="28"/>
          <w:szCs w:val="28"/>
        </w:rPr>
        <w:t xml:space="preserve"> </w:t>
      </w:r>
      <w:r w:rsidRPr="00496B74">
        <w:rPr>
          <w:sz w:val="28"/>
          <w:szCs w:val="28"/>
        </w:rPr>
        <w:t>открытой</w:t>
      </w:r>
      <w:r w:rsidR="001C7CED" w:rsidRPr="00496B74">
        <w:rPr>
          <w:sz w:val="28"/>
          <w:szCs w:val="28"/>
        </w:rPr>
        <w:t xml:space="preserve"> </w:t>
      </w:r>
      <w:r w:rsidRPr="00496B74">
        <w:rPr>
          <w:sz w:val="28"/>
          <w:szCs w:val="28"/>
        </w:rPr>
        <w:lastRenderedPageBreak/>
        <w:t>площадки или установленной торговой палатки, предназначенный для продажи</w:t>
      </w:r>
      <w:r w:rsidR="001C7CED" w:rsidRPr="00496B74">
        <w:rPr>
          <w:sz w:val="28"/>
          <w:szCs w:val="28"/>
        </w:rPr>
        <w:t xml:space="preserve"> </w:t>
      </w:r>
      <w:r w:rsidRPr="00496B74">
        <w:rPr>
          <w:sz w:val="28"/>
          <w:szCs w:val="28"/>
        </w:rPr>
        <w:t>сезонных бахчевых</w:t>
      </w:r>
      <w:r w:rsidR="001C7CED" w:rsidRPr="00496B74">
        <w:rPr>
          <w:sz w:val="28"/>
          <w:szCs w:val="28"/>
        </w:rPr>
        <w:t xml:space="preserve"> </w:t>
      </w:r>
      <w:r w:rsidR="00371A5C">
        <w:rPr>
          <w:sz w:val="28"/>
          <w:szCs w:val="28"/>
        </w:rPr>
        <w:t>культур.</w:t>
      </w:r>
    </w:p>
    <w:p w:rsidR="00E07F36" w:rsidRPr="00496B74" w:rsidRDefault="0046151B">
      <w:pPr>
        <w:pStyle w:val="a5"/>
        <w:numPr>
          <w:ilvl w:val="1"/>
          <w:numId w:val="6"/>
        </w:numPr>
        <w:tabs>
          <w:tab w:val="left" w:pos="1141"/>
        </w:tabs>
        <w:ind w:right="186" w:firstLine="568"/>
        <w:rPr>
          <w:sz w:val="28"/>
          <w:szCs w:val="28"/>
        </w:rPr>
      </w:pPr>
      <w:r w:rsidRPr="00496B74">
        <w:rPr>
          <w:sz w:val="28"/>
          <w:szCs w:val="28"/>
        </w:rPr>
        <w:t>Елочный</w:t>
      </w:r>
      <w:r w:rsidR="001C7CED" w:rsidRPr="00496B74">
        <w:rPr>
          <w:sz w:val="28"/>
          <w:szCs w:val="28"/>
        </w:rPr>
        <w:t xml:space="preserve"> </w:t>
      </w:r>
      <w:r w:rsidRPr="00496B74">
        <w:rPr>
          <w:sz w:val="28"/>
          <w:szCs w:val="28"/>
        </w:rPr>
        <w:t>базар:</w:t>
      </w:r>
      <w:r w:rsidR="001C7CED" w:rsidRPr="00496B74">
        <w:rPr>
          <w:sz w:val="28"/>
          <w:szCs w:val="28"/>
        </w:rPr>
        <w:t xml:space="preserve"> </w:t>
      </w:r>
      <w:r w:rsidRPr="00496B74">
        <w:rPr>
          <w:sz w:val="28"/>
          <w:szCs w:val="28"/>
        </w:rPr>
        <w:t>НТО,</w:t>
      </w:r>
      <w:r w:rsidR="001C7CED" w:rsidRPr="00496B74">
        <w:rPr>
          <w:sz w:val="28"/>
          <w:szCs w:val="28"/>
        </w:rPr>
        <w:t xml:space="preserve"> </w:t>
      </w:r>
      <w:r w:rsidRPr="00496B74">
        <w:rPr>
          <w:sz w:val="28"/>
          <w:szCs w:val="28"/>
        </w:rPr>
        <w:t>представляющий</w:t>
      </w:r>
      <w:r w:rsidR="001C7CED" w:rsidRPr="00496B74">
        <w:rPr>
          <w:sz w:val="28"/>
          <w:szCs w:val="28"/>
        </w:rPr>
        <w:t xml:space="preserve"> </w:t>
      </w:r>
      <w:r w:rsidRPr="00496B74">
        <w:rPr>
          <w:sz w:val="28"/>
          <w:szCs w:val="28"/>
        </w:rPr>
        <w:t>собой</w:t>
      </w:r>
      <w:r w:rsidR="001C7CED" w:rsidRPr="00496B74">
        <w:rPr>
          <w:sz w:val="28"/>
          <w:szCs w:val="28"/>
        </w:rPr>
        <w:t xml:space="preserve"> </w:t>
      </w:r>
      <w:r w:rsidRPr="00496B74">
        <w:rPr>
          <w:sz w:val="28"/>
          <w:szCs w:val="28"/>
        </w:rPr>
        <w:t>специально</w:t>
      </w:r>
      <w:r w:rsidR="001C7CED" w:rsidRPr="00496B74">
        <w:rPr>
          <w:sz w:val="28"/>
          <w:szCs w:val="28"/>
        </w:rPr>
        <w:t xml:space="preserve"> </w:t>
      </w:r>
      <w:r w:rsidRPr="00496B74">
        <w:rPr>
          <w:sz w:val="28"/>
          <w:szCs w:val="28"/>
        </w:rPr>
        <w:t>оборудованную временную</w:t>
      </w:r>
      <w:r w:rsidR="001C7CED" w:rsidRPr="00496B74">
        <w:rPr>
          <w:sz w:val="28"/>
          <w:szCs w:val="28"/>
        </w:rPr>
        <w:t xml:space="preserve"> </w:t>
      </w:r>
      <w:r w:rsidRPr="00496B74">
        <w:rPr>
          <w:sz w:val="28"/>
          <w:szCs w:val="28"/>
        </w:rPr>
        <w:t>конструкцию</w:t>
      </w:r>
      <w:r w:rsidR="001C7CED" w:rsidRPr="00496B74">
        <w:rPr>
          <w:sz w:val="28"/>
          <w:szCs w:val="28"/>
        </w:rPr>
        <w:t xml:space="preserve"> </w:t>
      </w:r>
      <w:r w:rsidRPr="00496B74">
        <w:rPr>
          <w:sz w:val="28"/>
          <w:szCs w:val="28"/>
        </w:rPr>
        <w:t>в</w:t>
      </w:r>
      <w:r w:rsidR="001C7CED" w:rsidRPr="00496B74">
        <w:rPr>
          <w:sz w:val="28"/>
          <w:szCs w:val="28"/>
        </w:rPr>
        <w:t xml:space="preserve"> </w:t>
      </w:r>
      <w:r w:rsidRPr="00496B74">
        <w:rPr>
          <w:sz w:val="28"/>
          <w:szCs w:val="28"/>
        </w:rPr>
        <w:t>виде</w:t>
      </w:r>
      <w:r w:rsidR="001C7CED" w:rsidRPr="00496B74">
        <w:rPr>
          <w:sz w:val="28"/>
          <w:szCs w:val="28"/>
        </w:rPr>
        <w:t xml:space="preserve"> </w:t>
      </w:r>
      <w:r w:rsidRPr="00496B74">
        <w:rPr>
          <w:sz w:val="28"/>
          <w:szCs w:val="28"/>
        </w:rPr>
        <w:t>обособленной</w:t>
      </w:r>
      <w:r w:rsidR="001C7CED" w:rsidRPr="00496B74">
        <w:rPr>
          <w:sz w:val="28"/>
          <w:szCs w:val="28"/>
        </w:rPr>
        <w:t xml:space="preserve"> </w:t>
      </w:r>
      <w:r w:rsidRPr="00496B74">
        <w:rPr>
          <w:sz w:val="28"/>
          <w:szCs w:val="28"/>
        </w:rPr>
        <w:t>открытой</w:t>
      </w:r>
      <w:r w:rsidR="001C7CED" w:rsidRPr="00496B74">
        <w:rPr>
          <w:sz w:val="28"/>
          <w:szCs w:val="28"/>
        </w:rPr>
        <w:t xml:space="preserve"> </w:t>
      </w:r>
      <w:r w:rsidRPr="00496B74">
        <w:rPr>
          <w:sz w:val="28"/>
          <w:szCs w:val="28"/>
        </w:rPr>
        <w:t>площадки</w:t>
      </w:r>
      <w:r w:rsidR="001C7CED" w:rsidRPr="00496B74">
        <w:rPr>
          <w:sz w:val="28"/>
          <w:szCs w:val="28"/>
        </w:rPr>
        <w:t xml:space="preserve"> </w:t>
      </w:r>
      <w:r w:rsidRPr="00496B74">
        <w:rPr>
          <w:sz w:val="28"/>
          <w:szCs w:val="28"/>
        </w:rPr>
        <w:t>для</w:t>
      </w:r>
      <w:r w:rsidR="001C7CED" w:rsidRPr="00496B74">
        <w:rPr>
          <w:sz w:val="28"/>
          <w:szCs w:val="28"/>
        </w:rPr>
        <w:t xml:space="preserve"> </w:t>
      </w:r>
      <w:r w:rsidRPr="00496B74">
        <w:rPr>
          <w:sz w:val="28"/>
          <w:szCs w:val="28"/>
        </w:rPr>
        <w:t>новогодней</w:t>
      </w:r>
      <w:r w:rsidR="001C7CED" w:rsidRPr="00496B74">
        <w:rPr>
          <w:sz w:val="28"/>
          <w:szCs w:val="28"/>
        </w:rPr>
        <w:t xml:space="preserve"> </w:t>
      </w:r>
      <w:r w:rsidRPr="00496B74">
        <w:rPr>
          <w:sz w:val="28"/>
          <w:szCs w:val="28"/>
        </w:rPr>
        <w:t>(рождественской) продажи натуральных хвойных</w:t>
      </w:r>
      <w:r w:rsidR="001C7CED" w:rsidRPr="00496B74">
        <w:rPr>
          <w:sz w:val="28"/>
          <w:szCs w:val="28"/>
        </w:rPr>
        <w:t xml:space="preserve"> </w:t>
      </w:r>
      <w:r w:rsidRPr="00496B74">
        <w:rPr>
          <w:sz w:val="28"/>
          <w:szCs w:val="28"/>
        </w:rPr>
        <w:t>деревьев</w:t>
      </w:r>
      <w:r w:rsidR="001C7CED" w:rsidRPr="00496B74">
        <w:rPr>
          <w:sz w:val="28"/>
          <w:szCs w:val="28"/>
        </w:rPr>
        <w:t xml:space="preserve"> </w:t>
      </w:r>
      <w:r w:rsidRPr="00496B74">
        <w:rPr>
          <w:sz w:val="28"/>
          <w:szCs w:val="28"/>
        </w:rPr>
        <w:t>и</w:t>
      </w:r>
      <w:r w:rsidR="001C7CED" w:rsidRPr="00496B74">
        <w:rPr>
          <w:sz w:val="28"/>
          <w:szCs w:val="28"/>
        </w:rPr>
        <w:t xml:space="preserve"> </w:t>
      </w:r>
      <w:proofErr w:type="spellStart"/>
      <w:r w:rsidRPr="00496B74">
        <w:rPr>
          <w:sz w:val="28"/>
          <w:szCs w:val="28"/>
        </w:rPr>
        <w:t>вет</w:t>
      </w:r>
      <w:r w:rsidR="001C7CED" w:rsidRPr="00496B74">
        <w:rPr>
          <w:sz w:val="28"/>
          <w:szCs w:val="28"/>
        </w:rPr>
        <w:t>к</w:t>
      </w:r>
      <w:r w:rsidRPr="00496B74">
        <w:rPr>
          <w:sz w:val="28"/>
          <w:szCs w:val="28"/>
        </w:rPr>
        <w:t>охвойных</w:t>
      </w:r>
      <w:proofErr w:type="spellEnd"/>
      <w:r w:rsidR="001C7CED" w:rsidRPr="00496B74">
        <w:rPr>
          <w:sz w:val="28"/>
          <w:szCs w:val="28"/>
        </w:rPr>
        <w:t xml:space="preserve"> </w:t>
      </w:r>
      <w:r w:rsidR="00371A5C">
        <w:rPr>
          <w:sz w:val="28"/>
          <w:szCs w:val="28"/>
        </w:rPr>
        <w:t>деревьев.</w:t>
      </w:r>
    </w:p>
    <w:p w:rsidR="00E07F36" w:rsidRDefault="00DB1F02">
      <w:pPr>
        <w:pStyle w:val="a5"/>
        <w:numPr>
          <w:ilvl w:val="1"/>
          <w:numId w:val="6"/>
        </w:numPr>
        <w:tabs>
          <w:tab w:val="left" w:pos="1390"/>
        </w:tabs>
        <w:spacing w:line="242" w:lineRule="auto"/>
        <w:ind w:right="196" w:firstLine="568"/>
        <w:rPr>
          <w:sz w:val="28"/>
          <w:szCs w:val="28"/>
        </w:rPr>
      </w:pPr>
      <w:r>
        <w:rPr>
          <w:sz w:val="28"/>
        </w:rPr>
        <w:t>К</w:t>
      </w:r>
      <w:r w:rsidRPr="00757779">
        <w:rPr>
          <w:sz w:val="28"/>
        </w:rPr>
        <w:t>афе предприятий общественного питания</w:t>
      </w:r>
      <w:r w:rsidRPr="00496B74">
        <w:rPr>
          <w:sz w:val="28"/>
          <w:szCs w:val="28"/>
        </w:rPr>
        <w:t xml:space="preserve"> </w:t>
      </w:r>
      <w:r w:rsidR="0046151B" w:rsidRPr="00496B74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Pr="00757779">
        <w:rPr>
          <w:sz w:val="28"/>
        </w:rPr>
        <w:t>нестационарны</w:t>
      </w:r>
      <w:r>
        <w:rPr>
          <w:sz w:val="28"/>
        </w:rPr>
        <w:t>й</w:t>
      </w:r>
      <w:r w:rsidRPr="00757779">
        <w:rPr>
          <w:sz w:val="28"/>
        </w:rPr>
        <w:t xml:space="preserve"> объект для оказания услуг общественного питания</w:t>
      </w:r>
      <w:r w:rsidR="0046151B" w:rsidRPr="00496B74">
        <w:rPr>
          <w:sz w:val="28"/>
          <w:szCs w:val="28"/>
        </w:rPr>
        <w:t>.</w:t>
      </w:r>
    </w:p>
    <w:p w:rsidR="00AE1EF2" w:rsidRPr="00AE1EF2" w:rsidRDefault="00AE1EF2" w:rsidP="00AE1EF2">
      <w:pPr>
        <w:pStyle w:val="a5"/>
        <w:numPr>
          <w:ilvl w:val="1"/>
          <w:numId w:val="6"/>
        </w:numPr>
        <w:tabs>
          <w:tab w:val="left" w:pos="1390"/>
        </w:tabs>
        <w:spacing w:line="242" w:lineRule="auto"/>
        <w:ind w:right="196" w:firstLine="568"/>
        <w:rPr>
          <w:sz w:val="28"/>
          <w:szCs w:val="28"/>
        </w:rPr>
      </w:pPr>
      <w:r>
        <w:rPr>
          <w:sz w:val="28"/>
          <w:szCs w:val="28"/>
        </w:rPr>
        <w:t xml:space="preserve">Торговая тележка </w:t>
      </w:r>
      <w:r w:rsidRPr="00AE1EF2">
        <w:rPr>
          <w:sz w:val="28"/>
          <w:szCs w:val="28"/>
        </w:rPr>
        <w:t>- нестационарный торговый объект, представляющий собой оснащенную колесным механизмом конструкцию на одно рабочее место и предназначенную для перемещения и продажи штучных товаров в потребительской упаковке.</w:t>
      </w:r>
    </w:p>
    <w:p w:rsidR="00AE1EF2" w:rsidRPr="00AE1EF2" w:rsidRDefault="00AE1EF2" w:rsidP="00AE1EF2">
      <w:pPr>
        <w:pStyle w:val="a5"/>
        <w:numPr>
          <w:ilvl w:val="1"/>
          <w:numId w:val="6"/>
        </w:numPr>
        <w:tabs>
          <w:tab w:val="left" w:pos="1390"/>
        </w:tabs>
        <w:spacing w:line="242" w:lineRule="auto"/>
        <w:ind w:right="196" w:firstLine="568"/>
      </w:pPr>
      <w:r>
        <w:rPr>
          <w:sz w:val="28"/>
          <w:szCs w:val="28"/>
        </w:rPr>
        <w:t>Автоцистерна -</w:t>
      </w:r>
      <w:r w:rsidRPr="00AE1EF2">
        <w:rPr>
          <w:sz w:val="26"/>
          <w:szCs w:val="26"/>
        </w:rPr>
        <w:t xml:space="preserve"> </w:t>
      </w:r>
      <w:r w:rsidRPr="00AE1EF2">
        <w:rPr>
          <w:sz w:val="28"/>
          <w:szCs w:val="28"/>
        </w:rPr>
        <w:t>нестационарный передвижной торговый объект, представляющий собой изотермическую емкость, установленную на базе автотранспортного средства или прицепа (полуприцепа), предназначенную для осуществления развозной торговли жидкими товарами в розлив (молоко, квас, и др.), живой рыбой и другими гидробионтами (ракообразными, моллюсками и прочими)</w:t>
      </w:r>
      <w:r w:rsidR="00C91459">
        <w:rPr>
          <w:sz w:val="28"/>
          <w:szCs w:val="28"/>
        </w:rPr>
        <w:t>.</w:t>
      </w:r>
    </w:p>
    <w:p w:rsidR="00AE1EF2" w:rsidRPr="00C91459" w:rsidRDefault="00073F41" w:rsidP="00073F41">
      <w:pPr>
        <w:pStyle w:val="a3"/>
        <w:spacing w:before="2"/>
        <w:ind w:firstLine="681"/>
        <w:jc w:val="both"/>
      </w:pPr>
      <w:r w:rsidRPr="00C91459">
        <w:t xml:space="preserve">2.11. </w:t>
      </w:r>
      <w:r w:rsidR="00AE1EF2" w:rsidRPr="00C91459">
        <w:t>Автомагазин (торговый автофургон, автолавка)</w:t>
      </w:r>
      <w:r w:rsidRPr="00C91459">
        <w:t xml:space="preserve"> - нестационарный торговый объект, представляющий собой автотранспортное или транспортное средство (прицеп, полуприцеп) с размещенным в кузове торговым оборудованием, при условии образования в результате его остановки (или установки) одного или нескольких рабочих мест продавцов, на котором(</w:t>
      </w:r>
      <w:proofErr w:type="spellStart"/>
      <w:r w:rsidRPr="00C91459">
        <w:t>ых</w:t>
      </w:r>
      <w:proofErr w:type="spellEnd"/>
      <w:r w:rsidRPr="00C91459">
        <w:t>) осуществляют предложение товаров, их отпуск и расчет с покупателями.</w:t>
      </w:r>
    </w:p>
    <w:p w:rsidR="00073F41" w:rsidRDefault="00073F41" w:rsidP="00073F41">
      <w:pPr>
        <w:pStyle w:val="a3"/>
        <w:spacing w:before="2"/>
        <w:ind w:firstLine="681"/>
        <w:jc w:val="both"/>
        <w:rPr>
          <w:color w:val="000000"/>
          <w:spacing w:val="3"/>
          <w:shd w:val="clear" w:color="auto" w:fill="FFFFFF"/>
        </w:rPr>
      </w:pPr>
      <w:r>
        <w:t>2.12.</w:t>
      </w:r>
      <w:r w:rsidRPr="00073F41">
        <w:rPr>
          <w:rFonts w:ascii="Arial" w:hAnsi="Arial" w:cs="Arial"/>
          <w:color w:val="000000"/>
          <w:spacing w:val="3"/>
          <w:sz w:val="22"/>
          <w:szCs w:val="22"/>
          <w:shd w:val="clear" w:color="auto" w:fill="FFFFFF"/>
        </w:rPr>
        <w:t xml:space="preserve"> </w:t>
      </w:r>
      <w:r w:rsidRPr="00073F41">
        <w:t xml:space="preserve">Торгово-остановочный </w:t>
      </w:r>
      <w:r w:rsidR="00E04628">
        <w:t xml:space="preserve">комплекс </w:t>
      </w:r>
      <w:r w:rsidRPr="00073F41">
        <w:t>—</w:t>
      </w:r>
      <w:r w:rsidR="00E04628">
        <w:t xml:space="preserve"> </w:t>
      </w:r>
      <w:r w:rsidRPr="00073F41">
        <w:t>это многофункциональное сооружение, которое объединяет зону ожидания общественного транспорта и торговую площадь. Он сочетает функции остановочного павильона и нестационарного торгового объекта (НТО)</w:t>
      </w:r>
      <w:r>
        <w:t>.</w:t>
      </w:r>
      <w:r w:rsidRPr="00073F41">
        <w:rPr>
          <w:rFonts w:ascii="Arial" w:hAnsi="Arial" w:cs="Arial"/>
          <w:color w:val="000000"/>
          <w:spacing w:val="3"/>
          <w:shd w:val="clear" w:color="auto" w:fill="FFFFFF"/>
        </w:rPr>
        <w:t xml:space="preserve"> </w:t>
      </w:r>
      <w:r w:rsidRPr="00073F41">
        <w:rPr>
          <w:color w:val="000000"/>
          <w:spacing w:val="3"/>
          <w:shd w:val="clear" w:color="auto" w:fill="FFFFFF"/>
        </w:rPr>
        <w:t>Состоит из одного или двух киосков</w:t>
      </w:r>
      <w:r w:rsidR="00E426C1">
        <w:rPr>
          <w:color w:val="000000"/>
          <w:spacing w:val="3"/>
          <w:shd w:val="clear" w:color="auto" w:fill="FFFFFF"/>
        </w:rPr>
        <w:t>,</w:t>
      </w:r>
      <w:r w:rsidRPr="00073F41">
        <w:rPr>
          <w:color w:val="000000"/>
          <w:spacing w:val="3"/>
          <w:shd w:val="clear" w:color="auto" w:fill="FFFFFF"/>
        </w:rPr>
        <w:t xml:space="preserve"> или павильонов, конструктивно объединённых и выполненных в едином архитектурно-художественном решении с остановочным навесом.</w:t>
      </w:r>
    </w:p>
    <w:p w:rsidR="00C91459" w:rsidRPr="00073F41" w:rsidRDefault="00C91459" w:rsidP="00073F41">
      <w:pPr>
        <w:pStyle w:val="a3"/>
        <w:spacing w:before="2"/>
        <w:ind w:firstLine="681"/>
        <w:jc w:val="both"/>
      </w:pPr>
      <w:r>
        <w:rPr>
          <w:color w:val="000000"/>
          <w:spacing w:val="3"/>
          <w:shd w:val="clear" w:color="auto" w:fill="FFFFFF"/>
        </w:rPr>
        <w:t>2.13 Дизайн–код – правила размещения и оформления нестационарных торговых объектов.</w:t>
      </w:r>
    </w:p>
    <w:p w:rsidR="00AE1EF2" w:rsidRPr="0087209C" w:rsidRDefault="00AE1EF2" w:rsidP="00AE1EF2">
      <w:pPr>
        <w:pStyle w:val="a3"/>
        <w:spacing w:before="2"/>
        <w:jc w:val="both"/>
        <w:rPr>
          <w:sz w:val="26"/>
          <w:szCs w:val="26"/>
        </w:rPr>
      </w:pPr>
    </w:p>
    <w:p w:rsidR="00E07F36" w:rsidRDefault="0046151B" w:rsidP="00496B74">
      <w:pPr>
        <w:pStyle w:val="1"/>
        <w:numPr>
          <w:ilvl w:val="0"/>
          <w:numId w:val="8"/>
        </w:numPr>
        <w:tabs>
          <w:tab w:val="left" w:pos="1793"/>
          <w:tab w:val="left" w:pos="1794"/>
        </w:tabs>
        <w:ind w:left="907" w:right="553" w:firstLine="427"/>
        <w:jc w:val="center"/>
      </w:pPr>
      <w:r>
        <w:rPr>
          <w:spacing w:val="-1"/>
        </w:rPr>
        <w:t>Требования</w:t>
      </w:r>
      <w:r w:rsidR="000D5D5E">
        <w:rPr>
          <w:spacing w:val="-1"/>
        </w:rPr>
        <w:t xml:space="preserve"> </w:t>
      </w:r>
      <w:r>
        <w:rPr>
          <w:spacing w:val="-1"/>
        </w:rPr>
        <w:t>к</w:t>
      </w:r>
      <w:r w:rsidR="000D5D5E">
        <w:rPr>
          <w:spacing w:val="-1"/>
        </w:rPr>
        <w:t xml:space="preserve"> </w:t>
      </w:r>
      <w:r>
        <w:t>параметрам</w:t>
      </w:r>
      <w:r w:rsidR="000D5D5E">
        <w:t xml:space="preserve"> </w:t>
      </w:r>
      <w:r>
        <w:t>НТО,</w:t>
      </w:r>
      <w:r w:rsidR="000D5D5E">
        <w:t xml:space="preserve"> </w:t>
      </w:r>
      <w:r>
        <w:t>в</w:t>
      </w:r>
      <w:r w:rsidR="000D5D5E">
        <w:t xml:space="preserve"> </w:t>
      </w:r>
      <w:r>
        <w:t>том</w:t>
      </w:r>
      <w:r w:rsidR="000D5D5E">
        <w:t xml:space="preserve"> </w:t>
      </w:r>
      <w:r>
        <w:t>числе</w:t>
      </w:r>
      <w:r w:rsidR="000D5D5E">
        <w:t xml:space="preserve"> </w:t>
      </w:r>
      <w:r>
        <w:t>при</w:t>
      </w:r>
      <w:r w:rsidR="000D5D5E">
        <w:t xml:space="preserve"> </w:t>
      </w:r>
      <w:r>
        <w:t>проектировании</w:t>
      </w:r>
      <w:r w:rsidR="000D5D5E">
        <w:t xml:space="preserve"> </w:t>
      </w:r>
      <w:r>
        <w:t>НТО</w:t>
      </w:r>
    </w:p>
    <w:p w:rsidR="000D5D5E" w:rsidRDefault="000D5D5E" w:rsidP="000D5D5E">
      <w:pPr>
        <w:pStyle w:val="1"/>
        <w:tabs>
          <w:tab w:val="left" w:pos="1793"/>
          <w:tab w:val="left" w:pos="1794"/>
        </w:tabs>
        <w:ind w:left="1334" w:right="553"/>
        <w:jc w:val="right"/>
      </w:pPr>
    </w:p>
    <w:p w:rsidR="00E07F36" w:rsidRDefault="0046151B">
      <w:pPr>
        <w:pStyle w:val="a5"/>
        <w:numPr>
          <w:ilvl w:val="1"/>
          <w:numId w:val="8"/>
        </w:numPr>
        <w:tabs>
          <w:tab w:val="left" w:pos="3729"/>
        </w:tabs>
        <w:spacing w:before="14"/>
        <w:ind w:hanging="496"/>
        <w:jc w:val="left"/>
        <w:rPr>
          <w:sz w:val="28"/>
        </w:rPr>
      </w:pPr>
      <w:r>
        <w:rPr>
          <w:spacing w:val="-1"/>
          <w:sz w:val="28"/>
        </w:rPr>
        <w:t>Требования</w:t>
      </w:r>
      <w:r w:rsidR="00434CAC">
        <w:rPr>
          <w:spacing w:val="-1"/>
          <w:sz w:val="28"/>
        </w:rPr>
        <w:t xml:space="preserve"> </w:t>
      </w:r>
      <w:r>
        <w:rPr>
          <w:spacing w:val="-1"/>
          <w:sz w:val="28"/>
        </w:rPr>
        <w:t>к</w:t>
      </w:r>
      <w:r w:rsidR="00434CAC">
        <w:rPr>
          <w:spacing w:val="-1"/>
          <w:sz w:val="28"/>
        </w:rPr>
        <w:t xml:space="preserve"> </w:t>
      </w:r>
      <w:r>
        <w:rPr>
          <w:spacing w:val="-1"/>
          <w:sz w:val="28"/>
        </w:rPr>
        <w:t>параметрам</w:t>
      </w:r>
      <w:r w:rsidR="00434CAC">
        <w:rPr>
          <w:spacing w:val="-1"/>
          <w:sz w:val="28"/>
        </w:rPr>
        <w:t xml:space="preserve"> </w:t>
      </w:r>
      <w:r>
        <w:rPr>
          <w:sz w:val="28"/>
        </w:rPr>
        <w:t>НТО</w:t>
      </w:r>
    </w:p>
    <w:p w:rsidR="00E07F36" w:rsidRDefault="00E07F36">
      <w:pPr>
        <w:pStyle w:val="a3"/>
        <w:spacing w:before="10"/>
        <w:rPr>
          <w:sz w:val="27"/>
        </w:rPr>
      </w:pPr>
    </w:p>
    <w:p w:rsidR="00E07F36" w:rsidRDefault="0046151B">
      <w:pPr>
        <w:pStyle w:val="a5"/>
        <w:numPr>
          <w:ilvl w:val="2"/>
          <w:numId w:val="5"/>
        </w:numPr>
        <w:tabs>
          <w:tab w:val="left" w:pos="1390"/>
        </w:tabs>
        <w:ind w:right="186" w:firstLine="568"/>
        <w:rPr>
          <w:sz w:val="28"/>
        </w:rPr>
      </w:pPr>
      <w:r>
        <w:rPr>
          <w:sz w:val="28"/>
        </w:rPr>
        <w:t>НТО не должен иметь капитального фундамента и (или) подземных</w:t>
      </w:r>
      <w:r w:rsidR="00E524EA">
        <w:rPr>
          <w:sz w:val="28"/>
        </w:rPr>
        <w:t xml:space="preserve"> </w:t>
      </w:r>
      <w:r>
        <w:rPr>
          <w:sz w:val="28"/>
        </w:rPr>
        <w:t>помещений, позволяющих отнести такой объект к недвижимому имуществу,</w:t>
      </w:r>
      <w:r w:rsidR="00E524EA">
        <w:rPr>
          <w:sz w:val="28"/>
        </w:rPr>
        <w:t xml:space="preserve"> </w:t>
      </w:r>
      <w:r>
        <w:rPr>
          <w:sz w:val="28"/>
        </w:rPr>
        <w:t>независимо</w:t>
      </w:r>
      <w:r w:rsidR="00E524EA">
        <w:rPr>
          <w:sz w:val="28"/>
        </w:rPr>
        <w:t xml:space="preserve"> от н</w:t>
      </w:r>
      <w:r>
        <w:rPr>
          <w:sz w:val="28"/>
        </w:rPr>
        <w:t>аличия</w:t>
      </w:r>
      <w:r w:rsidR="00E524EA">
        <w:rPr>
          <w:sz w:val="28"/>
        </w:rPr>
        <w:t xml:space="preserve"> </w:t>
      </w:r>
      <w:r>
        <w:rPr>
          <w:sz w:val="28"/>
        </w:rPr>
        <w:t>или</w:t>
      </w:r>
      <w:r w:rsidR="00E524EA">
        <w:rPr>
          <w:sz w:val="28"/>
        </w:rPr>
        <w:t xml:space="preserve"> </w:t>
      </w:r>
      <w:r>
        <w:rPr>
          <w:sz w:val="28"/>
        </w:rPr>
        <w:t>отсутствия</w:t>
      </w:r>
      <w:r w:rsidR="00E524EA">
        <w:rPr>
          <w:sz w:val="28"/>
        </w:rPr>
        <w:t xml:space="preserve"> </w:t>
      </w:r>
      <w:r>
        <w:rPr>
          <w:sz w:val="28"/>
        </w:rPr>
        <w:t>подключения</w:t>
      </w:r>
      <w:r w:rsidR="00E524EA">
        <w:rPr>
          <w:sz w:val="28"/>
        </w:rPr>
        <w:t xml:space="preserve"> </w:t>
      </w:r>
      <w:r>
        <w:rPr>
          <w:sz w:val="28"/>
        </w:rPr>
        <w:t>(технологического</w:t>
      </w:r>
      <w:r w:rsidR="00E524EA">
        <w:rPr>
          <w:sz w:val="28"/>
        </w:rPr>
        <w:t xml:space="preserve"> </w:t>
      </w:r>
      <w:r>
        <w:rPr>
          <w:sz w:val="28"/>
        </w:rPr>
        <w:t>присоединения)</w:t>
      </w:r>
      <w:r w:rsidR="00E524EA">
        <w:rPr>
          <w:sz w:val="28"/>
        </w:rPr>
        <w:t xml:space="preserve"> </w:t>
      </w:r>
      <w:r>
        <w:rPr>
          <w:sz w:val="28"/>
        </w:rPr>
        <w:t>к</w:t>
      </w:r>
      <w:r w:rsidR="00E524EA">
        <w:rPr>
          <w:sz w:val="28"/>
        </w:rPr>
        <w:t xml:space="preserve"> </w:t>
      </w:r>
      <w:r>
        <w:rPr>
          <w:sz w:val="28"/>
        </w:rPr>
        <w:t>сетям</w:t>
      </w:r>
      <w:r w:rsidR="00E524EA">
        <w:rPr>
          <w:sz w:val="28"/>
        </w:rPr>
        <w:t xml:space="preserve"> </w:t>
      </w:r>
      <w:r>
        <w:rPr>
          <w:sz w:val="28"/>
        </w:rPr>
        <w:t>инженерно-технического</w:t>
      </w:r>
      <w:r w:rsidR="00E524EA">
        <w:rPr>
          <w:sz w:val="28"/>
        </w:rPr>
        <w:t xml:space="preserve"> </w:t>
      </w:r>
      <w:r>
        <w:rPr>
          <w:sz w:val="28"/>
        </w:rPr>
        <w:t>обеспечения.</w:t>
      </w:r>
    </w:p>
    <w:p w:rsidR="00E07F36" w:rsidRDefault="00A11352">
      <w:pPr>
        <w:pStyle w:val="a5"/>
        <w:numPr>
          <w:ilvl w:val="2"/>
          <w:numId w:val="5"/>
        </w:numPr>
        <w:tabs>
          <w:tab w:val="left" w:pos="1390"/>
        </w:tabs>
        <w:spacing w:before="1"/>
        <w:ind w:right="183" w:firstLine="568"/>
        <w:rPr>
          <w:sz w:val="28"/>
        </w:rPr>
      </w:pPr>
      <w:r>
        <w:rPr>
          <w:sz w:val="28"/>
        </w:rPr>
        <w:t>Проектная документация для НТО, должна предусматривать возможность их монтажа только из легких сборных несущих металлических конструкций заводского изготовления</w:t>
      </w:r>
      <w:r w:rsidR="001469F3">
        <w:rPr>
          <w:sz w:val="28"/>
        </w:rPr>
        <w:t xml:space="preserve">. </w:t>
      </w:r>
      <w:r w:rsidR="0046151B">
        <w:rPr>
          <w:sz w:val="28"/>
        </w:rPr>
        <w:t>Конструкции</w:t>
      </w:r>
      <w:r w:rsidR="00E524EA">
        <w:rPr>
          <w:sz w:val="28"/>
        </w:rPr>
        <w:t xml:space="preserve"> </w:t>
      </w:r>
      <w:r w:rsidR="0046151B">
        <w:rPr>
          <w:sz w:val="28"/>
        </w:rPr>
        <w:t>должны</w:t>
      </w:r>
      <w:r w:rsidR="00E524EA">
        <w:rPr>
          <w:sz w:val="28"/>
        </w:rPr>
        <w:t xml:space="preserve"> </w:t>
      </w:r>
      <w:r w:rsidR="0046151B">
        <w:rPr>
          <w:sz w:val="28"/>
        </w:rPr>
        <w:t>быть</w:t>
      </w:r>
      <w:r w:rsidR="00E524EA">
        <w:rPr>
          <w:sz w:val="28"/>
        </w:rPr>
        <w:t xml:space="preserve"> </w:t>
      </w:r>
      <w:r w:rsidR="0046151B">
        <w:rPr>
          <w:sz w:val="28"/>
        </w:rPr>
        <w:t>быстро</w:t>
      </w:r>
      <w:r w:rsidR="00E524EA">
        <w:rPr>
          <w:sz w:val="28"/>
        </w:rPr>
        <w:t xml:space="preserve"> </w:t>
      </w:r>
      <w:r w:rsidR="0046151B">
        <w:rPr>
          <w:sz w:val="28"/>
        </w:rPr>
        <w:t>возводимыми</w:t>
      </w:r>
      <w:r w:rsidR="00E524EA">
        <w:rPr>
          <w:sz w:val="28"/>
        </w:rPr>
        <w:t xml:space="preserve"> </w:t>
      </w:r>
      <w:r w:rsidR="0046151B">
        <w:rPr>
          <w:sz w:val="28"/>
        </w:rPr>
        <w:t>и</w:t>
      </w:r>
      <w:r w:rsidR="00E524EA">
        <w:rPr>
          <w:sz w:val="28"/>
        </w:rPr>
        <w:t xml:space="preserve"> </w:t>
      </w:r>
      <w:r w:rsidR="0046151B">
        <w:rPr>
          <w:sz w:val="28"/>
        </w:rPr>
        <w:t>не</w:t>
      </w:r>
      <w:r w:rsidR="00E524EA">
        <w:rPr>
          <w:sz w:val="28"/>
        </w:rPr>
        <w:t xml:space="preserve"> </w:t>
      </w:r>
      <w:r w:rsidR="0046151B">
        <w:rPr>
          <w:sz w:val="28"/>
        </w:rPr>
        <w:t>иметь</w:t>
      </w:r>
      <w:r w:rsidR="00E524EA">
        <w:rPr>
          <w:sz w:val="28"/>
        </w:rPr>
        <w:t xml:space="preserve"> </w:t>
      </w:r>
      <w:r w:rsidR="0046151B">
        <w:rPr>
          <w:sz w:val="28"/>
        </w:rPr>
        <w:t>монолитной</w:t>
      </w:r>
      <w:r w:rsidR="00E524EA">
        <w:rPr>
          <w:sz w:val="28"/>
        </w:rPr>
        <w:t xml:space="preserve"> </w:t>
      </w:r>
      <w:r w:rsidR="0046151B">
        <w:rPr>
          <w:sz w:val="28"/>
        </w:rPr>
        <w:t>связи</w:t>
      </w:r>
      <w:r w:rsidR="00E524EA">
        <w:rPr>
          <w:sz w:val="28"/>
        </w:rPr>
        <w:t xml:space="preserve"> </w:t>
      </w:r>
      <w:r w:rsidR="0046151B">
        <w:rPr>
          <w:sz w:val="28"/>
        </w:rPr>
        <w:t>с</w:t>
      </w:r>
      <w:r w:rsidR="00E524EA">
        <w:rPr>
          <w:sz w:val="28"/>
        </w:rPr>
        <w:t xml:space="preserve"> </w:t>
      </w:r>
      <w:r w:rsidR="0046151B">
        <w:rPr>
          <w:sz w:val="28"/>
        </w:rPr>
        <w:t>земельным</w:t>
      </w:r>
      <w:r w:rsidR="00E524EA">
        <w:rPr>
          <w:sz w:val="28"/>
        </w:rPr>
        <w:t xml:space="preserve"> </w:t>
      </w:r>
      <w:r w:rsidR="0046151B">
        <w:rPr>
          <w:sz w:val="28"/>
        </w:rPr>
        <w:t>участком,</w:t>
      </w:r>
      <w:r w:rsidR="00E524EA">
        <w:rPr>
          <w:sz w:val="28"/>
        </w:rPr>
        <w:t xml:space="preserve"> </w:t>
      </w:r>
      <w:r w:rsidR="0046151B">
        <w:rPr>
          <w:sz w:val="28"/>
        </w:rPr>
        <w:t>а</w:t>
      </w:r>
      <w:r w:rsidR="00E524EA">
        <w:rPr>
          <w:sz w:val="28"/>
        </w:rPr>
        <w:t xml:space="preserve"> </w:t>
      </w:r>
      <w:r w:rsidR="0046151B">
        <w:rPr>
          <w:sz w:val="28"/>
        </w:rPr>
        <w:t>также</w:t>
      </w:r>
      <w:r w:rsidR="00E524EA">
        <w:rPr>
          <w:sz w:val="28"/>
        </w:rPr>
        <w:t xml:space="preserve"> </w:t>
      </w:r>
      <w:r w:rsidR="0046151B">
        <w:rPr>
          <w:sz w:val="28"/>
        </w:rPr>
        <w:t>обеспечивать</w:t>
      </w:r>
      <w:r w:rsidR="00E524EA">
        <w:rPr>
          <w:sz w:val="28"/>
        </w:rPr>
        <w:t xml:space="preserve"> </w:t>
      </w:r>
      <w:r w:rsidR="0046151B">
        <w:rPr>
          <w:sz w:val="28"/>
        </w:rPr>
        <w:t>возможность</w:t>
      </w:r>
      <w:r w:rsidR="00E524EA">
        <w:rPr>
          <w:sz w:val="28"/>
        </w:rPr>
        <w:t xml:space="preserve"> </w:t>
      </w:r>
      <w:r w:rsidR="0046151B">
        <w:rPr>
          <w:sz w:val="28"/>
        </w:rPr>
        <w:t>его</w:t>
      </w:r>
      <w:r w:rsidR="00E524EA">
        <w:rPr>
          <w:sz w:val="28"/>
        </w:rPr>
        <w:t xml:space="preserve"> </w:t>
      </w:r>
      <w:r w:rsidR="0046151B">
        <w:rPr>
          <w:sz w:val="28"/>
        </w:rPr>
        <w:t>перемещения</w:t>
      </w:r>
      <w:r w:rsidR="00E524EA">
        <w:rPr>
          <w:sz w:val="28"/>
        </w:rPr>
        <w:t xml:space="preserve"> </w:t>
      </w:r>
      <w:r w:rsidR="0046151B">
        <w:rPr>
          <w:sz w:val="28"/>
        </w:rPr>
        <w:t>и транспортировку.</w:t>
      </w:r>
    </w:p>
    <w:p w:rsidR="001469F3" w:rsidRDefault="001469F3" w:rsidP="00467FCC">
      <w:pPr>
        <w:pStyle w:val="a5"/>
        <w:numPr>
          <w:ilvl w:val="2"/>
          <w:numId w:val="5"/>
        </w:numPr>
        <w:tabs>
          <w:tab w:val="left" w:pos="1390"/>
        </w:tabs>
        <w:ind w:right="188" w:firstLine="568"/>
        <w:rPr>
          <w:sz w:val="28"/>
        </w:rPr>
      </w:pPr>
      <w:r>
        <w:rPr>
          <w:sz w:val="28"/>
        </w:rPr>
        <w:lastRenderedPageBreak/>
        <w:t xml:space="preserve">При проектировании необходимо учесть, что </w:t>
      </w:r>
      <w:r w:rsidR="0046151B" w:rsidRPr="001469F3">
        <w:rPr>
          <w:sz w:val="28"/>
        </w:rPr>
        <w:t xml:space="preserve">количество этажей </w:t>
      </w:r>
      <w:r>
        <w:rPr>
          <w:sz w:val="28"/>
        </w:rPr>
        <w:t xml:space="preserve">в объекте </w:t>
      </w:r>
      <w:r w:rsidR="0046151B" w:rsidRPr="001469F3">
        <w:rPr>
          <w:sz w:val="28"/>
        </w:rPr>
        <w:t>– не более одного</w:t>
      </w:r>
      <w:r>
        <w:rPr>
          <w:sz w:val="28"/>
        </w:rPr>
        <w:t>.</w:t>
      </w:r>
    </w:p>
    <w:p w:rsidR="00F007EE" w:rsidRDefault="00F007EE" w:rsidP="00467FCC">
      <w:pPr>
        <w:pStyle w:val="a5"/>
        <w:numPr>
          <w:ilvl w:val="2"/>
          <w:numId w:val="5"/>
        </w:numPr>
        <w:tabs>
          <w:tab w:val="left" w:pos="1390"/>
        </w:tabs>
        <w:ind w:right="188" w:firstLine="568"/>
        <w:rPr>
          <w:sz w:val="28"/>
        </w:rPr>
      </w:pPr>
      <w:r w:rsidRPr="001469F3">
        <w:rPr>
          <w:sz w:val="28"/>
        </w:rPr>
        <w:t>НТО должен иметь круглогодичное архитектурное освещение фасада в соответствии с разработанной и утвержденной проектной документацией.</w:t>
      </w:r>
      <w:r w:rsidR="00295280" w:rsidRPr="001469F3">
        <w:rPr>
          <w:sz w:val="28"/>
        </w:rPr>
        <w:t xml:space="preserve"> </w:t>
      </w:r>
      <w:r w:rsidR="002C7DDF" w:rsidRPr="001469F3">
        <w:rPr>
          <w:sz w:val="28"/>
        </w:rPr>
        <w:t>Освещение НТО должно отвечать нормативным требованиям, предъявляемым к данным НТО (</w:t>
      </w:r>
      <w:proofErr w:type="spellStart"/>
      <w:r w:rsidR="002C7DDF" w:rsidRPr="001469F3">
        <w:rPr>
          <w:sz w:val="28"/>
        </w:rPr>
        <w:t>СниП</w:t>
      </w:r>
      <w:proofErr w:type="spellEnd"/>
      <w:r w:rsidR="002C7DDF" w:rsidRPr="001469F3">
        <w:rPr>
          <w:sz w:val="28"/>
        </w:rPr>
        <w:t xml:space="preserve"> 23-05-95 Естественное и искусственное освещение), обеспечивать в темное время суток комфортные условия торговли и видимость товаров, расположенных в витрине, а также предусматривать устройства праздничного освещения. </w:t>
      </w:r>
    </w:p>
    <w:p w:rsidR="001469F3" w:rsidRDefault="001469F3" w:rsidP="001469F3">
      <w:pPr>
        <w:pStyle w:val="a5"/>
        <w:numPr>
          <w:ilvl w:val="2"/>
          <w:numId w:val="5"/>
        </w:numPr>
        <w:tabs>
          <w:tab w:val="left" w:pos="1390"/>
        </w:tabs>
        <w:ind w:right="188" w:firstLine="568"/>
        <w:rPr>
          <w:sz w:val="28"/>
        </w:rPr>
      </w:pPr>
      <w:r w:rsidRPr="001469F3">
        <w:rPr>
          <w:sz w:val="28"/>
        </w:rPr>
        <w:t>Проектная документация для НТО подлежит согласованию с</w:t>
      </w:r>
      <w:r w:rsidR="009F0642">
        <w:rPr>
          <w:sz w:val="28"/>
        </w:rPr>
        <w:t xml:space="preserve"> отделом архитектуры </w:t>
      </w:r>
      <w:r w:rsidR="00E426C1">
        <w:rPr>
          <w:sz w:val="28"/>
        </w:rPr>
        <w:t>Администрации Белокалитвинского</w:t>
      </w:r>
      <w:r w:rsidR="009F0642">
        <w:rPr>
          <w:sz w:val="28"/>
        </w:rPr>
        <w:t xml:space="preserve"> района.</w:t>
      </w:r>
    </w:p>
    <w:p w:rsidR="009F0642" w:rsidRPr="001469F3" w:rsidRDefault="009F0642" w:rsidP="009F0642">
      <w:pPr>
        <w:pStyle w:val="a5"/>
        <w:tabs>
          <w:tab w:val="left" w:pos="1390"/>
        </w:tabs>
        <w:ind w:left="681" w:right="188" w:firstLine="0"/>
        <w:rPr>
          <w:sz w:val="28"/>
        </w:rPr>
      </w:pPr>
    </w:p>
    <w:p w:rsidR="00E07F36" w:rsidRPr="00184041" w:rsidRDefault="00184041" w:rsidP="00184041">
      <w:pPr>
        <w:tabs>
          <w:tab w:val="left" w:pos="3889"/>
        </w:tabs>
        <w:spacing w:before="1"/>
        <w:ind w:right="1576"/>
        <w:rPr>
          <w:sz w:val="28"/>
        </w:rPr>
      </w:pPr>
      <w:r>
        <w:rPr>
          <w:sz w:val="28"/>
        </w:rPr>
        <w:t xml:space="preserve">               3.</w:t>
      </w:r>
      <w:r w:rsidR="00E04628">
        <w:rPr>
          <w:sz w:val="28"/>
        </w:rPr>
        <w:t>2.</w:t>
      </w:r>
      <w:r w:rsidR="00E04628" w:rsidRPr="00184041">
        <w:rPr>
          <w:sz w:val="28"/>
        </w:rPr>
        <w:t xml:space="preserve"> Требования</w:t>
      </w:r>
      <w:r w:rsidRPr="00184041">
        <w:rPr>
          <w:sz w:val="28"/>
        </w:rPr>
        <w:t xml:space="preserve">, предъявляемые </w:t>
      </w:r>
      <w:r w:rsidR="0046151B" w:rsidRPr="00184041">
        <w:rPr>
          <w:sz w:val="28"/>
        </w:rPr>
        <w:t>к</w:t>
      </w:r>
      <w:r w:rsidRPr="00184041">
        <w:rPr>
          <w:sz w:val="28"/>
        </w:rPr>
        <w:t xml:space="preserve"> </w:t>
      </w:r>
      <w:r w:rsidR="0046151B" w:rsidRPr="00184041">
        <w:rPr>
          <w:spacing w:val="-1"/>
          <w:sz w:val="28"/>
        </w:rPr>
        <w:t>внешнему</w:t>
      </w:r>
      <w:r w:rsidR="00E524EA" w:rsidRPr="00184041">
        <w:rPr>
          <w:spacing w:val="-1"/>
          <w:sz w:val="28"/>
        </w:rPr>
        <w:t xml:space="preserve"> </w:t>
      </w:r>
      <w:r w:rsidR="0046151B" w:rsidRPr="00184041">
        <w:rPr>
          <w:sz w:val="28"/>
        </w:rPr>
        <w:t>виду</w:t>
      </w:r>
      <w:r w:rsidR="00E524EA" w:rsidRPr="00184041">
        <w:rPr>
          <w:sz w:val="28"/>
        </w:rPr>
        <w:t xml:space="preserve"> </w:t>
      </w:r>
      <w:r w:rsidRPr="00184041">
        <w:rPr>
          <w:sz w:val="28"/>
        </w:rPr>
        <w:t>НТО</w:t>
      </w:r>
      <w:r>
        <w:rPr>
          <w:sz w:val="28"/>
        </w:rPr>
        <w:t>.</w:t>
      </w:r>
    </w:p>
    <w:p w:rsidR="00E07F36" w:rsidRDefault="00E07F36">
      <w:pPr>
        <w:pStyle w:val="a3"/>
        <w:spacing w:before="9"/>
        <w:rPr>
          <w:sz w:val="35"/>
        </w:rPr>
      </w:pPr>
    </w:p>
    <w:p w:rsidR="00E07F36" w:rsidRDefault="0046151B">
      <w:pPr>
        <w:pStyle w:val="a5"/>
        <w:numPr>
          <w:ilvl w:val="2"/>
          <w:numId w:val="4"/>
        </w:numPr>
        <w:tabs>
          <w:tab w:val="left" w:pos="1390"/>
        </w:tabs>
        <w:ind w:right="188" w:firstLine="568"/>
        <w:rPr>
          <w:sz w:val="28"/>
        </w:rPr>
      </w:pPr>
      <w:r>
        <w:rPr>
          <w:sz w:val="28"/>
        </w:rPr>
        <w:t>При монтаже НТО рекомендовано предусматривать использование</w:t>
      </w:r>
      <w:r w:rsidR="00E524EA">
        <w:rPr>
          <w:sz w:val="28"/>
        </w:rPr>
        <w:t xml:space="preserve"> </w:t>
      </w:r>
      <w:r>
        <w:rPr>
          <w:sz w:val="28"/>
        </w:rPr>
        <w:t>современных</w:t>
      </w:r>
      <w:r w:rsidR="00E524EA">
        <w:rPr>
          <w:sz w:val="28"/>
        </w:rPr>
        <w:t xml:space="preserve"> </w:t>
      </w:r>
      <w:r>
        <w:rPr>
          <w:sz w:val="28"/>
        </w:rPr>
        <w:t>сертифицированных</w:t>
      </w:r>
      <w:r w:rsidR="00E524EA">
        <w:rPr>
          <w:sz w:val="28"/>
        </w:rPr>
        <w:t xml:space="preserve"> </w:t>
      </w:r>
      <w:r>
        <w:rPr>
          <w:sz w:val="28"/>
        </w:rPr>
        <w:t>материалов</w:t>
      </w:r>
      <w:r w:rsidR="00E524EA">
        <w:rPr>
          <w:sz w:val="28"/>
        </w:rPr>
        <w:t xml:space="preserve"> </w:t>
      </w:r>
      <w:r>
        <w:rPr>
          <w:sz w:val="28"/>
        </w:rPr>
        <w:t>и</w:t>
      </w:r>
      <w:r w:rsidR="00E524EA">
        <w:rPr>
          <w:sz w:val="28"/>
        </w:rPr>
        <w:t xml:space="preserve"> </w:t>
      </w:r>
      <w:r>
        <w:rPr>
          <w:sz w:val="28"/>
        </w:rPr>
        <w:t>конструкций</w:t>
      </w:r>
      <w:r>
        <w:rPr>
          <w:rFonts w:ascii="Arial MT" w:hAnsi="Arial MT"/>
          <w:sz w:val="20"/>
        </w:rPr>
        <w:t>,</w:t>
      </w:r>
      <w:r w:rsidR="00E524EA">
        <w:rPr>
          <w:rFonts w:ascii="Arial MT" w:hAnsi="Arial MT"/>
          <w:sz w:val="20"/>
        </w:rPr>
        <w:t xml:space="preserve"> </w:t>
      </w:r>
      <w:r>
        <w:rPr>
          <w:sz w:val="28"/>
        </w:rPr>
        <w:t>имеющих</w:t>
      </w:r>
      <w:r w:rsidR="00E524EA">
        <w:rPr>
          <w:sz w:val="28"/>
        </w:rPr>
        <w:t xml:space="preserve"> </w:t>
      </w:r>
      <w:r>
        <w:rPr>
          <w:sz w:val="28"/>
        </w:rPr>
        <w:t>качественную</w:t>
      </w:r>
      <w:r w:rsidR="00E524EA">
        <w:rPr>
          <w:sz w:val="28"/>
        </w:rPr>
        <w:t xml:space="preserve"> </w:t>
      </w:r>
      <w:r>
        <w:rPr>
          <w:sz w:val="28"/>
        </w:rPr>
        <w:t>и</w:t>
      </w:r>
      <w:r w:rsidR="00E524EA">
        <w:rPr>
          <w:sz w:val="28"/>
        </w:rPr>
        <w:t xml:space="preserve"> </w:t>
      </w:r>
      <w:r>
        <w:rPr>
          <w:sz w:val="28"/>
        </w:rPr>
        <w:t>прочную</w:t>
      </w:r>
      <w:r w:rsidR="00E524EA">
        <w:rPr>
          <w:sz w:val="28"/>
        </w:rPr>
        <w:t xml:space="preserve"> </w:t>
      </w:r>
      <w:r>
        <w:rPr>
          <w:sz w:val="28"/>
        </w:rPr>
        <w:t>окраску,</w:t>
      </w:r>
      <w:r w:rsidR="00E524EA">
        <w:rPr>
          <w:sz w:val="28"/>
        </w:rPr>
        <w:t xml:space="preserve"> </w:t>
      </w:r>
      <w:r>
        <w:rPr>
          <w:sz w:val="28"/>
        </w:rPr>
        <w:t>отделку</w:t>
      </w:r>
      <w:r w:rsidR="00E524EA">
        <w:rPr>
          <w:sz w:val="28"/>
        </w:rPr>
        <w:t xml:space="preserve"> </w:t>
      </w:r>
      <w:r>
        <w:rPr>
          <w:sz w:val="28"/>
        </w:rPr>
        <w:t>и</w:t>
      </w:r>
      <w:r w:rsidR="00E524EA">
        <w:rPr>
          <w:sz w:val="28"/>
        </w:rPr>
        <w:t xml:space="preserve"> </w:t>
      </w:r>
      <w:r>
        <w:rPr>
          <w:sz w:val="28"/>
        </w:rPr>
        <w:t>не</w:t>
      </w:r>
      <w:r w:rsidR="00E524EA">
        <w:rPr>
          <w:sz w:val="28"/>
        </w:rPr>
        <w:t xml:space="preserve"> </w:t>
      </w:r>
      <w:r>
        <w:rPr>
          <w:sz w:val="28"/>
        </w:rPr>
        <w:t>изменяющих</w:t>
      </w:r>
      <w:r w:rsidR="00E524EA">
        <w:rPr>
          <w:sz w:val="28"/>
        </w:rPr>
        <w:t xml:space="preserve"> </w:t>
      </w:r>
      <w:r>
        <w:rPr>
          <w:sz w:val="28"/>
        </w:rPr>
        <w:t>своих</w:t>
      </w:r>
      <w:r w:rsidR="00E524EA">
        <w:rPr>
          <w:sz w:val="28"/>
        </w:rPr>
        <w:t xml:space="preserve"> </w:t>
      </w:r>
      <w:r>
        <w:rPr>
          <w:sz w:val="28"/>
        </w:rPr>
        <w:t>эстетических</w:t>
      </w:r>
      <w:r w:rsidR="00E524EA">
        <w:rPr>
          <w:sz w:val="28"/>
        </w:rPr>
        <w:t xml:space="preserve"> </w:t>
      </w:r>
      <w:r>
        <w:rPr>
          <w:sz w:val="28"/>
        </w:rPr>
        <w:t>и</w:t>
      </w:r>
      <w:r w:rsidR="00E524EA">
        <w:rPr>
          <w:sz w:val="28"/>
        </w:rPr>
        <w:t xml:space="preserve"> </w:t>
      </w:r>
      <w:r>
        <w:rPr>
          <w:sz w:val="28"/>
        </w:rPr>
        <w:t>эксплуатационных</w:t>
      </w:r>
      <w:r w:rsidR="00E524EA">
        <w:rPr>
          <w:sz w:val="28"/>
        </w:rPr>
        <w:t xml:space="preserve"> </w:t>
      </w:r>
      <w:r>
        <w:rPr>
          <w:sz w:val="28"/>
        </w:rPr>
        <w:t>качеств</w:t>
      </w:r>
      <w:r w:rsidR="00E524EA">
        <w:rPr>
          <w:sz w:val="28"/>
        </w:rPr>
        <w:t xml:space="preserve"> </w:t>
      </w:r>
      <w:r>
        <w:rPr>
          <w:sz w:val="28"/>
        </w:rPr>
        <w:t>в</w:t>
      </w:r>
      <w:r w:rsidR="00E524EA">
        <w:rPr>
          <w:sz w:val="28"/>
        </w:rPr>
        <w:t xml:space="preserve"> </w:t>
      </w:r>
      <w:r>
        <w:rPr>
          <w:sz w:val="28"/>
        </w:rPr>
        <w:t>течение</w:t>
      </w:r>
      <w:r w:rsidR="00E524EA">
        <w:rPr>
          <w:sz w:val="28"/>
        </w:rPr>
        <w:t xml:space="preserve"> </w:t>
      </w:r>
      <w:r>
        <w:rPr>
          <w:sz w:val="28"/>
        </w:rPr>
        <w:t>всего</w:t>
      </w:r>
      <w:r w:rsidR="00E524EA">
        <w:rPr>
          <w:sz w:val="28"/>
        </w:rPr>
        <w:t xml:space="preserve"> </w:t>
      </w:r>
      <w:r>
        <w:rPr>
          <w:sz w:val="28"/>
        </w:rPr>
        <w:t>срока</w:t>
      </w:r>
      <w:r w:rsidR="00E524EA">
        <w:rPr>
          <w:sz w:val="28"/>
        </w:rPr>
        <w:t xml:space="preserve"> </w:t>
      </w:r>
      <w:r>
        <w:rPr>
          <w:sz w:val="28"/>
        </w:rPr>
        <w:t>эксплуатации,</w:t>
      </w:r>
      <w:r w:rsidR="00E524EA">
        <w:rPr>
          <w:sz w:val="28"/>
        </w:rPr>
        <w:t xml:space="preserve"> </w:t>
      </w:r>
      <w:r>
        <w:rPr>
          <w:sz w:val="28"/>
        </w:rPr>
        <w:t>а</w:t>
      </w:r>
      <w:r w:rsidR="00E524EA">
        <w:rPr>
          <w:sz w:val="28"/>
        </w:rPr>
        <w:t xml:space="preserve"> </w:t>
      </w:r>
      <w:r>
        <w:rPr>
          <w:sz w:val="28"/>
        </w:rPr>
        <w:t>также</w:t>
      </w:r>
      <w:r w:rsidR="00E524EA">
        <w:rPr>
          <w:sz w:val="28"/>
        </w:rPr>
        <w:t xml:space="preserve"> </w:t>
      </w:r>
      <w:r>
        <w:rPr>
          <w:sz w:val="28"/>
        </w:rPr>
        <w:t>обеспечить</w:t>
      </w:r>
      <w:r w:rsidR="00E524EA">
        <w:rPr>
          <w:sz w:val="28"/>
        </w:rPr>
        <w:t xml:space="preserve"> </w:t>
      </w:r>
      <w:r>
        <w:rPr>
          <w:sz w:val="28"/>
        </w:rPr>
        <w:t>высокое</w:t>
      </w:r>
      <w:r w:rsidR="00E524EA">
        <w:rPr>
          <w:sz w:val="28"/>
        </w:rPr>
        <w:t xml:space="preserve"> </w:t>
      </w:r>
      <w:r>
        <w:rPr>
          <w:sz w:val="28"/>
        </w:rPr>
        <w:t>качество</w:t>
      </w:r>
      <w:r w:rsidR="00E524EA">
        <w:rPr>
          <w:sz w:val="28"/>
        </w:rPr>
        <w:t xml:space="preserve"> </w:t>
      </w:r>
      <w:r>
        <w:rPr>
          <w:sz w:val="28"/>
        </w:rPr>
        <w:t>производства</w:t>
      </w:r>
      <w:r w:rsidR="00E524EA">
        <w:rPr>
          <w:sz w:val="28"/>
        </w:rPr>
        <w:t xml:space="preserve"> </w:t>
      </w:r>
      <w:r>
        <w:rPr>
          <w:sz w:val="28"/>
        </w:rPr>
        <w:t>работ.</w:t>
      </w:r>
    </w:p>
    <w:p w:rsidR="00E07F36" w:rsidRDefault="0046151B">
      <w:pPr>
        <w:pStyle w:val="a5"/>
        <w:numPr>
          <w:ilvl w:val="2"/>
          <w:numId w:val="4"/>
        </w:numPr>
        <w:tabs>
          <w:tab w:val="left" w:pos="1390"/>
        </w:tabs>
        <w:ind w:right="187" w:firstLine="568"/>
        <w:rPr>
          <w:sz w:val="28"/>
        </w:rPr>
      </w:pPr>
      <w:r>
        <w:rPr>
          <w:sz w:val="28"/>
        </w:rPr>
        <w:t>При</w:t>
      </w:r>
      <w:r w:rsidR="00E524EA">
        <w:rPr>
          <w:sz w:val="28"/>
        </w:rPr>
        <w:t xml:space="preserve"> </w:t>
      </w:r>
      <w:r>
        <w:rPr>
          <w:sz w:val="28"/>
        </w:rPr>
        <w:t>наружной</w:t>
      </w:r>
      <w:r w:rsidR="00E524EA">
        <w:rPr>
          <w:sz w:val="28"/>
        </w:rPr>
        <w:t xml:space="preserve"> </w:t>
      </w:r>
      <w:r>
        <w:rPr>
          <w:sz w:val="28"/>
        </w:rPr>
        <w:t>отделке</w:t>
      </w:r>
      <w:r w:rsidR="00E524EA">
        <w:rPr>
          <w:sz w:val="28"/>
        </w:rPr>
        <w:t xml:space="preserve"> </w:t>
      </w:r>
      <w:r>
        <w:rPr>
          <w:sz w:val="28"/>
        </w:rPr>
        <w:t>фасадов</w:t>
      </w:r>
      <w:r w:rsidR="00E524EA">
        <w:rPr>
          <w:sz w:val="28"/>
        </w:rPr>
        <w:t xml:space="preserve"> </w:t>
      </w:r>
      <w:r>
        <w:rPr>
          <w:sz w:val="28"/>
        </w:rPr>
        <w:t>НТО</w:t>
      </w:r>
      <w:r w:rsidR="00E524EA">
        <w:rPr>
          <w:sz w:val="28"/>
        </w:rPr>
        <w:t xml:space="preserve"> </w:t>
      </w:r>
      <w:r>
        <w:rPr>
          <w:sz w:val="28"/>
        </w:rPr>
        <w:t>используются</w:t>
      </w:r>
      <w:r w:rsidR="00E524EA">
        <w:rPr>
          <w:sz w:val="28"/>
        </w:rPr>
        <w:t xml:space="preserve"> </w:t>
      </w:r>
      <w:r>
        <w:rPr>
          <w:sz w:val="28"/>
        </w:rPr>
        <w:t>следующие</w:t>
      </w:r>
      <w:r w:rsidR="00E524EA">
        <w:rPr>
          <w:sz w:val="28"/>
        </w:rPr>
        <w:t xml:space="preserve"> </w:t>
      </w:r>
      <w:r>
        <w:rPr>
          <w:sz w:val="28"/>
        </w:rPr>
        <w:t>материалы:</w:t>
      </w:r>
    </w:p>
    <w:p w:rsidR="00E07F36" w:rsidRDefault="00B76732">
      <w:pPr>
        <w:pStyle w:val="a5"/>
        <w:numPr>
          <w:ilvl w:val="0"/>
          <w:numId w:val="3"/>
        </w:numPr>
        <w:tabs>
          <w:tab w:val="left" w:pos="277"/>
        </w:tabs>
        <w:spacing w:before="1" w:line="322" w:lineRule="exact"/>
        <w:jc w:val="left"/>
        <w:rPr>
          <w:sz w:val="28"/>
        </w:rPr>
      </w:pPr>
      <w:r>
        <w:rPr>
          <w:sz w:val="28"/>
        </w:rPr>
        <w:t>к</w:t>
      </w:r>
      <w:r w:rsidR="0046151B">
        <w:rPr>
          <w:sz w:val="28"/>
        </w:rPr>
        <w:t>омпозитные</w:t>
      </w:r>
      <w:r w:rsidR="00E524EA">
        <w:rPr>
          <w:sz w:val="28"/>
        </w:rPr>
        <w:t xml:space="preserve"> </w:t>
      </w:r>
      <w:r w:rsidR="0046151B">
        <w:rPr>
          <w:sz w:val="28"/>
        </w:rPr>
        <w:t>панели</w:t>
      </w:r>
      <w:r w:rsidR="00E524EA">
        <w:rPr>
          <w:sz w:val="28"/>
        </w:rPr>
        <w:t xml:space="preserve"> </w:t>
      </w:r>
      <w:r w:rsidR="0046151B">
        <w:rPr>
          <w:sz w:val="28"/>
        </w:rPr>
        <w:t>в</w:t>
      </w:r>
      <w:r w:rsidR="00E524EA">
        <w:rPr>
          <w:sz w:val="28"/>
        </w:rPr>
        <w:t xml:space="preserve"> </w:t>
      </w:r>
      <w:r w:rsidR="0046151B">
        <w:rPr>
          <w:sz w:val="28"/>
        </w:rPr>
        <w:t>составе</w:t>
      </w:r>
      <w:r w:rsidR="00E524EA">
        <w:rPr>
          <w:sz w:val="28"/>
        </w:rPr>
        <w:t xml:space="preserve"> </w:t>
      </w:r>
      <w:r w:rsidR="0046151B">
        <w:rPr>
          <w:sz w:val="28"/>
        </w:rPr>
        <w:t>фасадного</w:t>
      </w:r>
      <w:r w:rsidR="00E524EA">
        <w:rPr>
          <w:sz w:val="28"/>
        </w:rPr>
        <w:t xml:space="preserve"> </w:t>
      </w:r>
      <w:r w:rsidR="0046151B">
        <w:rPr>
          <w:sz w:val="28"/>
        </w:rPr>
        <w:t>модуля;</w:t>
      </w:r>
    </w:p>
    <w:p w:rsidR="00E07F36" w:rsidRDefault="0046151B">
      <w:pPr>
        <w:pStyle w:val="a5"/>
        <w:numPr>
          <w:ilvl w:val="0"/>
          <w:numId w:val="3"/>
        </w:numPr>
        <w:tabs>
          <w:tab w:val="left" w:pos="277"/>
        </w:tabs>
        <w:spacing w:line="322" w:lineRule="exact"/>
        <w:jc w:val="left"/>
        <w:rPr>
          <w:sz w:val="28"/>
        </w:rPr>
      </w:pPr>
      <w:r>
        <w:rPr>
          <w:sz w:val="28"/>
        </w:rPr>
        <w:t>сэндвич-панели;</w:t>
      </w:r>
    </w:p>
    <w:p w:rsidR="00E07F36" w:rsidRDefault="0046151B">
      <w:pPr>
        <w:pStyle w:val="a5"/>
        <w:numPr>
          <w:ilvl w:val="0"/>
          <w:numId w:val="3"/>
        </w:numPr>
        <w:tabs>
          <w:tab w:val="left" w:pos="277"/>
        </w:tabs>
        <w:jc w:val="left"/>
        <w:rPr>
          <w:sz w:val="28"/>
        </w:rPr>
      </w:pPr>
      <w:r>
        <w:rPr>
          <w:sz w:val="28"/>
        </w:rPr>
        <w:t>алюминиевый</w:t>
      </w:r>
      <w:r w:rsidR="00E524EA">
        <w:rPr>
          <w:sz w:val="28"/>
        </w:rPr>
        <w:t xml:space="preserve"> </w:t>
      </w:r>
      <w:r>
        <w:rPr>
          <w:sz w:val="28"/>
        </w:rPr>
        <w:t>профиль</w:t>
      </w:r>
      <w:r w:rsidR="00E524EA">
        <w:rPr>
          <w:sz w:val="28"/>
        </w:rPr>
        <w:t xml:space="preserve"> </w:t>
      </w:r>
      <w:r>
        <w:rPr>
          <w:sz w:val="28"/>
        </w:rPr>
        <w:t>заводской</w:t>
      </w:r>
      <w:r w:rsidR="00E524EA">
        <w:rPr>
          <w:sz w:val="28"/>
        </w:rPr>
        <w:t xml:space="preserve"> </w:t>
      </w:r>
      <w:r>
        <w:rPr>
          <w:sz w:val="28"/>
        </w:rPr>
        <w:t>покраски;</w:t>
      </w:r>
    </w:p>
    <w:p w:rsidR="00E07F36" w:rsidRDefault="0046151B">
      <w:pPr>
        <w:pStyle w:val="a5"/>
        <w:numPr>
          <w:ilvl w:val="0"/>
          <w:numId w:val="3"/>
        </w:numPr>
        <w:tabs>
          <w:tab w:val="left" w:pos="277"/>
        </w:tabs>
        <w:spacing w:line="322" w:lineRule="exact"/>
        <w:jc w:val="left"/>
        <w:rPr>
          <w:sz w:val="28"/>
        </w:rPr>
      </w:pPr>
      <w:r>
        <w:rPr>
          <w:sz w:val="28"/>
        </w:rPr>
        <w:t>стекло;</w:t>
      </w:r>
    </w:p>
    <w:p w:rsidR="00E07F36" w:rsidRDefault="0046151B">
      <w:pPr>
        <w:pStyle w:val="a5"/>
        <w:numPr>
          <w:ilvl w:val="0"/>
          <w:numId w:val="3"/>
        </w:numPr>
        <w:tabs>
          <w:tab w:val="left" w:pos="277"/>
        </w:tabs>
        <w:jc w:val="left"/>
        <w:rPr>
          <w:sz w:val="28"/>
        </w:rPr>
      </w:pPr>
      <w:r>
        <w:rPr>
          <w:spacing w:val="-1"/>
          <w:sz w:val="28"/>
        </w:rPr>
        <w:t>обработанная</w:t>
      </w:r>
      <w:r w:rsidR="00E524EA">
        <w:rPr>
          <w:spacing w:val="-1"/>
          <w:sz w:val="28"/>
        </w:rPr>
        <w:t xml:space="preserve"> </w:t>
      </w:r>
      <w:r>
        <w:rPr>
          <w:sz w:val="28"/>
        </w:rPr>
        <w:t>древесина.</w:t>
      </w:r>
    </w:p>
    <w:p w:rsidR="00E07F36" w:rsidRDefault="0046151B">
      <w:pPr>
        <w:pStyle w:val="a3"/>
        <w:spacing w:before="2"/>
        <w:ind w:left="113" w:right="182" w:firstLine="568"/>
        <w:jc w:val="both"/>
      </w:pPr>
      <w:r>
        <w:t>Площадь</w:t>
      </w:r>
      <w:r w:rsidR="00E524EA">
        <w:t xml:space="preserve"> </w:t>
      </w:r>
      <w:r>
        <w:t>остекления</w:t>
      </w:r>
      <w:r w:rsidR="00E524EA">
        <w:t xml:space="preserve"> </w:t>
      </w:r>
      <w:r>
        <w:t>фасадов</w:t>
      </w:r>
      <w:r w:rsidR="00E524EA">
        <w:t xml:space="preserve"> </w:t>
      </w:r>
      <w:r>
        <w:t>(кроме</w:t>
      </w:r>
      <w:r w:rsidR="00E524EA">
        <w:t xml:space="preserve"> </w:t>
      </w:r>
      <w:proofErr w:type="spellStart"/>
      <w:r>
        <w:t>вендинговых</w:t>
      </w:r>
      <w:proofErr w:type="spellEnd"/>
      <w:r w:rsidR="00E524EA">
        <w:t xml:space="preserve"> </w:t>
      </w:r>
      <w:r>
        <w:t>автоматов)</w:t>
      </w:r>
      <w:r w:rsidR="00E524EA">
        <w:t xml:space="preserve"> </w:t>
      </w:r>
      <w:r>
        <w:t>устанавливается:</w:t>
      </w:r>
      <w:r w:rsidR="00E524EA">
        <w:t xml:space="preserve"> </w:t>
      </w:r>
      <w:r>
        <w:t>для</w:t>
      </w:r>
      <w:r w:rsidR="00E524EA">
        <w:t xml:space="preserve"> </w:t>
      </w:r>
      <w:r>
        <w:t>фасадов,</w:t>
      </w:r>
      <w:r w:rsidR="00E524EA">
        <w:t xml:space="preserve"> </w:t>
      </w:r>
      <w:r>
        <w:t>обращенных</w:t>
      </w:r>
      <w:r w:rsidR="00E524EA">
        <w:t xml:space="preserve"> </w:t>
      </w:r>
      <w:r>
        <w:t>к</w:t>
      </w:r>
      <w:r w:rsidR="00E524EA">
        <w:t xml:space="preserve"> </w:t>
      </w:r>
      <w:r>
        <w:t>проезжей</w:t>
      </w:r>
      <w:r w:rsidR="00E524EA">
        <w:t xml:space="preserve"> </w:t>
      </w:r>
      <w:r>
        <w:t>части</w:t>
      </w:r>
      <w:r w:rsidR="00E524EA">
        <w:t xml:space="preserve"> </w:t>
      </w:r>
      <w:r>
        <w:t>улицы,</w:t>
      </w:r>
      <w:r w:rsidR="00E524EA">
        <w:t xml:space="preserve"> </w:t>
      </w:r>
      <w:r>
        <w:t>если</w:t>
      </w:r>
      <w:r w:rsidR="00E524EA">
        <w:t xml:space="preserve"> </w:t>
      </w:r>
      <w:r>
        <w:t xml:space="preserve">расстояние до проезжей части улицы составляет менее 30 м – не менее </w:t>
      </w:r>
      <w:r w:rsidR="00E524EA">
        <w:t>7</w:t>
      </w:r>
      <w:r>
        <w:t>0%; для</w:t>
      </w:r>
      <w:r w:rsidR="00E524EA">
        <w:t xml:space="preserve"> </w:t>
      </w:r>
      <w:r>
        <w:t>фасадов,</w:t>
      </w:r>
      <w:r w:rsidR="00E524EA">
        <w:t xml:space="preserve"> </w:t>
      </w:r>
      <w:r>
        <w:t>обращенных</w:t>
      </w:r>
      <w:r w:rsidR="00E524EA">
        <w:t xml:space="preserve"> </w:t>
      </w:r>
      <w:r>
        <w:t>к</w:t>
      </w:r>
      <w:r w:rsidR="00E524EA">
        <w:t xml:space="preserve"> </w:t>
      </w:r>
      <w:proofErr w:type="gramStart"/>
      <w:r>
        <w:t>тротуарам,</w:t>
      </w:r>
      <w:r w:rsidR="00E524EA">
        <w:t xml:space="preserve">  </w:t>
      </w:r>
      <w:r>
        <w:t>проходам</w:t>
      </w:r>
      <w:proofErr w:type="gramEnd"/>
      <w:r w:rsidR="003033C2">
        <w:t xml:space="preserve"> </w:t>
      </w:r>
      <w:r>
        <w:t>–</w:t>
      </w:r>
      <w:r w:rsidR="003033C2">
        <w:t xml:space="preserve"> </w:t>
      </w:r>
      <w:r>
        <w:t>не</w:t>
      </w:r>
      <w:r w:rsidR="00E524EA">
        <w:t xml:space="preserve"> </w:t>
      </w:r>
      <w:r>
        <w:t>менее</w:t>
      </w:r>
      <w:r w:rsidR="00E524EA">
        <w:t xml:space="preserve"> </w:t>
      </w:r>
      <w:r>
        <w:t>20%;</w:t>
      </w:r>
      <w:r w:rsidR="00E524EA">
        <w:t xml:space="preserve"> </w:t>
      </w:r>
      <w:r>
        <w:t>в</w:t>
      </w:r>
      <w:r w:rsidR="00E524EA">
        <w:t xml:space="preserve"> </w:t>
      </w:r>
      <w:r>
        <w:t>остальных</w:t>
      </w:r>
      <w:r w:rsidR="00E524EA">
        <w:t xml:space="preserve"> </w:t>
      </w:r>
      <w:r>
        <w:t>случаях – не</w:t>
      </w:r>
      <w:r w:rsidR="00E524EA">
        <w:t xml:space="preserve"> </w:t>
      </w:r>
      <w:r>
        <w:t>нормируется.</w:t>
      </w:r>
    </w:p>
    <w:p w:rsidR="00E07F36" w:rsidRPr="00B76732" w:rsidRDefault="0046151B" w:rsidP="00B76732">
      <w:pPr>
        <w:pStyle w:val="a5"/>
        <w:numPr>
          <w:ilvl w:val="2"/>
          <w:numId w:val="4"/>
        </w:numPr>
        <w:tabs>
          <w:tab w:val="left" w:pos="1390"/>
        </w:tabs>
        <w:ind w:right="182" w:firstLine="568"/>
        <w:rPr>
          <w:sz w:val="28"/>
          <w:szCs w:val="28"/>
        </w:rPr>
      </w:pPr>
      <w:r>
        <w:rPr>
          <w:sz w:val="28"/>
        </w:rPr>
        <w:t>В</w:t>
      </w:r>
      <w:r w:rsidR="00E524EA">
        <w:rPr>
          <w:sz w:val="28"/>
        </w:rPr>
        <w:t xml:space="preserve"> </w:t>
      </w:r>
      <w:r w:rsidRPr="00B76732">
        <w:rPr>
          <w:sz w:val="28"/>
          <w:szCs w:val="28"/>
        </w:rPr>
        <w:t>наружной</w:t>
      </w:r>
      <w:r w:rsidR="00E524EA" w:rsidRPr="00B76732">
        <w:rPr>
          <w:sz w:val="28"/>
          <w:szCs w:val="28"/>
        </w:rPr>
        <w:t xml:space="preserve"> </w:t>
      </w:r>
      <w:r w:rsidRPr="00B76732">
        <w:rPr>
          <w:sz w:val="28"/>
          <w:szCs w:val="28"/>
        </w:rPr>
        <w:t>отделке</w:t>
      </w:r>
      <w:r w:rsidR="00E524EA" w:rsidRPr="00B76732">
        <w:rPr>
          <w:sz w:val="28"/>
          <w:szCs w:val="28"/>
        </w:rPr>
        <w:t xml:space="preserve"> </w:t>
      </w:r>
      <w:r w:rsidRPr="00B76732">
        <w:rPr>
          <w:sz w:val="28"/>
          <w:szCs w:val="28"/>
        </w:rPr>
        <w:t>фасадов</w:t>
      </w:r>
      <w:r w:rsidR="00E524EA" w:rsidRPr="00B76732">
        <w:rPr>
          <w:sz w:val="28"/>
          <w:szCs w:val="28"/>
        </w:rPr>
        <w:t xml:space="preserve"> </w:t>
      </w:r>
      <w:r w:rsidRPr="00B76732">
        <w:rPr>
          <w:sz w:val="28"/>
          <w:szCs w:val="28"/>
        </w:rPr>
        <w:t>НТО</w:t>
      </w:r>
      <w:r w:rsidR="00E524EA" w:rsidRPr="00B76732">
        <w:rPr>
          <w:sz w:val="28"/>
          <w:szCs w:val="28"/>
        </w:rPr>
        <w:t xml:space="preserve"> </w:t>
      </w:r>
      <w:r w:rsidR="00E524EA" w:rsidRPr="009F0642">
        <w:rPr>
          <w:sz w:val="28"/>
          <w:szCs w:val="28"/>
        </w:rPr>
        <w:t xml:space="preserve">не </w:t>
      </w:r>
      <w:r w:rsidRPr="009F0642">
        <w:rPr>
          <w:sz w:val="28"/>
          <w:szCs w:val="28"/>
        </w:rPr>
        <w:t>допускается</w:t>
      </w:r>
      <w:r w:rsidR="00E524EA" w:rsidRPr="00B76732">
        <w:rPr>
          <w:sz w:val="28"/>
          <w:szCs w:val="28"/>
        </w:rPr>
        <w:t xml:space="preserve"> </w:t>
      </w:r>
      <w:r w:rsidRPr="00B76732">
        <w:rPr>
          <w:sz w:val="28"/>
          <w:szCs w:val="28"/>
        </w:rPr>
        <w:t>использование</w:t>
      </w:r>
      <w:r w:rsidR="00E524EA" w:rsidRPr="00B76732">
        <w:rPr>
          <w:sz w:val="28"/>
          <w:szCs w:val="28"/>
        </w:rPr>
        <w:t xml:space="preserve"> </w:t>
      </w:r>
      <w:r w:rsidRPr="00B76732">
        <w:rPr>
          <w:sz w:val="28"/>
          <w:szCs w:val="28"/>
        </w:rPr>
        <w:t>следующих</w:t>
      </w:r>
      <w:r w:rsidR="00E524EA" w:rsidRPr="00B76732">
        <w:rPr>
          <w:sz w:val="28"/>
          <w:szCs w:val="28"/>
        </w:rPr>
        <w:t xml:space="preserve"> </w:t>
      </w:r>
      <w:r w:rsidRPr="00B76732">
        <w:rPr>
          <w:sz w:val="28"/>
          <w:szCs w:val="28"/>
        </w:rPr>
        <w:t>материалов:</w:t>
      </w:r>
      <w:r w:rsidR="00B76732" w:rsidRPr="00B76732">
        <w:rPr>
          <w:sz w:val="28"/>
          <w:szCs w:val="28"/>
        </w:rPr>
        <w:t xml:space="preserve"> </w:t>
      </w:r>
      <w:r w:rsidRPr="00B76732">
        <w:rPr>
          <w:sz w:val="28"/>
          <w:szCs w:val="28"/>
        </w:rPr>
        <w:t>кирпич</w:t>
      </w:r>
      <w:r w:rsidR="00B76732" w:rsidRPr="00B76732">
        <w:rPr>
          <w:sz w:val="28"/>
          <w:szCs w:val="28"/>
        </w:rPr>
        <w:t xml:space="preserve">, </w:t>
      </w:r>
      <w:r w:rsidRPr="00B76732">
        <w:rPr>
          <w:sz w:val="28"/>
          <w:szCs w:val="28"/>
        </w:rPr>
        <w:t>бетон</w:t>
      </w:r>
      <w:r w:rsidR="00B76732" w:rsidRPr="00B76732">
        <w:rPr>
          <w:sz w:val="28"/>
          <w:szCs w:val="28"/>
        </w:rPr>
        <w:t xml:space="preserve">, </w:t>
      </w:r>
      <w:r w:rsidRPr="00B76732">
        <w:rPr>
          <w:sz w:val="28"/>
          <w:szCs w:val="28"/>
        </w:rPr>
        <w:t>железобетон</w:t>
      </w:r>
      <w:r w:rsidR="00B76732" w:rsidRPr="00B76732">
        <w:rPr>
          <w:sz w:val="28"/>
          <w:szCs w:val="28"/>
        </w:rPr>
        <w:t xml:space="preserve">, </w:t>
      </w:r>
      <w:r w:rsidRPr="00B76732">
        <w:rPr>
          <w:sz w:val="28"/>
          <w:szCs w:val="28"/>
        </w:rPr>
        <w:t>шифер</w:t>
      </w:r>
      <w:r w:rsidR="00B76732" w:rsidRPr="00B76732">
        <w:rPr>
          <w:sz w:val="28"/>
          <w:szCs w:val="28"/>
        </w:rPr>
        <w:t xml:space="preserve">, </w:t>
      </w:r>
      <w:r w:rsidRPr="00B76732">
        <w:rPr>
          <w:sz w:val="28"/>
          <w:szCs w:val="28"/>
        </w:rPr>
        <w:t>плиты</w:t>
      </w:r>
      <w:r w:rsidR="00351FA3" w:rsidRPr="00B76732">
        <w:rPr>
          <w:sz w:val="28"/>
          <w:szCs w:val="28"/>
        </w:rPr>
        <w:t xml:space="preserve"> </w:t>
      </w:r>
      <w:r w:rsidRPr="00B76732">
        <w:rPr>
          <w:sz w:val="28"/>
          <w:szCs w:val="28"/>
        </w:rPr>
        <w:t>керамические</w:t>
      </w:r>
      <w:r w:rsidR="00351FA3" w:rsidRPr="00B76732">
        <w:rPr>
          <w:sz w:val="28"/>
          <w:szCs w:val="28"/>
        </w:rPr>
        <w:t xml:space="preserve"> </w:t>
      </w:r>
      <w:r w:rsidRPr="00B76732">
        <w:rPr>
          <w:sz w:val="28"/>
          <w:szCs w:val="28"/>
        </w:rPr>
        <w:t>(</w:t>
      </w:r>
      <w:proofErr w:type="spellStart"/>
      <w:r w:rsidRPr="00B76732">
        <w:rPr>
          <w:sz w:val="28"/>
          <w:szCs w:val="28"/>
        </w:rPr>
        <w:t>керамогранитные</w:t>
      </w:r>
      <w:proofErr w:type="spellEnd"/>
      <w:r w:rsidRPr="00B76732">
        <w:rPr>
          <w:sz w:val="28"/>
          <w:szCs w:val="28"/>
        </w:rPr>
        <w:t>)</w:t>
      </w:r>
      <w:r w:rsidR="00B76732" w:rsidRPr="00B76732">
        <w:rPr>
          <w:sz w:val="28"/>
          <w:szCs w:val="28"/>
        </w:rPr>
        <w:t xml:space="preserve">, </w:t>
      </w:r>
      <w:r w:rsidRPr="00B76732">
        <w:rPr>
          <w:sz w:val="28"/>
          <w:szCs w:val="28"/>
        </w:rPr>
        <w:t>штукатурные</w:t>
      </w:r>
      <w:r w:rsidR="00351FA3" w:rsidRPr="00B76732">
        <w:rPr>
          <w:sz w:val="28"/>
          <w:szCs w:val="28"/>
        </w:rPr>
        <w:t xml:space="preserve"> </w:t>
      </w:r>
      <w:r w:rsidR="00B76732" w:rsidRPr="00B76732">
        <w:rPr>
          <w:sz w:val="28"/>
          <w:szCs w:val="28"/>
        </w:rPr>
        <w:t xml:space="preserve">растворы, </w:t>
      </w:r>
      <w:r w:rsidRPr="00B76732">
        <w:rPr>
          <w:sz w:val="28"/>
          <w:szCs w:val="28"/>
        </w:rPr>
        <w:t>природный</w:t>
      </w:r>
      <w:r w:rsidR="00351FA3" w:rsidRPr="00B76732">
        <w:rPr>
          <w:sz w:val="28"/>
          <w:szCs w:val="28"/>
        </w:rPr>
        <w:t xml:space="preserve"> </w:t>
      </w:r>
      <w:r w:rsidR="00B76732" w:rsidRPr="00B76732">
        <w:rPr>
          <w:sz w:val="28"/>
          <w:szCs w:val="28"/>
        </w:rPr>
        <w:t xml:space="preserve">камень, </w:t>
      </w:r>
      <w:r w:rsidRPr="00B76732">
        <w:rPr>
          <w:sz w:val="28"/>
          <w:szCs w:val="28"/>
        </w:rPr>
        <w:t>необработанная</w:t>
      </w:r>
      <w:r w:rsidR="00351FA3" w:rsidRPr="00B76732">
        <w:rPr>
          <w:sz w:val="28"/>
          <w:szCs w:val="28"/>
        </w:rPr>
        <w:t xml:space="preserve"> </w:t>
      </w:r>
      <w:r w:rsidR="00B76732" w:rsidRPr="00B76732">
        <w:rPr>
          <w:sz w:val="28"/>
          <w:szCs w:val="28"/>
        </w:rPr>
        <w:t xml:space="preserve">древесина, </w:t>
      </w:r>
      <w:r w:rsidRPr="00B76732">
        <w:rPr>
          <w:spacing w:val="-1"/>
          <w:sz w:val="28"/>
          <w:szCs w:val="28"/>
        </w:rPr>
        <w:t>профилированный</w:t>
      </w:r>
      <w:r w:rsidR="00351FA3" w:rsidRPr="00B76732">
        <w:rPr>
          <w:spacing w:val="-1"/>
          <w:sz w:val="28"/>
          <w:szCs w:val="28"/>
        </w:rPr>
        <w:t xml:space="preserve"> </w:t>
      </w:r>
      <w:r w:rsidRPr="00B76732">
        <w:rPr>
          <w:sz w:val="28"/>
          <w:szCs w:val="28"/>
        </w:rPr>
        <w:t>лист,</w:t>
      </w:r>
      <w:r w:rsidR="00B76732" w:rsidRPr="00B76732">
        <w:rPr>
          <w:sz w:val="28"/>
          <w:szCs w:val="28"/>
        </w:rPr>
        <w:t xml:space="preserve"> </w:t>
      </w:r>
      <w:proofErr w:type="spellStart"/>
      <w:r w:rsidRPr="00B76732">
        <w:rPr>
          <w:sz w:val="28"/>
          <w:szCs w:val="28"/>
        </w:rPr>
        <w:t>стекломагнезитовые</w:t>
      </w:r>
      <w:proofErr w:type="spellEnd"/>
      <w:r w:rsidR="00351FA3" w:rsidRPr="00B76732">
        <w:rPr>
          <w:sz w:val="28"/>
          <w:szCs w:val="28"/>
        </w:rPr>
        <w:t xml:space="preserve"> </w:t>
      </w:r>
      <w:r w:rsidRPr="00B76732">
        <w:rPr>
          <w:sz w:val="28"/>
          <w:szCs w:val="28"/>
        </w:rPr>
        <w:t>листы,</w:t>
      </w:r>
      <w:r w:rsidR="00B76732" w:rsidRPr="00B76732">
        <w:rPr>
          <w:sz w:val="28"/>
          <w:szCs w:val="28"/>
        </w:rPr>
        <w:t xml:space="preserve"> </w:t>
      </w:r>
      <w:proofErr w:type="spellStart"/>
      <w:r w:rsidRPr="00B76732">
        <w:rPr>
          <w:sz w:val="28"/>
          <w:szCs w:val="28"/>
        </w:rPr>
        <w:t>сайдинг</w:t>
      </w:r>
      <w:proofErr w:type="spellEnd"/>
      <w:r w:rsidRPr="00B76732">
        <w:rPr>
          <w:sz w:val="28"/>
          <w:szCs w:val="28"/>
        </w:rPr>
        <w:t>.</w:t>
      </w:r>
    </w:p>
    <w:p w:rsidR="004864FE" w:rsidRDefault="00DB1F02" w:rsidP="004864FE">
      <w:pPr>
        <w:tabs>
          <w:tab w:val="left" w:pos="1141"/>
        </w:tabs>
        <w:ind w:right="188"/>
        <w:jc w:val="both"/>
        <w:rPr>
          <w:sz w:val="28"/>
        </w:rPr>
      </w:pPr>
      <w:r>
        <w:rPr>
          <w:sz w:val="28"/>
        </w:rPr>
        <w:t xml:space="preserve">          </w:t>
      </w:r>
      <w:r w:rsidR="0046151B">
        <w:rPr>
          <w:sz w:val="28"/>
        </w:rPr>
        <w:t>Нестационарные</w:t>
      </w:r>
      <w:r w:rsidR="00351FA3">
        <w:rPr>
          <w:sz w:val="28"/>
        </w:rPr>
        <w:t xml:space="preserve"> </w:t>
      </w:r>
      <w:r w:rsidR="00647CD1">
        <w:rPr>
          <w:sz w:val="28"/>
        </w:rPr>
        <w:t xml:space="preserve">торговые </w:t>
      </w:r>
      <w:r w:rsidR="0046151B">
        <w:rPr>
          <w:sz w:val="28"/>
        </w:rPr>
        <w:t>объекты,</w:t>
      </w:r>
      <w:r w:rsidR="00351FA3">
        <w:rPr>
          <w:sz w:val="28"/>
        </w:rPr>
        <w:t xml:space="preserve"> </w:t>
      </w:r>
      <w:r w:rsidR="0046151B">
        <w:rPr>
          <w:sz w:val="28"/>
        </w:rPr>
        <w:t>входящие</w:t>
      </w:r>
      <w:r w:rsidR="00351FA3">
        <w:rPr>
          <w:sz w:val="28"/>
        </w:rPr>
        <w:t xml:space="preserve"> </w:t>
      </w:r>
      <w:r w:rsidR="0046151B">
        <w:rPr>
          <w:sz w:val="28"/>
        </w:rPr>
        <w:t>в</w:t>
      </w:r>
      <w:r w:rsidR="00351FA3">
        <w:rPr>
          <w:sz w:val="28"/>
        </w:rPr>
        <w:t xml:space="preserve"> </w:t>
      </w:r>
      <w:r w:rsidR="0046151B">
        <w:rPr>
          <w:sz w:val="28"/>
        </w:rPr>
        <w:t>группу</w:t>
      </w:r>
      <w:r w:rsidR="00351FA3">
        <w:rPr>
          <w:sz w:val="28"/>
        </w:rPr>
        <w:t xml:space="preserve"> </w:t>
      </w:r>
      <w:r w:rsidR="0046151B">
        <w:rPr>
          <w:sz w:val="28"/>
        </w:rPr>
        <w:t>нестационарных</w:t>
      </w:r>
      <w:r w:rsidR="00351FA3">
        <w:rPr>
          <w:sz w:val="28"/>
        </w:rPr>
        <w:t xml:space="preserve"> </w:t>
      </w:r>
      <w:r w:rsidR="0046151B">
        <w:rPr>
          <w:sz w:val="28"/>
        </w:rPr>
        <w:t>объектов,</w:t>
      </w:r>
      <w:r w:rsidR="00351FA3">
        <w:rPr>
          <w:sz w:val="28"/>
        </w:rPr>
        <w:t xml:space="preserve"> </w:t>
      </w:r>
      <w:r w:rsidR="0046151B">
        <w:rPr>
          <w:sz w:val="28"/>
        </w:rPr>
        <w:t>должны</w:t>
      </w:r>
      <w:r w:rsidR="00351FA3">
        <w:rPr>
          <w:sz w:val="28"/>
        </w:rPr>
        <w:t xml:space="preserve"> </w:t>
      </w:r>
      <w:r w:rsidR="0046151B">
        <w:rPr>
          <w:sz w:val="28"/>
        </w:rPr>
        <w:t>отвечать</w:t>
      </w:r>
      <w:r w:rsidR="00351FA3">
        <w:rPr>
          <w:sz w:val="28"/>
        </w:rPr>
        <w:t xml:space="preserve"> </w:t>
      </w:r>
      <w:r w:rsidR="0046151B">
        <w:rPr>
          <w:sz w:val="28"/>
        </w:rPr>
        <w:t>требованиям</w:t>
      </w:r>
      <w:r w:rsidR="00351FA3">
        <w:rPr>
          <w:sz w:val="28"/>
        </w:rPr>
        <w:t xml:space="preserve"> </w:t>
      </w:r>
      <w:r w:rsidR="0046151B">
        <w:rPr>
          <w:sz w:val="28"/>
        </w:rPr>
        <w:t>использования</w:t>
      </w:r>
      <w:r w:rsidR="00351FA3">
        <w:rPr>
          <w:sz w:val="28"/>
        </w:rPr>
        <w:t xml:space="preserve"> </w:t>
      </w:r>
      <w:r w:rsidR="0046151B">
        <w:rPr>
          <w:sz w:val="28"/>
        </w:rPr>
        <w:t>аналогичных</w:t>
      </w:r>
      <w:r w:rsidR="00351FA3">
        <w:rPr>
          <w:sz w:val="28"/>
        </w:rPr>
        <w:t xml:space="preserve"> </w:t>
      </w:r>
      <w:r w:rsidR="0046151B">
        <w:rPr>
          <w:sz w:val="28"/>
        </w:rPr>
        <w:t>архитектурных</w:t>
      </w:r>
      <w:r w:rsidR="00351FA3">
        <w:rPr>
          <w:sz w:val="28"/>
        </w:rPr>
        <w:t xml:space="preserve"> </w:t>
      </w:r>
      <w:r w:rsidR="0046151B">
        <w:rPr>
          <w:sz w:val="28"/>
        </w:rPr>
        <w:t>решений,</w:t>
      </w:r>
      <w:r w:rsidR="00351FA3">
        <w:rPr>
          <w:sz w:val="28"/>
        </w:rPr>
        <w:t xml:space="preserve"> </w:t>
      </w:r>
      <w:r w:rsidR="0046151B">
        <w:rPr>
          <w:sz w:val="28"/>
        </w:rPr>
        <w:t>единой</w:t>
      </w:r>
      <w:r w:rsidR="00351FA3">
        <w:rPr>
          <w:sz w:val="28"/>
        </w:rPr>
        <w:t xml:space="preserve"> </w:t>
      </w:r>
      <w:r w:rsidR="0046151B">
        <w:rPr>
          <w:sz w:val="28"/>
        </w:rPr>
        <w:t>модульной</w:t>
      </w:r>
      <w:r w:rsidR="00351FA3">
        <w:rPr>
          <w:sz w:val="28"/>
        </w:rPr>
        <w:t xml:space="preserve"> </w:t>
      </w:r>
      <w:r w:rsidR="0046151B">
        <w:rPr>
          <w:sz w:val="28"/>
        </w:rPr>
        <w:t>системы,</w:t>
      </w:r>
      <w:r w:rsidR="00351FA3">
        <w:rPr>
          <w:sz w:val="28"/>
        </w:rPr>
        <w:t xml:space="preserve"> </w:t>
      </w:r>
      <w:r w:rsidR="0046151B">
        <w:rPr>
          <w:sz w:val="28"/>
        </w:rPr>
        <w:t>унифицированных</w:t>
      </w:r>
      <w:r w:rsidR="00351FA3">
        <w:rPr>
          <w:sz w:val="28"/>
        </w:rPr>
        <w:t xml:space="preserve"> </w:t>
      </w:r>
      <w:r w:rsidR="0046151B">
        <w:rPr>
          <w:sz w:val="28"/>
        </w:rPr>
        <w:t>размеров.</w:t>
      </w:r>
      <w:r w:rsidR="00351FA3">
        <w:rPr>
          <w:sz w:val="28"/>
        </w:rPr>
        <w:t xml:space="preserve"> </w:t>
      </w:r>
      <w:r w:rsidR="0046151B">
        <w:rPr>
          <w:sz w:val="28"/>
        </w:rPr>
        <w:t>Высота</w:t>
      </w:r>
      <w:r w:rsidR="00351FA3">
        <w:rPr>
          <w:sz w:val="28"/>
        </w:rPr>
        <w:t xml:space="preserve"> </w:t>
      </w:r>
      <w:r w:rsidR="0046151B">
        <w:rPr>
          <w:sz w:val="28"/>
        </w:rPr>
        <w:t>и</w:t>
      </w:r>
      <w:r w:rsidR="00351FA3">
        <w:rPr>
          <w:sz w:val="28"/>
        </w:rPr>
        <w:t xml:space="preserve"> </w:t>
      </w:r>
      <w:r w:rsidR="0046151B">
        <w:rPr>
          <w:sz w:val="28"/>
        </w:rPr>
        <w:t>глубина,</w:t>
      </w:r>
      <w:r w:rsidR="00351FA3">
        <w:rPr>
          <w:sz w:val="28"/>
        </w:rPr>
        <w:t xml:space="preserve"> </w:t>
      </w:r>
      <w:r w:rsidR="0046151B">
        <w:rPr>
          <w:sz w:val="28"/>
        </w:rPr>
        <w:t>высота</w:t>
      </w:r>
      <w:r w:rsidR="00351FA3">
        <w:rPr>
          <w:sz w:val="28"/>
        </w:rPr>
        <w:t xml:space="preserve"> </w:t>
      </w:r>
      <w:r w:rsidR="0046151B">
        <w:rPr>
          <w:sz w:val="28"/>
        </w:rPr>
        <w:t>фризов,</w:t>
      </w:r>
      <w:r w:rsidR="00351FA3">
        <w:rPr>
          <w:sz w:val="28"/>
        </w:rPr>
        <w:t xml:space="preserve"> </w:t>
      </w:r>
      <w:r w:rsidR="0046151B">
        <w:rPr>
          <w:sz w:val="28"/>
        </w:rPr>
        <w:t>колористические</w:t>
      </w:r>
      <w:r w:rsidR="00351FA3">
        <w:rPr>
          <w:sz w:val="28"/>
        </w:rPr>
        <w:t xml:space="preserve"> </w:t>
      </w:r>
      <w:r w:rsidR="0046151B">
        <w:rPr>
          <w:sz w:val="28"/>
        </w:rPr>
        <w:t>решения</w:t>
      </w:r>
      <w:r w:rsidR="00351FA3">
        <w:rPr>
          <w:sz w:val="28"/>
        </w:rPr>
        <w:t xml:space="preserve"> </w:t>
      </w:r>
      <w:r w:rsidR="0046151B">
        <w:rPr>
          <w:sz w:val="28"/>
        </w:rPr>
        <w:t>(за</w:t>
      </w:r>
      <w:r w:rsidR="00351FA3">
        <w:rPr>
          <w:sz w:val="28"/>
        </w:rPr>
        <w:t xml:space="preserve"> </w:t>
      </w:r>
      <w:r w:rsidR="0046151B">
        <w:rPr>
          <w:sz w:val="28"/>
        </w:rPr>
        <w:t>исключением</w:t>
      </w:r>
      <w:r w:rsidR="00351FA3">
        <w:rPr>
          <w:sz w:val="28"/>
        </w:rPr>
        <w:t xml:space="preserve"> </w:t>
      </w:r>
      <w:r w:rsidR="0046151B">
        <w:rPr>
          <w:sz w:val="28"/>
        </w:rPr>
        <w:t>вывесок),</w:t>
      </w:r>
      <w:r w:rsidR="00351FA3">
        <w:rPr>
          <w:sz w:val="28"/>
        </w:rPr>
        <w:t xml:space="preserve"> </w:t>
      </w:r>
      <w:r w:rsidR="0046151B">
        <w:rPr>
          <w:sz w:val="28"/>
        </w:rPr>
        <w:t>материалы</w:t>
      </w:r>
      <w:r w:rsidR="00351FA3">
        <w:rPr>
          <w:sz w:val="28"/>
        </w:rPr>
        <w:t xml:space="preserve"> </w:t>
      </w:r>
      <w:r w:rsidR="0046151B">
        <w:rPr>
          <w:sz w:val="28"/>
        </w:rPr>
        <w:t>наружной отделки нестационарных объектов, входящих в группу, должны быть</w:t>
      </w:r>
      <w:r w:rsidR="00351FA3">
        <w:rPr>
          <w:sz w:val="28"/>
        </w:rPr>
        <w:t xml:space="preserve"> </w:t>
      </w:r>
      <w:r w:rsidR="0046151B">
        <w:rPr>
          <w:sz w:val="28"/>
        </w:rPr>
        <w:t>одинаковыми. Декоративные элементы, козырьки, рамы остекления, дверные</w:t>
      </w:r>
      <w:r w:rsidR="00351FA3">
        <w:rPr>
          <w:sz w:val="28"/>
        </w:rPr>
        <w:t xml:space="preserve"> </w:t>
      </w:r>
      <w:r w:rsidR="0046151B">
        <w:rPr>
          <w:sz w:val="28"/>
        </w:rPr>
        <w:t>блоки</w:t>
      </w:r>
      <w:r w:rsidR="00351FA3">
        <w:rPr>
          <w:sz w:val="28"/>
        </w:rPr>
        <w:t xml:space="preserve"> </w:t>
      </w:r>
      <w:r w:rsidR="0046151B">
        <w:rPr>
          <w:sz w:val="28"/>
        </w:rPr>
        <w:t>и</w:t>
      </w:r>
      <w:r w:rsidR="00351FA3">
        <w:rPr>
          <w:sz w:val="28"/>
        </w:rPr>
        <w:t xml:space="preserve"> </w:t>
      </w:r>
      <w:r w:rsidR="0046151B">
        <w:rPr>
          <w:sz w:val="28"/>
        </w:rPr>
        <w:t>другие</w:t>
      </w:r>
      <w:r w:rsidR="00351FA3">
        <w:rPr>
          <w:sz w:val="28"/>
        </w:rPr>
        <w:t xml:space="preserve"> э</w:t>
      </w:r>
      <w:r w:rsidR="0046151B">
        <w:rPr>
          <w:sz w:val="28"/>
        </w:rPr>
        <w:t>лементы</w:t>
      </w:r>
      <w:r w:rsidR="00351FA3">
        <w:rPr>
          <w:sz w:val="28"/>
        </w:rPr>
        <w:t xml:space="preserve"> </w:t>
      </w:r>
      <w:r w:rsidR="0046151B">
        <w:rPr>
          <w:sz w:val="28"/>
        </w:rPr>
        <w:t>фасадов</w:t>
      </w:r>
      <w:r w:rsidR="00351FA3">
        <w:rPr>
          <w:sz w:val="28"/>
        </w:rPr>
        <w:t xml:space="preserve"> </w:t>
      </w:r>
      <w:r w:rsidR="0046151B">
        <w:rPr>
          <w:sz w:val="28"/>
        </w:rPr>
        <w:t>нестационарных</w:t>
      </w:r>
      <w:r w:rsidR="00351FA3">
        <w:rPr>
          <w:sz w:val="28"/>
        </w:rPr>
        <w:t xml:space="preserve"> </w:t>
      </w:r>
      <w:r w:rsidR="0046151B">
        <w:rPr>
          <w:sz w:val="28"/>
        </w:rPr>
        <w:t>объектов,</w:t>
      </w:r>
      <w:r w:rsidR="00351FA3">
        <w:rPr>
          <w:sz w:val="28"/>
        </w:rPr>
        <w:t xml:space="preserve"> </w:t>
      </w:r>
      <w:r w:rsidR="0046151B">
        <w:rPr>
          <w:sz w:val="28"/>
        </w:rPr>
        <w:t>входящих</w:t>
      </w:r>
      <w:r w:rsidR="00351FA3">
        <w:rPr>
          <w:sz w:val="28"/>
        </w:rPr>
        <w:t xml:space="preserve"> </w:t>
      </w:r>
      <w:r w:rsidR="0046151B">
        <w:rPr>
          <w:sz w:val="28"/>
        </w:rPr>
        <w:t>в</w:t>
      </w:r>
      <w:r w:rsidR="00351FA3">
        <w:rPr>
          <w:sz w:val="28"/>
        </w:rPr>
        <w:t xml:space="preserve"> </w:t>
      </w:r>
      <w:r w:rsidR="0046151B">
        <w:rPr>
          <w:sz w:val="28"/>
        </w:rPr>
        <w:t>группу</w:t>
      </w:r>
      <w:r w:rsidR="00351FA3">
        <w:rPr>
          <w:sz w:val="28"/>
        </w:rPr>
        <w:t xml:space="preserve"> </w:t>
      </w:r>
      <w:r w:rsidR="0046151B">
        <w:rPr>
          <w:sz w:val="28"/>
        </w:rPr>
        <w:t>нестационарных</w:t>
      </w:r>
      <w:r w:rsidR="00351FA3">
        <w:rPr>
          <w:sz w:val="28"/>
        </w:rPr>
        <w:t xml:space="preserve"> </w:t>
      </w:r>
      <w:r w:rsidR="0046151B">
        <w:rPr>
          <w:sz w:val="28"/>
        </w:rPr>
        <w:t>объектов,</w:t>
      </w:r>
      <w:r w:rsidR="00351FA3">
        <w:rPr>
          <w:sz w:val="28"/>
        </w:rPr>
        <w:t xml:space="preserve"> </w:t>
      </w:r>
      <w:r w:rsidR="0046151B">
        <w:rPr>
          <w:sz w:val="28"/>
        </w:rPr>
        <w:t>должны</w:t>
      </w:r>
      <w:r w:rsidR="00351FA3">
        <w:rPr>
          <w:sz w:val="28"/>
        </w:rPr>
        <w:t xml:space="preserve"> </w:t>
      </w:r>
      <w:r w:rsidR="0046151B">
        <w:rPr>
          <w:sz w:val="28"/>
        </w:rPr>
        <w:t>быть</w:t>
      </w:r>
      <w:r w:rsidR="00351FA3">
        <w:rPr>
          <w:sz w:val="28"/>
        </w:rPr>
        <w:t xml:space="preserve"> </w:t>
      </w:r>
      <w:r w:rsidR="0046151B">
        <w:rPr>
          <w:sz w:val="28"/>
        </w:rPr>
        <w:t>изготовлены</w:t>
      </w:r>
      <w:r w:rsidR="00351FA3">
        <w:rPr>
          <w:sz w:val="28"/>
        </w:rPr>
        <w:t xml:space="preserve"> </w:t>
      </w:r>
      <w:r w:rsidR="0046151B">
        <w:rPr>
          <w:sz w:val="28"/>
        </w:rPr>
        <w:t>из</w:t>
      </w:r>
      <w:r w:rsidR="00351FA3">
        <w:rPr>
          <w:sz w:val="28"/>
        </w:rPr>
        <w:t xml:space="preserve"> </w:t>
      </w:r>
      <w:r w:rsidR="0046151B">
        <w:rPr>
          <w:sz w:val="28"/>
        </w:rPr>
        <w:t>идентичных</w:t>
      </w:r>
      <w:r w:rsidR="00351FA3">
        <w:rPr>
          <w:sz w:val="28"/>
        </w:rPr>
        <w:t xml:space="preserve"> </w:t>
      </w:r>
      <w:r w:rsidR="0046151B">
        <w:rPr>
          <w:sz w:val="28"/>
        </w:rPr>
        <w:t>материалов.</w:t>
      </w:r>
      <w:r w:rsidR="004864FE">
        <w:rPr>
          <w:sz w:val="28"/>
        </w:rPr>
        <w:t xml:space="preserve"> </w:t>
      </w:r>
      <w:r w:rsidR="004864FE" w:rsidRPr="004864FE">
        <w:rPr>
          <w:sz w:val="28"/>
          <w:szCs w:val="28"/>
        </w:rPr>
        <w:t xml:space="preserve">Нестационарные торговые объекты должны содержаться в технически </w:t>
      </w:r>
      <w:r w:rsidR="004864FE" w:rsidRPr="004864FE">
        <w:rPr>
          <w:sz w:val="28"/>
          <w:szCs w:val="28"/>
        </w:rPr>
        <w:lastRenderedPageBreak/>
        <w:t>исправном состоянии. В случае необходимости осуществления ремонтных работ, такие работы должны осуществляться с учетом сохранения внешнего вида и цветового решения нестационарного торгового объекта.</w:t>
      </w:r>
    </w:p>
    <w:p w:rsidR="00E07F36" w:rsidRPr="00AA049D" w:rsidRDefault="004635A3" w:rsidP="00AA049D">
      <w:pPr>
        <w:pStyle w:val="a5"/>
        <w:numPr>
          <w:ilvl w:val="2"/>
          <w:numId w:val="4"/>
        </w:numPr>
        <w:tabs>
          <w:tab w:val="left" w:pos="1390"/>
        </w:tabs>
        <w:spacing w:before="2"/>
        <w:ind w:right="188" w:firstLine="568"/>
        <w:rPr>
          <w:sz w:val="28"/>
        </w:rPr>
      </w:pPr>
      <w:r>
        <w:rPr>
          <w:sz w:val="28"/>
        </w:rPr>
        <w:t xml:space="preserve">Нестационарный </w:t>
      </w:r>
      <w:r w:rsidR="009F0642">
        <w:rPr>
          <w:sz w:val="28"/>
        </w:rPr>
        <w:t xml:space="preserve">торговый </w:t>
      </w:r>
      <w:r>
        <w:rPr>
          <w:sz w:val="28"/>
        </w:rPr>
        <w:t xml:space="preserve">объект должен иметь вывеску, содержащую информацию, предусмотренную статьей 9 Закона Российской Федерации от 07.02.1992 № 2300-1 «О защите прав потребителей», информацию о субъекте предпринимательства нестационарного объекта и реквизиты договора, на основании которого размещен нестационарный объект (в случае размещения нестационарного объекта на земельных участках, находящихся в муниципальной собственности, или землях и земельных участках, государственная собственность на которые не разграничена), </w:t>
      </w:r>
      <w:r w:rsidR="0046151B" w:rsidRPr="00AA049D">
        <w:rPr>
          <w:sz w:val="28"/>
        </w:rPr>
        <w:t>информационную</w:t>
      </w:r>
      <w:r w:rsidR="00351FA3" w:rsidRPr="00AA049D">
        <w:rPr>
          <w:sz w:val="28"/>
        </w:rPr>
        <w:t xml:space="preserve"> </w:t>
      </w:r>
      <w:r w:rsidR="0046151B" w:rsidRPr="00AA049D">
        <w:rPr>
          <w:sz w:val="28"/>
        </w:rPr>
        <w:t>табличку</w:t>
      </w:r>
      <w:r w:rsidR="00647006">
        <w:rPr>
          <w:sz w:val="28"/>
        </w:rPr>
        <w:t xml:space="preserve">, в том числе содержащую </w:t>
      </w:r>
      <w:r w:rsidR="00647006">
        <w:rPr>
          <w:sz w:val="28"/>
          <w:lang w:val="en-US"/>
        </w:rPr>
        <w:t>QR</w:t>
      </w:r>
      <w:r w:rsidR="00647006" w:rsidRPr="00647006">
        <w:rPr>
          <w:sz w:val="28"/>
        </w:rPr>
        <w:t xml:space="preserve"> </w:t>
      </w:r>
      <w:r w:rsidR="00647006">
        <w:rPr>
          <w:sz w:val="28"/>
        </w:rPr>
        <w:t>–</w:t>
      </w:r>
      <w:r w:rsidR="00647006" w:rsidRPr="00647006">
        <w:rPr>
          <w:sz w:val="28"/>
        </w:rPr>
        <w:t xml:space="preserve"> </w:t>
      </w:r>
      <w:r w:rsidR="00647006">
        <w:rPr>
          <w:sz w:val="28"/>
        </w:rPr>
        <w:t>код (код быстрого отклика), позволяющую  определить вид реализуемой в таком объекте продукции</w:t>
      </w:r>
      <w:r w:rsidR="00351FA3" w:rsidRPr="00AA049D">
        <w:rPr>
          <w:sz w:val="28"/>
        </w:rPr>
        <w:t xml:space="preserve"> </w:t>
      </w:r>
      <w:r w:rsidR="00647006">
        <w:rPr>
          <w:sz w:val="28"/>
        </w:rPr>
        <w:t xml:space="preserve"> и включающую сведения о хозяйствующем субъекте (наименование организации или сведения об индивидуальном предпринимателе, место нахождения (адрес), режим работы нестационарного торгового объекта, порядковый номер в соответствии со схемой размещения нестационарных торговых объектов.</w:t>
      </w:r>
      <w:r w:rsidR="0046151B" w:rsidRPr="00AA049D">
        <w:rPr>
          <w:sz w:val="28"/>
        </w:rPr>
        <w:t xml:space="preserve"> Информационное оформление</w:t>
      </w:r>
      <w:r w:rsidR="00351FA3" w:rsidRPr="00AA049D">
        <w:rPr>
          <w:sz w:val="28"/>
        </w:rPr>
        <w:t xml:space="preserve"> </w:t>
      </w:r>
      <w:r w:rsidR="0046151B" w:rsidRPr="00AA049D">
        <w:rPr>
          <w:sz w:val="28"/>
        </w:rPr>
        <w:t>должно соответствовать</w:t>
      </w:r>
      <w:r w:rsidR="00351FA3" w:rsidRPr="00AA049D">
        <w:rPr>
          <w:sz w:val="28"/>
        </w:rPr>
        <w:t xml:space="preserve"> </w:t>
      </w:r>
      <w:r w:rsidR="0046151B" w:rsidRPr="00AA049D">
        <w:rPr>
          <w:sz w:val="28"/>
        </w:rPr>
        <w:t>архитектурному</w:t>
      </w:r>
      <w:r w:rsidR="00351FA3" w:rsidRPr="00AA049D">
        <w:rPr>
          <w:sz w:val="28"/>
        </w:rPr>
        <w:t xml:space="preserve"> </w:t>
      </w:r>
      <w:r w:rsidR="0046151B" w:rsidRPr="00AA049D">
        <w:rPr>
          <w:sz w:val="28"/>
        </w:rPr>
        <w:t>решению</w:t>
      </w:r>
      <w:r w:rsidR="00351FA3" w:rsidRPr="00AA049D">
        <w:rPr>
          <w:sz w:val="28"/>
        </w:rPr>
        <w:t xml:space="preserve"> </w:t>
      </w:r>
      <w:r w:rsidR="0046151B" w:rsidRPr="00AA049D">
        <w:rPr>
          <w:sz w:val="28"/>
        </w:rPr>
        <w:t>НТО.</w:t>
      </w:r>
    </w:p>
    <w:p w:rsidR="00C649E4" w:rsidRDefault="00AA049D" w:rsidP="00AA049D">
      <w:pPr>
        <w:tabs>
          <w:tab w:val="left" w:pos="993"/>
        </w:tabs>
        <w:autoSpaceDE/>
        <w:autoSpaceDN/>
        <w:ind w:left="113"/>
        <w:jc w:val="both"/>
        <w:rPr>
          <w:sz w:val="28"/>
        </w:rPr>
      </w:pPr>
      <w:r>
        <w:rPr>
          <w:sz w:val="28"/>
        </w:rPr>
        <w:tab/>
      </w:r>
      <w:r w:rsidR="00C649E4">
        <w:rPr>
          <w:sz w:val="28"/>
        </w:rPr>
        <w:t>При оформлении нестационарных торговых объектов используются следующие виды вывесок:</w:t>
      </w:r>
    </w:p>
    <w:p w:rsidR="00C649E4" w:rsidRDefault="00C649E4" w:rsidP="00C649E4">
      <w:pPr>
        <w:ind w:firstLine="709"/>
        <w:jc w:val="both"/>
        <w:rPr>
          <w:sz w:val="28"/>
        </w:rPr>
      </w:pPr>
      <w:r>
        <w:rPr>
          <w:sz w:val="28"/>
        </w:rPr>
        <w:t>Основная вывеска – вывеска, расположенная на фасаде нестационарного торгового объекта, содержащая наименование объекта,</w:t>
      </w:r>
      <w:r>
        <w:rPr>
          <w:sz w:val="28"/>
        </w:rPr>
        <w:br/>
        <w:t>а также декоративно-художественные элементы (логотип, товарный знак и т.д.), позволяющие определить вид реализуемой продукции.</w:t>
      </w:r>
    </w:p>
    <w:p w:rsidR="00C649E4" w:rsidRDefault="00C649E4" w:rsidP="00C649E4">
      <w:pPr>
        <w:ind w:firstLine="709"/>
        <w:jc w:val="both"/>
        <w:rPr>
          <w:sz w:val="28"/>
        </w:rPr>
      </w:pPr>
      <w:r>
        <w:rPr>
          <w:sz w:val="28"/>
        </w:rPr>
        <w:t xml:space="preserve">Основная вывеска может быть выполнена в объемном или плоском варианте и состоять из отдельных букв и знаков, закрепленных непосредственно на фасаде либо на жестком основании. </w:t>
      </w:r>
    </w:p>
    <w:p w:rsidR="00C649E4" w:rsidRDefault="00C649E4" w:rsidP="00C649E4">
      <w:pPr>
        <w:ind w:firstLine="709"/>
        <w:jc w:val="both"/>
        <w:rPr>
          <w:sz w:val="28"/>
        </w:rPr>
      </w:pPr>
      <w:r>
        <w:rPr>
          <w:sz w:val="28"/>
        </w:rPr>
        <w:t>Основная вывеска может иметь внутреннюю подсветку.</w:t>
      </w:r>
    </w:p>
    <w:p w:rsidR="00C649E4" w:rsidRDefault="00C649E4" w:rsidP="00C649E4">
      <w:pPr>
        <w:ind w:firstLine="709"/>
        <w:jc w:val="both"/>
        <w:rPr>
          <w:sz w:val="28"/>
        </w:rPr>
      </w:pPr>
      <w:r>
        <w:rPr>
          <w:sz w:val="28"/>
        </w:rPr>
        <w:t>Основная вывеска для торговых павильонов и киосков размещается выше остекления или над входной частью. При этом декоративно-художественный элемент на указанных видах объектов может размещаться на доступном</w:t>
      </w:r>
      <w:r w:rsidR="00DC2997">
        <w:rPr>
          <w:sz w:val="28"/>
        </w:rPr>
        <w:t xml:space="preserve"> </w:t>
      </w:r>
      <w:r>
        <w:rPr>
          <w:sz w:val="28"/>
        </w:rPr>
        <w:t>для обозрения месте, в том числе на свето-прозрачных конструкциях (окна, витрины, иное остекление), но не более 20% от площади таких конструкций.</w:t>
      </w:r>
    </w:p>
    <w:p w:rsidR="00DC2997" w:rsidRPr="00DC2997" w:rsidRDefault="00DC2997" w:rsidP="00DC2997">
      <w:pPr>
        <w:ind w:firstLine="709"/>
        <w:jc w:val="both"/>
        <w:rPr>
          <w:color w:val="000000" w:themeColor="text1"/>
          <w:sz w:val="28"/>
          <w:szCs w:val="28"/>
          <w:lang w:eastAsia="ru-RU"/>
        </w:rPr>
      </w:pPr>
      <w:r w:rsidRPr="00DC2997">
        <w:rPr>
          <w:color w:val="000000"/>
          <w:sz w:val="28"/>
          <w:szCs w:val="28"/>
          <w:lang w:eastAsia="ru-RU"/>
        </w:rPr>
        <w:t>Вывески, размещаемые на рядом стоящих НТО, должны быть выполнены по одной технологии и из одного материала.</w:t>
      </w:r>
    </w:p>
    <w:p w:rsidR="00C649E4" w:rsidRDefault="00C649E4" w:rsidP="00C649E4">
      <w:pPr>
        <w:ind w:firstLine="709"/>
        <w:jc w:val="both"/>
        <w:rPr>
          <w:sz w:val="28"/>
        </w:rPr>
      </w:pPr>
      <w:r>
        <w:rPr>
          <w:sz w:val="28"/>
        </w:rPr>
        <w:t xml:space="preserve">Информационная табличка – плоскостная вывеска, содержащая информацию о наименовании организации или сведения об индивидуальном предпринимателе, месте нахождения (адресе), режиме работы нестационарного торгового объекта, порядкового номера в соответствии со схемой размещения нестационарных торговых объектов (с указанием правового акта, которым такая схема утверждена). </w:t>
      </w:r>
    </w:p>
    <w:p w:rsidR="00C649E4" w:rsidRDefault="00C649E4" w:rsidP="00C649E4">
      <w:pPr>
        <w:ind w:firstLine="709"/>
        <w:jc w:val="both"/>
        <w:rPr>
          <w:sz w:val="28"/>
        </w:rPr>
      </w:pPr>
      <w:r>
        <w:rPr>
          <w:sz w:val="28"/>
        </w:rPr>
        <w:t>Информационная табличка обязательна для размещения на всех нестационарных торговых объектах.</w:t>
      </w:r>
    </w:p>
    <w:p w:rsidR="00C649E4" w:rsidRDefault="00C649E4" w:rsidP="00C649E4">
      <w:pPr>
        <w:ind w:firstLine="709"/>
        <w:jc w:val="both"/>
        <w:rPr>
          <w:sz w:val="28"/>
        </w:rPr>
      </w:pPr>
      <w:r>
        <w:rPr>
          <w:sz w:val="28"/>
        </w:rPr>
        <w:t>Информационная табличка размещается на доступном для обозрения месте на фасаде нестационарного торгового объекта, для торговых павильонов – непосредственно у входа или на входной двери.</w:t>
      </w:r>
    </w:p>
    <w:p w:rsidR="00C649E4" w:rsidRDefault="00C649E4" w:rsidP="00C649E4">
      <w:pPr>
        <w:ind w:firstLine="709"/>
        <w:jc w:val="both"/>
        <w:rPr>
          <w:sz w:val="28"/>
        </w:rPr>
      </w:pPr>
      <w:r>
        <w:rPr>
          <w:sz w:val="28"/>
        </w:rPr>
        <w:lastRenderedPageBreak/>
        <w:t>Информационная табличка должна состоять только из текстовой части</w:t>
      </w:r>
      <w:r>
        <w:rPr>
          <w:sz w:val="28"/>
        </w:rPr>
        <w:br/>
        <w:t>и не превышать предельные размеры – 0,5 м</w:t>
      </w:r>
      <w:r w:rsidR="00041B89">
        <w:rPr>
          <w:sz w:val="28"/>
        </w:rPr>
        <w:t xml:space="preserve"> на</w:t>
      </w:r>
      <w:r>
        <w:rPr>
          <w:sz w:val="28"/>
        </w:rPr>
        <w:t xml:space="preserve"> 0,7 м.</w:t>
      </w:r>
    </w:p>
    <w:p w:rsidR="00C649E4" w:rsidRDefault="00C649E4" w:rsidP="00C649E4">
      <w:pPr>
        <w:ind w:firstLine="709"/>
        <w:jc w:val="both"/>
        <w:rPr>
          <w:sz w:val="28"/>
        </w:rPr>
      </w:pPr>
      <w:r>
        <w:rPr>
          <w:sz w:val="28"/>
        </w:rPr>
        <w:t>При невозможности размещения на фасаде (за исключением торговых павильонов) информационная табличка размещается в доступном</w:t>
      </w:r>
      <w:r>
        <w:rPr>
          <w:sz w:val="28"/>
        </w:rPr>
        <w:br/>
        <w:t>для восприятия месте.</w:t>
      </w:r>
    </w:p>
    <w:p w:rsidR="00C649E4" w:rsidRDefault="00C649E4" w:rsidP="00C649E4">
      <w:pPr>
        <w:ind w:firstLine="709"/>
        <w:jc w:val="both"/>
        <w:rPr>
          <w:sz w:val="28"/>
        </w:rPr>
      </w:pPr>
      <w:r>
        <w:rPr>
          <w:sz w:val="28"/>
        </w:rPr>
        <w:t xml:space="preserve">На торговой палатке, лотках, иных нестационарных торговых объектах сезонного характера рекомендуется размещать основную вывеску. </w:t>
      </w:r>
    </w:p>
    <w:p w:rsidR="00C649E4" w:rsidRDefault="00C649E4" w:rsidP="00C649E4">
      <w:pPr>
        <w:ind w:firstLine="709"/>
        <w:jc w:val="both"/>
        <w:rPr>
          <w:sz w:val="28"/>
        </w:rPr>
      </w:pPr>
      <w:r>
        <w:rPr>
          <w:sz w:val="28"/>
        </w:rPr>
        <w:t xml:space="preserve">При отсутствии возможности размещения основной вывески </w:t>
      </w:r>
      <w:r>
        <w:rPr>
          <w:sz w:val="28"/>
        </w:rPr>
        <w:br/>
        <w:t>в объемном или плоском варианте на нестационарных торговых объектах</w:t>
      </w:r>
      <w:r>
        <w:rPr>
          <w:sz w:val="28"/>
        </w:rPr>
        <w:br/>
        <w:t xml:space="preserve">на торговом автомате, на нестационарных объектах сезонного характера должна быть четкая надпись или трафарет, содержащие сведения об организации или индивидуальном предпринимателе. </w:t>
      </w:r>
    </w:p>
    <w:p w:rsidR="00C649E4" w:rsidRPr="00C649E4" w:rsidRDefault="00C649E4" w:rsidP="00C649E4">
      <w:pPr>
        <w:tabs>
          <w:tab w:val="left" w:pos="1390"/>
        </w:tabs>
        <w:ind w:right="184"/>
        <w:jc w:val="both"/>
        <w:rPr>
          <w:sz w:val="28"/>
        </w:rPr>
      </w:pPr>
      <w:r>
        <w:rPr>
          <w:sz w:val="28"/>
        </w:rPr>
        <w:t xml:space="preserve">            </w:t>
      </w:r>
      <w:r w:rsidRPr="00C649E4">
        <w:rPr>
          <w:sz w:val="28"/>
        </w:rPr>
        <w:t>На свето-прозрачных конструкциях нестационарных торговых объектов возможно размещение перечня ассортимента, при этом также допустимо оклеивание пленкой с монохромной или цветной печатью</w:t>
      </w:r>
      <w:r>
        <w:rPr>
          <w:sz w:val="28"/>
        </w:rPr>
        <w:t>.</w:t>
      </w:r>
    </w:p>
    <w:p w:rsidR="00E07F36" w:rsidRPr="00AA049D" w:rsidRDefault="00AA049D" w:rsidP="00AA049D">
      <w:pPr>
        <w:tabs>
          <w:tab w:val="left" w:pos="1390"/>
        </w:tabs>
        <w:ind w:right="184"/>
        <w:jc w:val="both"/>
        <w:rPr>
          <w:sz w:val="28"/>
        </w:rPr>
      </w:pPr>
      <w:r>
        <w:rPr>
          <w:sz w:val="28"/>
        </w:rPr>
        <w:t xml:space="preserve">            </w:t>
      </w:r>
      <w:r w:rsidR="0046151B" w:rsidRPr="00AA049D">
        <w:rPr>
          <w:sz w:val="28"/>
        </w:rPr>
        <w:t xml:space="preserve">Все остекленные поверхности НТО (за исключением </w:t>
      </w:r>
      <w:r w:rsidR="00041B89">
        <w:rPr>
          <w:sz w:val="28"/>
        </w:rPr>
        <w:t>к</w:t>
      </w:r>
      <w:r w:rsidR="00041B89" w:rsidRPr="00757779">
        <w:rPr>
          <w:sz w:val="28"/>
        </w:rPr>
        <w:t>афе предприятий общественного питания</w:t>
      </w:r>
      <w:r w:rsidR="0046151B" w:rsidRPr="00AA049D">
        <w:rPr>
          <w:sz w:val="28"/>
        </w:rPr>
        <w:t>)</w:t>
      </w:r>
      <w:r w:rsidR="00351FA3" w:rsidRPr="00AA049D">
        <w:rPr>
          <w:sz w:val="28"/>
        </w:rPr>
        <w:t xml:space="preserve"> </w:t>
      </w:r>
      <w:r w:rsidR="0046151B" w:rsidRPr="00AA049D">
        <w:rPr>
          <w:sz w:val="28"/>
        </w:rPr>
        <w:t>могут преду</w:t>
      </w:r>
      <w:r w:rsidR="00E94ACD" w:rsidRPr="00AA049D">
        <w:rPr>
          <w:sz w:val="28"/>
        </w:rPr>
        <w:t xml:space="preserve">сматривать установку защитных </w:t>
      </w:r>
      <w:proofErr w:type="spellStart"/>
      <w:r w:rsidR="00E94ACD" w:rsidRPr="00AA049D">
        <w:rPr>
          <w:sz w:val="28"/>
        </w:rPr>
        <w:t>ро</w:t>
      </w:r>
      <w:r w:rsidR="0046151B" w:rsidRPr="00AA049D">
        <w:rPr>
          <w:sz w:val="28"/>
        </w:rPr>
        <w:t>летных</w:t>
      </w:r>
      <w:proofErr w:type="spellEnd"/>
      <w:r w:rsidR="0046151B" w:rsidRPr="00AA049D">
        <w:rPr>
          <w:sz w:val="28"/>
        </w:rPr>
        <w:t xml:space="preserve"> систем (</w:t>
      </w:r>
      <w:proofErr w:type="spellStart"/>
      <w:r w:rsidR="0046151B" w:rsidRPr="00AA049D">
        <w:rPr>
          <w:sz w:val="28"/>
        </w:rPr>
        <w:t>рольставней</w:t>
      </w:r>
      <w:proofErr w:type="spellEnd"/>
      <w:r w:rsidR="0046151B" w:rsidRPr="00AA049D">
        <w:rPr>
          <w:sz w:val="28"/>
        </w:rPr>
        <w:t>) с</w:t>
      </w:r>
      <w:r w:rsidR="00351FA3" w:rsidRPr="00AA049D">
        <w:rPr>
          <w:sz w:val="28"/>
        </w:rPr>
        <w:t xml:space="preserve"> </w:t>
      </w:r>
      <w:r w:rsidR="0046151B" w:rsidRPr="00AA049D">
        <w:rPr>
          <w:sz w:val="28"/>
        </w:rPr>
        <w:t>механическим</w:t>
      </w:r>
      <w:r w:rsidR="00351FA3" w:rsidRPr="00AA049D">
        <w:rPr>
          <w:sz w:val="28"/>
        </w:rPr>
        <w:t xml:space="preserve"> </w:t>
      </w:r>
      <w:r w:rsidR="0046151B" w:rsidRPr="00AA049D">
        <w:rPr>
          <w:sz w:val="28"/>
        </w:rPr>
        <w:t>или электроприводом.</w:t>
      </w:r>
    </w:p>
    <w:p w:rsidR="00E07F36" w:rsidRPr="00AA049D" w:rsidRDefault="0010764E" w:rsidP="00AA049D">
      <w:pPr>
        <w:tabs>
          <w:tab w:val="left" w:pos="1532"/>
        </w:tabs>
        <w:ind w:right="187"/>
        <w:jc w:val="both"/>
        <w:rPr>
          <w:sz w:val="28"/>
        </w:rPr>
      </w:pPr>
      <w:r>
        <w:rPr>
          <w:sz w:val="28"/>
        </w:rPr>
        <w:t xml:space="preserve">            </w:t>
      </w:r>
      <w:r w:rsidR="0046151B" w:rsidRPr="00AA049D">
        <w:rPr>
          <w:sz w:val="28"/>
        </w:rPr>
        <w:t>Не</w:t>
      </w:r>
      <w:r w:rsidR="00351FA3" w:rsidRPr="00AA049D">
        <w:rPr>
          <w:sz w:val="28"/>
        </w:rPr>
        <w:t xml:space="preserve"> </w:t>
      </w:r>
      <w:r w:rsidR="0046151B" w:rsidRPr="00AA049D">
        <w:rPr>
          <w:sz w:val="28"/>
        </w:rPr>
        <w:t>допускаются</w:t>
      </w:r>
      <w:r w:rsidR="00351FA3" w:rsidRPr="00AA049D">
        <w:rPr>
          <w:sz w:val="28"/>
        </w:rPr>
        <w:t xml:space="preserve"> </w:t>
      </w:r>
      <w:r w:rsidR="0046151B" w:rsidRPr="00AA049D">
        <w:rPr>
          <w:sz w:val="28"/>
        </w:rPr>
        <w:t>наружное</w:t>
      </w:r>
      <w:r w:rsidR="00351FA3" w:rsidRPr="00AA049D">
        <w:rPr>
          <w:sz w:val="28"/>
        </w:rPr>
        <w:t xml:space="preserve"> </w:t>
      </w:r>
      <w:r w:rsidR="0046151B" w:rsidRPr="00AA049D">
        <w:rPr>
          <w:sz w:val="28"/>
        </w:rPr>
        <w:t>размещение</w:t>
      </w:r>
      <w:r w:rsidR="00351FA3" w:rsidRPr="00AA049D">
        <w:rPr>
          <w:sz w:val="28"/>
        </w:rPr>
        <w:t xml:space="preserve"> </w:t>
      </w:r>
      <w:r w:rsidR="0046151B" w:rsidRPr="00AA049D">
        <w:rPr>
          <w:sz w:val="28"/>
        </w:rPr>
        <w:t>защитных</w:t>
      </w:r>
      <w:r w:rsidR="00351FA3" w:rsidRPr="00AA049D">
        <w:rPr>
          <w:sz w:val="28"/>
        </w:rPr>
        <w:t xml:space="preserve"> </w:t>
      </w:r>
      <w:r w:rsidR="0046151B" w:rsidRPr="00AA049D">
        <w:rPr>
          <w:sz w:val="28"/>
        </w:rPr>
        <w:t>решеток</w:t>
      </w:r>
      <w:r w:rsidR="00351FA3" w:rsidRPr="00AA049D">
        <w:rPr>
          <w:sz w:val="28"/>
        </w:rPr>
        <w:t xml:space="preserve"> </w:t>
      </w:r>
      <w:r w:rsidR="0046151B" w:rsidRPr="00AA049D">
        <w:rPr>
          <w:sz w:val="28"/>
        </w:rPr>
        <w:t>на</w:t>
      </w:r>
      <w:r w:rsidR="00351FA3" w:rsidRPr="00AA049D">
        <w:rPr>
          <w:sz w:val="28"/>
        </w:rPr>
        <w:t xml:space="preserve"> </w:t>
      </w:r>
      <w:r w:rsidR="0046151B" w:rsidRPr="00AA049D">
        <w:rPr>
          <w:sz w:val="28"/>
        </w:rPr>
        <w:t>лицевых</w:t>
      </w:r>
      <w:r w:rsidR="00351FA3" w:rsidRPr="00AA049D">
        <w:rPr>
          <w:sz w:val="28"/>
        </w:rPr>
        <w:t xml:space="preserve"> </w:t>
      </w:r>
      <w:r w:rsidR="0046151B" w:rsidRPr="00AA049D">
        <w:rPr>
          <w:sz w:val="28"/>
        </w:rPr>
        <w:t>фасадах</w:t>
      </w:r>
      <w:r w:rsidR="00351FA3" w:rsidRPr="00AA049D">
        <w:rPr>
          <w:sz w:val="28"/>
        </w:rPr>
        <w:t xml:space="preserve"> </w:t>
      </w:r>
      <w:r w:rsidR="0046151B" w:rsidRPr="00AA049D">
        <w:rPr>
          <w:sz w:val="28"/>
        </w:rPr>
        <w:t>и</w:t>
      </w:r>
      <w:r w:rsidR="00351FA3" w:rsidRPr="00AA049D">
        <w:rPr>
          <w:sz w:val="28"/>
        </w:rPr>
        <w:t xml:space="preserve"> </w:t>
      </w:r>
      <w:r w:rsidR="0046151B" w:rsidRPr="00AA049D">
        <w:rPr>
          <w:sz w:val="28"/>
        </w:rPr>
        <w:t>установка</w:t>
      </w:r>
      <w:r w:rsidR="00351FA3" w:rsidRPr="00AA049D">
        <w:rPr>
          <w:sz w:val="28"/>
        </w:rPr>
        <w:t xml:space="preserve"> </w:t>
      </w:r>
      <w:r w:rsidR="0046151B" w:rsidRPr="00AA049D">
        <w:rPr>
          <w:sz w:val="28"/>
        </w:rPr>
        <w:t>их</w:t>
      </w:r>
      <w:r w:rsidR="00351FA3" w:rsidRPr="00AA049D">
        <w:rPr>
          <w:sz w:val="28"/>
        </w:rPr>
        <w:t xml:space="preserve"> </w:t>
      </w:r>
      <w:r w:rsidR="0046151B" w:rsidRPr="00AA049D">
        <w:rPr>
          <w:sz w:val="28"/>
        </w:rPr>
        <w:t>в</w:t>
      </w:r>
      <w:r w:rsidR="00351FA3" w:rsidRPr="00AA049D">
        <w:rPr>
          <w:sz w:val="28"/>
        </w:rPr>
        <w:t xml:space="preserve"> </w:t>
      </w:r>
      <w:r w:rsidR="0046151B" w:rsidRPr="00AA049D">
        <w:rPr>
          <w:sz w:val="28"/>
        </w:rPr>
        <w:t>витринах</w:t>
      </w:r>
      <w:r w:rsidR="00351FA3" w:rsidRPr="00AA049D">
        <w:rPr>
          <w:sz w:val="28"/>
        </w:rPr>
        <w:t xml:space="preserve"> </w:t>
      </w:r>
      <w:r w:rsidR="0046151B" w:rsidRPr="00AA049D">
        <w:rPr>
          <w:sz w:val="28"/>
        </w:rPr>
        <w:t>за</w:t>
      </w:r>
      <w:r w:rsidR="00351FA3" w:rsidRPr="00AA049D">
        <w:rPr>
          <w:sz w:val="28"/>
        </w:rPr>
        <w:t xml:space="preserve"> </w:t>
      </w:r>
      <w:r w:rsidR="0046151B" w:rsidRPr="00AA049D">
        <w:rPr>
          <w:sz w:val="28"/>
        </w:rPr>
        <w:t>исключением</w:t>
      </w:r>
      <w:r w:rsidR="00351FA3" w:rsidRPr="00AA049D">
        <w:rPr>
          <w:sz w:val="28"/>
        </w:rPr>
        <w:t xml:space="preserve"> </w:t>
      </w:r>
      <w:r w:rsidR="0046151B" w:rsidRPr="00AA049D">
        <w:rPr>
          <w:sz w:val="28"/>
        </w:rPr>
        <w:t>решеток,</w:t>
      </w:r>
      <w:r w:rsidR="00351FA3" w:rsidRPr="00AA049D">
        <w:rPr>
          <w:sz w:val="28"/>
        </w:rPr>
        <w:t xml:space="preserve"> </w:t>
      </w:r>
      <w:r w:rsidR="0046151B" w:rsidRPr="00AA049D">
        <w:rPr>
          <w:spacing w:val="-1"/>
          <w:sz w:val="28"/>
        </w:rPr>
        <w:t>предусмотренных</w:t>
      </w:r>
      <w:r w:rsidR="00351FA3" w:rsidRPr="00AA049D">
        <w:rPr>
          <w:spacing w:val="-1"/>
          <w:sz w:val="28"/>
        </w:rPr>
        <w:t xml:space="preserve"> </w:t>
      </w:r>
      <w:r w:rsidR="0046151B" w:rsidRPr="00AA049D">
        <w:rPr>
          <w:spacing w:val="-1"/>
          <w:sz w:val="28"/>
        </w:rPr>
        <w:t>архитектурным</w:t>
      </w:r>
      <w:r w:rsidR="00351FA3" w:rsidRPr="00AA049D">
        <w:rPr>
          <w:spacing w:val="-1"/>
          <w:sz w:val="28"/>
        </w:rPr>
        <w:t xml:space="preserve"> </w:t>
      </w:r>
      <w:r w:rsidR="0046151B" w:rsidRPr="00AA049D">
        <w:rPr>
          <w:spacing w:val="-1"/>
          <w:sz w:val="28"/>
        </w:rPr>
        <w:t>решением</w:t>
      </w:r>
      <w:r w:rsidR="00351FA3" w:rsidRPr="00AA049D">
        <w:rPr>
          <w:spacing w:val="-1"/>
          <w:sz w:val="28"/>
        </w:rPr>
        <w:t xml:space="preserve"> </w:t>
      </w:r>
      <w:r w:rsidR="0046151B" w:rsidRPr="00AA049D">
        <w:rPr>
          <w:sz w:val="28"/>
        </w:rPr>
        <w:t>НТО.</w:t>
      </w:r>
      <w:r w:rsidR="00351FA3" w:rsidRPr="00AA049D">
        <w:rPr>
          <w:sz w:val="28"/>
        </w:rPr>
        <w:t xml:space="preserve"> </w:t>
      </w:r>
      <w:r w:rsidR="0046151B" w:rsidRPr="00AA049D">
        <w:rPr>
          <w:sz w:val="28"/>
        </w:rPr>
        <w:t>В</w:t>
      </w:r>
      <w:r w:rsidR="00351FA3" w:rsidRPr="00AA049D">
        <w:rPr>
          <w:sz w:val="28"/>
        </w:rPr>
        <w:t xml:space="preserve"> </w:t>
      </w:r>
      <w:r w:rsidR="0046151B" w:rsidRPr="00AA049D">
        <w:rPr>
          <w:sz w:val="28"/>
        </w:rPr>
        <w:t>случае</w:t>
      </w:r>
      <w:r w:rsidR="00351FA3" w:rsidRPr="00AA049D">
        <w:rPr>
          <w:sz w:val="28"/>
        </w:rPr>
        <w:t xml:space="preserve"> </w:t>
      </w:r>
      <w:r w:rsidR="0046151B" w:rsidRPr="00AA049D">
        <w:rPr>
          <w:sz w:val="28"/>
        </w:rPr>
        <w:t>установки</w:t>
      </w:r>
      <w:r w:rsidR="00351FA3" w:rsidRPr="00AA049D">
        <w:rPr>
          <w:sz w:val="28"/>
        </w:rPr>
        <w:t xml:space="preserve"> </w:t>
      </w:r>
      <w:r w:rsidR="0046151B" w:rsidRPr="00AA049D">
        <w:rPr>
          <w:sz w:val="28"/>
        </w:rPr>
        <w:t>защитных</w:t>
      </w:r>
      <w:r w:rsidR="00351FA3" w:rsidRPr="00AA049D">
        <w:rPr>
          <w:sz w:val="28"/>
        </w:rPr>
        <w:t xml:space="preserve"> </w:t>
      </w:r>
      <w:r w:rsidR="0046151B" w:rsidRPr="00AA049D">
        <w:rPr>
          <w:sz w:val="28"/>
        </w:rPr>
        <w:t>решеток</w:t>
      </w:r>
      <w:r w:rsidR="00351FA3" w:rsidRPr="00AA049D">
        <w:rPr>
          <w:sz w:val="28"/>
        </w:rPr>
        <w:t xml:space="preserve"> </w:t>
      </w:r>
      <w:r w:rsidR="0046151B" w:rsidRPr="00AA049D">
        <w:rPr>
          <w:sz w:val="28"/>
        </w:rPr>
        <w:t>необходимо</w:t>
      </w:r>
      <w:r w:rsidR="00351FA3" w:rsidRPr="00AA049D">
        <w:rPr>
          <w:sz w:val="28"/>
        </w:rPr>
        <w:t xml:space="preserve"> </w:t>
      </w:r>
      <w:r w:rsidR="0046151B" w:rsidRPr="00AA049D">
        <w:rPr>
          <w:sz w:val="28"/>
        </w:rPr>
        <w:t>предусмотреть</w:t>
      </w:r>
      <w:r w:rsidR="00351FA3" w:rsidRPr="00AA049D">
        <w:rPr>
          <w:sz w:val="28"/>
        </w:rPr>
        <w:t xml:space="preserve"> </w:t>
      </w:r>
      <w:r w:rsidR="0046151B" w:rsidRPr="00AA049D">
        <w:rPr>
          <w:sz w:val="28"/>
        </w:rPr>
        <w:t>их</w:t>
      </w:r>
      <w:r w:rsidR="00351FA3" w:rsidRPr="00AA049D">
        <w:rPr>
          <w:sz w:val="28"/>
        </w:rPr>
        <w:t xml:space="preserve"> </w:t>
      </w:r>
      <w:r w:rsidR="0046151B" w:rsidRPr="00AA049D">
        <w:rPr>
          <w:sz w:val="28"/>
        </w:rPr>
        <w:t>расположение</w:t>
      </w:r>
      <w:r w:rsidR="00351FA3" w:rsidRPr="00AA049D">
        <w:rPr>
          <w:sz w:val="28"/>
        </w:rPr>
        <w:t xml:space="preserve"> </w:t>
      </w:r>
      <w:r w:rsidR="0046151B" w:rsidRPr="00AA049D">
        <w:rPr>
          <w:sz w:val="28"/>
        </w:rPr>
        <w:t>за</w:t>
      </w:r>
      <w:r w:rsidR="00351FA3" w:rsidRPr="00AA049D">
        <w:rPr>
          <w:sz w:val="28"/>
        </w:rPr>
        <w:t xml:space="preserve"> </w:t>
      </w:r>
      <w:r w:rsidR="0046151B" w:rsidRPr="00AA049D">
        <w:rPr>
          <w:sz w:val="28"/>
        </w:rPr>
        <w:t>плоскостью</w:t>
      </w:r>
      <w:r w:rsidR="00351FA3" w:rsidRPr="00AA049D">
        <w:rPr>
          <w:sz w:val="28"/>
        </w:rPr>
        <w:t xml:space="preserve"> </w:t>
      </w:r>
      <w:r w:rsidR="0046151B" w:rsidRPr="00AA049D">
        <w:rPr>
          <w:sz w:val="28"/>
        </w:rPr>
        <w:t>остекления</w:t>
      </w:r>
      <w:r w:rsidR="00351FA3" w:rsidRPr="00AA049D">
        <w:rPr>
          <w:sz w:val="28"/>
        </w:rPr>
        <w:t xml:space="preserve"> </w:t>
      </w:r>
      <w:r w:rsidR="0046151B" w:rsidRPr="00AA049D">
        <w:rPr>
          <w:sz w:val="28"/>
        </w:rPr>
        <w:t>внутри</w:t>
      </w:r>
      <w:r w:rsidR="00351FA3" w:rsidRPr="00AA049D">
        <w:rPr>
          <w:sz w:val="28"/>
        </w:rPr>
        <w:t xml:space="preserve"> </w:t>
      </w:r>
      <w:r w:rsidR="0046151B" w:rsidRPr="00AA049D">
        <w:rPr>
          <w:sz w:val="28"/>
        </w:rPr>
        <w:t>помещения.</w:t>
      </w:r>
    </w:p>
    <w:p w:rsidR="00E07F36" w:rsidRPr="00AA049D" w:rsidRDefault="003033C2" w:rsidP="0010764E">
      <w:pPr>
        <w:tabs>
          <w:tab w:val="left" w:pos="1532"/>
        </w:tabs>
        <w:spacing w:before="1"/>
        <w:ind w:right="187"/>
        <w:jc w:val="both"/>
        <w:rPr>
          <w:sz w:val="28"/>
        </w:rPr>
      </w:pPr>
      <w:r>
        <w:rPr>
          <w:sz w:val="28"/>
        </w:rPr>
        <w:t xml:space="preserve">           </w:t>
      </w:r>
      <w:r w:rsidR="0046151B" w:rsidRPr="00AA049D">
        <w:rPr>
          <w:sz w:val="28"/>
        </w:rPr>
        <w:t>Специализация</w:t>
      </w:r>
      <w:r w:rsidR="00351FA3" w:rsidRPr="00AA049D">
        <w:rPr>
          <w:sz w:val="28"/>
        </w:rPr>
        <w:t xml:space="preserve"> </w:t>
      </w:r>
      <w:r w:rsidR="0046151B" w:rsidRPr="00AA049D">
        <w:rPr>
          <w:sz w:val="28"/>
        </w:rPr>
        <w:t>(торговый</w:t>
      </w:r>
      <w:r w:rsidR="00351FA3" w:rsidRPr="00AA049D">
        <w:rPr>
          <w:sz w:val="28"/>
        </w:rPr>
        <w:t xml:space="preserve"> </w:t>
      </w:r>
      <w:r w:rsidR="0046151B" w:rsidRPr="00AA049D">
        <w:rPr>
          <w:sz w:val="28"/>
        </w:rPr>
        <w:t>профиль)</w:t>
      </w:r>
      <w:r w:rsidR="008D719A">
        <w:rPr>
          <w:sz w:val="28"/>
        </w:rPr>
        <w:t xml:space="preserve"> </w:t>
      </w:r>
      <w:r w:rsidR="0046151B" w:rsidRPr="00AA049D">
        <w:rPr>
          <w:sz w:val="28"/>
        </w:rPr>
        <w:t>НТО</w:t>
      </w:r>
      <w:r w:rsidR="00351FA3" w:rsidRPr="00AA049D">
        <w:rPr>
          <w:sz w:val="28"/>
        </w:rPr>
        <w:t xml:space="preserve"> </w:t>
      </w:r>
      <w:r w:rsidR="0046151B" w:rsidRPr="00AA049D">
        <w:rPr>
          <w:sz w:val="28"/>
        </w:rPr>
        <w:t>указывается</w:t>
      </w:r>
      <w:r w:rsidR="00351FA3" w:rsidRPr="00AA049D">
        <w:rPr>
          <w:sz w:val="28"/>
        </w:rPr>
        <w:t xml:space="preserve"> </w:t>
      </w:r>
      <w:r w:rsidR="0046151B" w:rsidRPr="00AA049D">
        <w:rPr>
          <w:sz w:val="28"/>
        </w:rPr>
        <w:t>в</w:t>
      </w:r>
      <w:r w:rsidR="00351FA3" w:rsidRPr="00AA049D">
        <w:rPr>
          <w:sz w:val="28"/>
        </w:rPr>
        <w:t xml:space="preserve"> </w:t>
      </w:r>
      <w:r w:rsidR="0046151B" w:rsidRPr="00AA049D">
        <w:rPr>
          <w:sz w:val="28"/>
        </w:rPr>
        <w:t>наименовании нестационарного торгового объекта. Размещение информации не</w:t>
      </w:r>
      <w:r w:rsidR="00351FA3" w:rsidRPr="00AA049D">
        <w:rPr>
          <w:sz w:val="28"/>
        </w:rPr>
        <w:t xml:space="preserve"> </w:t>
      </w:r>
      <w:r w:rsidR="0046151B" w:rsidRPr="00AA049D">
        <w:rPr>
          <w:sz w:val="28"/>
        </w:rPr>
        <w:t>по</w:t>
      </w:r>
      <w:r w:rsidR="00351FA3" w:rsidRPr="00AA049D">
        <w:rPr>
          <w:sz w:val="28"/>
        </w:rPr>
        <w:t xml:space="preserve"> </w:t>
      </w:r>
      <w:r w:rsidR="0046151B" w:rsidRPr="00AA049D">
        <w:rPr>
          <w:sz w:val="28"/>
        </w:rPr>
        <w:t>профилю</w:t>
      </w:r>
      <w:r w:rsidR="00351FA3" w:rsidRPr="00AA049D">
        <w:rPr>
          <w:sz w:val="28"/>
        </w:rPr>
        <w:t xml:space="preserve"> </w:t>
      </w:r>
      <w:r w:rsidR="0046151B" w:rsidRPr="00AA049D">
        <w:rPr>
          <w:sz w:val="28"/>
        </w:rPr>
        <w:t>торгового</w:t>
      </w:r>
      <w:r w:rsidR="00351FA3" w:rsidRPr="00AA049D">
        <w:rPr>
          <w:sz w:val="28"/>
        </w:rPr>
        <w:t xml:space="preserve"> </w:t>
      </w:r>
      <w:r w:rsidR="0046151B" w:rsidRPr="00AA049D">
        <w:rPr>
          <w:sz w:val="28"/>
        </w:rPr>
        <w:t>объекта</w:t>
      </w:r>
      <w:r w:rsidR="00351FA3" w:rsidRPr="00AA049D">
        <w:rPr>
          <w:sz w:val="28"/>
        </w:rPr>
        <w:t xml:space="preserve"> </w:t>
      </w:r>
      <w:r w:rsidR="0046151B" w:rsidRPr="00AA049D">
        <w:rPr>
          <w:sz w:val="28"/>
        </w:rPr>
        <w:t>не</w:t>
      </w:r>
      <w:r w:rsidR="00351FA3" w:rsidRPr="00AA049D">
        <w:rPr>
          <w:sz w:val="28"/>
        </w:rPr>
        <w:t xml:space="preserve"> </w:t>
      </w:r>
      <w:r w:rsidR="0046151B" w:rsidRPr="00AA049D">
        <w:rPr>
          <w:sz w:val="28"/>
        </w:rPr>
        <w:t>допускается.</w:t>
      </w:r>
    </w:p>
    <w:p w:rsidR="00E07F36" w:rsidRPr="00AA049D" w:rsidRDefault="003033C2" w:rsidP="00AA049D">
      <w:pPr>
        <w:tabs>
          <w:tab w:val="left" w:pos="1532"/>
        </w:tabs>
        <w:spacing w:before="14"/>
        <w:ind w:right="191"/>
        <w:jc w:val="both"/>
        <w:rPr>
          <w:sz w:val="28"/>
          <w:szCs w:val="28"/>
        </w:rPr>
      </w:pPr>
      <w:r>
        <w:rPr>
          <w:sz w:val="28"/>
        </w:rPr>
        <w:t xml:space="preserve">           </w:t>
      </w:r>
      <w:r w:rsidR="0046151B" w:rsidRPr="00AA049D">
        <w:rPr>
          <w:sz w:val="28"/>
        </w:rPr>
        <w:t>Недопустимо</w:t>
      </w:r>
      <w:r w:rsidR="00351FA3" w:rsidRPr="00AA049D">
        <w:rPr>
          <w:sz w:val="28"/>
        </w:rPr>
        <w:t xml:space="preserve"> </w:t>
      </w:r>
      <w:r w:rsidR="0046151B" w:rsidRPr="00AA049D">
        <w:rPr>
          <w:sz w:val="28"/>
        </w:rPr>
        <w:t>размещение</w:t>
      </w:r>
      <w:r w:rsidR="00351FA3" w:rsidRPr="00AA049D">
        <w:rPr>
          <w:sz w:val="28"/>
        </w:rPr>
        <w:t xml:space="preserve"> </w:t>
      </w:r>
      <w:r w:rsidR="0046151B" w:rsidRPr="00AA049D">
        <w:rPr>
          <w:sz w:val="28"/>
        </w:rPr>
        <w:t>на</w:t>
      </w:r>
      <w:r w:rsidR="00351FA3" w:rsidRPr="00AA049D">
        <w:rPr>
          <w:sz w:val="28"/>
        </w:rPr>
        <w:t xml:space="preserve"> </w:t>
      </w:r>
      <w:r w:rsidR="0046151B" w:rsidRPr="00AA049D">
        <w:rPr>
          <w:sz w:val="28"/>
        </w:rPr>
        <w:t>поверхностях</w:t>
      </w:r>
      <w:r w:rsidR="00351FA3" w:rsidRPr="00AA049D">
        <w:rPr>
          <w:sz w:val="28"/>
        </w:rPr>
        <w:t xml:space="preserve"> </w:t>
      </w:r>
      <w:r w:rsidR="0046151B" w:rsidRPr="00AA049D">
        <w:rPr>
          <w:sz w:val="28"/>
        </w:rPr>
        <w:t>торгового</w:t>
      </w:r>
      <w:r w:rsidR="00351FA3" w:rsidRPr="00AA049D">
        <w:rPr>
          <w:sz w:val="28"/>
        </w:rPr>
        <w:t xml:space="preserve"> </w:t>
      </w:r>
      <w:r w:rsidR="0046151B" w:rsidRPr="00AA049D">
        <w:rPr>
          <w:sz w:val="28"/>
        </w:rPr>
        <w:t>объекта</w:t>
      </w:r>
      <w:r w:rsidR="00351FA3" w:rsidRPr="00AA049D">
        <w:rPr>
          <w:sz w:val="28"/>
        </w:rPr>
        <w:t xml:space="preserve"> </w:t>
      </w:r>
      <w:r w:rsidR="0046151B" w:rsidRPr="00AA049D">
        <w:rPr>
          <w:sz w:val="28"/>
        </w:rPr>
        <w:t>рукописных</w:t>
      </w:r>
      <w:r w:rsidR="00351FA3" w:rsidRPr="00AA049D">
        <w:rPr>
          <w:sz w:val="28"/>
        </w:rPr>
        <w:t xml:space="preserve"> </w:t>
      </w:r>
      <w:r w:rsidR="0046151B" w:rsidRPr="00AA049D">
        <w:rPr>
          <w:sz w:val="28"/>
        </w:rPr>
        <w:t>объявлений,</w:t>
      </w:r>
      <w:r w:rsidR="00351FA3" w:rsidRPr="00AA049D">
        <w:rPr>
          <w:sz w:val="28"/>
        </w:rPr>
        <w:t xml:space="preserve"> </w:t>
      </w:r>
      <w:r w:rsidR="0046151B" w:rsidRPr="00AA049D">
        <w:rPr>
          <w:sz w:val="28"/>
        </w:rPr>
        <w:t>несанкционированных</w:t>
      </w:r>
      <w:r w:rsidR="00351FA3" w:rsidRPr="00AA049D">
        <w:rPr>
          <w:sz w:val="28"/>
        </w:rPr>
        <w:t xml:space="preserve"> </w:t>
      </w:r>
      <w:r w:rsidR="0046151B" w:rsidRPr="00AA049D">
        <w:rPr>
          <w:sz w:val="28"/>
        </w:rPr>
        <w:t>надписей,</w:t>
      </w:r>
      <w:r w:rsidR="002969F2" w:rsidRPr="00AA049D">
        <w:rPr>
          <w:sz w:val="28"/>
        </w:rPr>
        <w:t xml:space="preserve"> </w:t>
      </w:r>
      <w:r w:rsidR="0046151B" w:rsidRPr="00AA049D">
        <w:rPr>
          <w:sz w:val="28"/>
        </w:rPr>
        <w:t>неупорядоченное</w:t>
      </w:r>
      <w:r w:rsidR="00C649E4" w:rsidRPr="00AA049D">
        <w:rPr>
          <w:sz w:val="28"/>
        </w:rPr>
        <w:t xml:space="preserve"> </w:t>
      </w:r>
      <w:r w:rsidR="002969F2" w:rsidRPr="00AA049D">
        <w:rPr>
          <w:sz w:val="28"/>
          <w:szCs w:val="28"/>
        </w:rPr>
        <w:t>р</w:t>
      </w:r>
      <w:r w:rsidR="0046151B" w:rsidRPr="00AA049D">
        <w:rPr>
          <w:sz w:val="28"/>
          <w:szCs w:val="28"/>
        </w:rPr>
        <w:t>азмещение</w:t>
      </w:r>
      <w:r w:rsidR="00351FA3" w:rsidRPr="00AA049D">
        <w:rPr>
          <w:sz w:val="28"/>
          <w:szCs w:val="28"/>
        </w:rPr>
        <w:t xml:space="preserve"> </w:t>
      </w:r>
      <w:r w:rsidR="0046151B" w:rsidRPr="00AA049D">
        <w:rPr>
          <w:sz w:val="28"/>
          <w:szCs w:val="28"/>
        </w:rPr>
        <w:t>наклеек, засоряющих</w:t>
      </w:r>
      <w:r w:rsidR="00351FA3" w:rsidRPr="00AA049D">
        <w:rPr>
          <w:sz w:val="28"/>
          <w:szCs w:val="28"/>
        </w:rPr>
        <w:t xml:space="preserve"> </w:t>
      </w:r>
      <w:r w:rsidR="0046151B" w:rsidRPr="00AA049D">
        <w:rPr>
          <w:sz w:val="28"/>
          <w:szCs w:val="28"/>
        </w:rPr>
        <w:t>поверхность,</w:t>
      </w:r>
      <w:r w:rsidR="00351FA3" w:rsidRPr="00AA049D">
        <w:rPr>
          <w:sz w:val="28"/>
          <w:szCs w:val="28"/>
        </w:rPr>
        <w:t xml:space="preserve"> </w:t>
      </w:r>
      <w:r w:rsidR="0046151B" w:rsidRPr="00AA049D">
        <w:rPr>
          <w:sz w:val="28"/>
          <w:szCs w:val="28"/>
        </w:rPr>
        <w:t>если</w:t>
      </w:r>
      <w:r w:rsidR="00351FA3" w:rsidRPr="00AA049D">
        <w:rPr>
          <w:sz w:val="28"/>
          <w:szCs w:val="28"/>
        </w:rPr>
        <w:t xml:space="preserve"> </w:t>
      </w:r>
      <w:r w:rsidR="0046151B" w:rsidRPr="00AA049D">
        <w:rPr>
          <w:sz w:val="28"/>
          <w:szCs w:val="28"/>
        </w:rPr>
        <w:t>это</w:t>
      </w:r>
      <w:r w:rsidR="00351FA3" w:rsidRPr="00AA049D">
        <w:rPr>
          <w:sz w:val="28"/>
          <w:szCs w:val="28"/>
        </w:rPr>
        <w:t xml:space="preserve"> </w:t>
      </w:r>
      <w:r w:rsidR="0046151B" w:rsidRPr="00AA049D">
        <w:rPr>
          <w:sz w:val="28"/>
          <w:szCs w:val="28"/>
        </w:rPr>
        <w:t>не</w:t>
      </w:r>
      <w:r w:rsidR="00351FA3" w:rsidRPr="00AA049D">
        <w:rPr>
          <w:sz w:val="28"/>
          <w:szCs w:val="28"/>
        </w:rPr>
        <w:t xml:space="preserve"> </w:t>
      </w:r>
      <w:r w:rsidR="0046151B" w:rsidRPr="00AA049D">
        <w:rPr>
          <w:sz w:val="28"/>
          <w:szCs w:val="28"/>
        </w:rPr>
        <w:t>предусмотрено</w:t>
      </w:r>
      <w:r w:rsidR="00351FA3" w:rsidRPr="00AA049D">
        <w:rPr>
          <w:sz w:val="28"/>
          <w:szCs w:val="28"/>
        </w:rPr>
        <w:t xml:space="preserve"> </w:t>
      </w:r>
      <w:r w:rsidR="0046151B" w:rsidRPr="00AA049D">
        <w:rPr>
          <w:sz w:val="28"/>
          <w:szCs w:val="28"/>
        </w:rPr>
        <w:t>архитектурным</w:t>
      </w:r>
      <w:r w:rsidR="00351FA3" w:rsidRPr="00AA049D">
        <w:rPr>
          <w:sz w:val="28"/>
          <w:szCs w:val="28"/>
        </w:rPr>
        <w:t xml:space="preserve"> </w:t>
      </w:r>
      <w:r w:rsidR="0046151B" w:rsidRPr="00AA049D">
        <w:rPr>
          <w:sz w:val="28"/>
          <w:szCs w:val="28"/>
        </w:rPr>
        <w:t>решением НТО.</w:t>
      </w:r>
    </w:p>
    <w:p w:rsidR="00E07F36" w:rsidRPr="00AA049D" w:rsidRDefault="003033C2" w:rsidP="00AA049D">
      <w:pPr>
        <w:tabs>
          <w:tab w:val="left" w:pos="1532"/>
        </w:tabs>
        <w:ind w:right="184"/>
        <w:jc w:val="both"/>
        <w:rPr>
          <w:sz w:val="28"/>
        </w:rPr>
      </w:pPr>
      <w:r>
        <w:rPr>
          <w:sz w:val="28"/>
        </w:rPr>
        <w:t xml:space="preserve">           </w:t>
      </w:r>
      <w:r w:rsidR="0046151B" w:rsidRPr="00AA049D">
        <w:rPr>
          <w:sz w:val="28"/>
        </w:rPr>
        <w:t>Вывеска должна выполняться из качественных атмосферостойких</w:t>
      </w:r>
      <w:r w:rsidR="00351FA3" w:rsidRPr="00AA049D">
        <w:rPr>
          <w:sz w:val="28"/>
        </w:rPr>
        <w:t xml:space="preserve"> </w:t>
      </w:r>
      <w:r w:rsidR="0046151B" w:rsidRPr="00AA049D">
        <w:rPr>
          <w:sz w:val="28"/>
        </w:rPr>
        <w:t>материалов</w:t>
      </w:r>
      <w:r w:rsidR="00351FA3" w:rsidRPr="00AA049D">
        <w:rPr>
          <w:sz w:val="28"/>
        </w:rPr>
        <w:t xml:space="preserve"> </w:t>
      </w:r>
      <w:r w:rsidR="0046151B" w:rsidRPr="00AA049D">
        <w:rPr>
          <w:sz w:val="28"/>
        </w:rPr>
        <w:t>на высоком техническом уровне.</w:t>
      </w:r>
    </w:p>
    <w:p w:rsidR="00E07F36" w:rsidRDefault="003033C2" w:rsidP="00AA049D">
      <w:pPr>
        <w:tabs>
          <w:tab w:val="left" w:pos="1532"/>
        </w:tabs>
        <w:ind w:right="188"/>
        <w:jc w:val="both"/>
        <w:rPr>
          <w:sz w:val="28"/>
        </w:rPr>
      </w:pPr>
      <w:r>
        <w:rPr>
          <w:sz w:val="28"/>
        </w:rPr>
        <w:t xml:space="preserve">           </w:t>
      </w:r>
      <w:r w:rsidR="0046151B" w:rsidRPr="00AA049D">
        <w:rPr>
          <w:sz w:val="28"/>
        </w:rPr>
        <w:t>Цветовое решение торговых объектов должно быть единообразным</w:t>
      </w:r>
      <w:r w:rsidR="00351FA3" w:rsidRPr="00AA049D">
        <w:rPr>
          <w:sz w:val="28"/>
        </w:rPr>
        <w:t xml:space="preserve"> </w:t>
      </w:r>
      <w:r w:rsidR="00E426C1" w:rsidRPr="00AA049D">
        <w:rPr>
          <w:sz w:val="28"/>
        </w:rPr>
        <w:t>и согласованным</w:t>
      </w:r>
      <w:r w:rsidR="00351FA3" w:rsidRPr="00AA049D">
        <w:rPr>
          <w:sz w:val="28"/>
        </w:rPr>
        <w:t xml:space="preserve"> </w:t>
      </w:r>
      <w:r w:rsidR="0046151B" w:rsidRPr="00AA049D">
        <w:rPr>
          <w:sz w:val="28"/>
        </w:rPr>
        <w:t>между</w:t>
      </w:r>
      <w:r w:rsidR="00351FA3" w:rsidRPr="00AA049D">
        <w:rPr>
          <w:sz w:val="28"/>
        </w:rPr>
        <w:t xml:space="preserve"> </w:t>
      </w:r>
      <w:r w:rsidR="0046151B" w:rsidRPr="00AA049D">
        <w:rPr>
          <w:sz w:val="28"/>
        </w:rPr>
        <w:t>собой</w:t>
      </w:r>
      <w:r w:rsidR="00351FA3" w:rsidRPr="00AA049D">
        <w:rPr>
          <w:sz w:val="28"/>
        </w:rPr>
        <w:t xml:space="preserve"> </w:t>
      </w:r>
      <w:r w:rsidR="0046151B" w:rsidRPr="00AA049D">
        <w:rPr>
          <w:sz w:val="28"/>
        </w:rPr>
        <w:t>в</w:t>
      </w:r>
      <w:r w:rsidR="00351FA3" w:rsidRPr="00AA049D">
        <w:rPr>
          <w:sz w:val="28"/>
        </w:rPr>
        <w:t xml:space="preserve"> </w:t>
      </w:r>
      <w:r w:rsidR="0046151B" w:rsidRPr="00AA049D">
        <w:rPr>
          <w:sz w:val="28"/>
        </w:rPr>
        <w:t>границах</w:t>
      </w:r>
      <w:r w:rsidR="00351FA3" w:rsidRPr="00AA049D">
        <w:rPr>
          <w:sz w:val="28"/>
        </w:rPr>
        <w:t xml:space="preserve"> </w:t>
      </w:r>
      <w:r w:rsidR="0046151B" w:rsidRPr="00AA049D">
        <w:rPr>
          <w:sz w:val="28"/>
        </w:rPr>
        <w:t>единой</w:t>
      </w:r>
      <w:r w:rsidR="00351FA3" w:rsidRPr="00AA049D">
        <w:rPr>
          <w:sz w:val="28"/>
        </w:rPr>
        <w:t xml:space="preserve"> </w:t>
      </w:r>
      <w:r w:rsidR="0046151B" w:rsidRPr="00AA049D">
        <w:rPr>
          <w:sz w:val="28"/>
        </w:rPr>
        <w:t>торговой</w:t>
      </w:r>
      <w:r w:rsidR="00351FA3" w:rsidRPr="00AA049D">
        <w:rPr>
          <w:sz w:val="28"/>
        </w:rPr>
        <w:t xml:space="preserve"> </w:t>
      </w:r>
      <w:r w:rsidR="0046151B" w:rsidRPr="00AA049D">
        <w:rPr>
          <w:sz w:val="28"/>
        </w:rPr>
        <w:t>площадки,</w:t>
      </w:r>
      <w:r w:rsidR="00351FA3" w:rsidRPr="00AA049D">
        <w:rPr>
          <w:sz w:val="28"/>
        </w:rPr>
        <w:t xml:space="preserve"> </w:t>
      </w:r>
      <w:r w:rsidR="0046151B" w:rsidRPr="00AA049D">
        <w:rPr>
          <w:sz w:val="28"/>
        </w:rPr>
        <w:t>если</w:t>
      </w:r>
      <w:r w:rsidR="00351FA3" w:rsidRPr="00AA049D">
        <w:rPr>
          <w:sz w:val="28"/>
        </w:rPr>
        <w:t xml:space="preserve"> </w:t>
      </w:r>
      <w:r w:rsidR="0046151B" w:rsidRPr="00AA049D">
        <w:rPr>
          <w:sz w:val="28"/>
        </w:rPr>
        <w:t>иное</w:t>
      </w:r>
      <w:r w:rsidR="00351FA3" w:rsidRPr="00AA049D">
        <w:rPr>
          <w:sz w:val="28"/>
        </w:rPr>
        <w:t xml:space="preserve"> </w:t>
      </w:r>
      <w:r w:rsidR="0046151B" w:rsidRPr="00AA049D">
        <w:rPr>
          <w:sz w:val="28"/>
        </w:rPr>
        <w:t>не</w:t>
      </w:r>
      <w:r w:rsidR="00351FA3" w:rsidRPr="00AA049D">
        <w:rPr>
          <w:sz w:val="28"/>
        </w:rPr>
        <w:t xml:space="preserve"> </w:t>
      </w:r>
      <w:r w:rsidR="0046151B" w:rsidRPr="00AA049D">
        <w:rPr>
          <w:sz w:val="28"/>
        </w:rPr>
        <w:t>предусмотрено</w:t>
      </w:r>
      <w:r w:rsidR="00351FA3" w:rsidRPr="00AA049D">
        <w:rPr>
          <w:sz w:val="28"/>
        </w:rPr>
        <w:t xml:space="preserve"> </w:t>
      </w:r>
      <w:r w:rsidR="0046151B" w:rsidRPr="00AA049D">
        <w:rPr>
          <w:sz w:val="28"/>
        </w:rPr>
        <w:t>проектом</w:t>
      </w:r>
      <w:r w:rsidR="00351FA3" w:rsidRPr="00AA049D">
        <w:rPr>
          <w:sz w:val="28"/>
        </w:rPr>
        <w:t xml:space="preserve"> </w:t>
      </w:r>
      <w:r w:rsidR="0046151B" w:rsidRPr="00AA049D">
        <w:rPr>
          <w:sz w:val="28"/>
        </w:rPr>
        <w:t>комплексного</w:t>
      </w:r>
      <w:r w:rsidR="00351FA3" w:rsidRPr="00AA049D">
        <w:rPr>
          <w:sz w:val="28"/>
        </w:rPr>
        <w:t xml:space="preserve"> </w:t>
      </w:r>
      <w:r w:rsidR="0046151B" w:rsidRPr="00AA049D">
        <w:rPr>
          <w:sz w:val="28"/>
        </w:rPr>
        <w:t>оформления</w:t>
      </w:r>
      <w:r w:rsidR="002969F2" w:rsidRPr="00AA049D">
        <w:rPr>
          <w:sz w:val="28"/>
        </w:rPr>
        <w:t xml:space="preserve"> </w:t>
      </w:r>
      <w:r w:rsidR="0046151B" w:rsidRPr="00AA049D">
        <w:rPr>
          <w:sz w:val="28"/>
        </w:rPr>
        <w:t>данной</w:t>
      </w:r>
      <w:r w:rsidR="002969F2" w:rsidRPr="00AA049D">
        <w:rPr>
          <w:sz w:val="28"/>
        </w:rPr>
        <w:t xml:space="preserve"> </w:t>
      </w:r>
      <w:r w:rsidR="0046151B" w:rsidRPr="00AA049D">
        <w:rPr>
          <w:sz w:val="28"/>
        </w:rPr>
        <w:t>площадки.</w:t>
      </w:r>
      <w:r w:rsidR="00AA049D">
        <w:rPr>
          <w:sz w:val="28"/>
        </w:rPr>
        <w:tab/>
      </w:r>
    </w:p>
    <w:p w:rsidR="00FA7000" w:rsidRPr="00D60698" w:rsidRDefault="00D60698" w:rsidP="00D60698">
      <w:pPr>
        <w:jc w:val="both"/>
        <w:rPr>
          <w:sz w:val="28"/>
        </w:rPr>
      </w:pPr>
      <w:r>
        <w:rPr>
          <w:sz w:val="28"/>
        </w:rPr>
        <w:t xml:space="preserve">            </w:t>
      </w:r>
      <w:r w:rsidRPr="00D60698">
        <w:rPr>
          <w:color w:val="000000"/>
          <w:sz w:val="28"/>
          <w:szCs w:val="28"/>
          <w:lang w:eastAsia="ru-RU"/>
        </w:rPr>
        <w:t>В границах зоны концентрации объектов культурного наследия, внешний вид НТО, а также НТО сезонного характера, не должен противоречить требованиям в области сохранения, использования, популяризации и государственной охраны памятников объектов культурного наследия.</w:t>
      </w:r>
    </w:p>
    <w:p w:rsidR="00AA049D" w:rsidRDefault="00AA049D">
      <w:pPr>
        <w:pStyle w:val="a5"/>
        <w:numPr>
          <w:ilvl w:val="2"/>
          <w:numId w:val="4"/>
        </w:numPr>
        <w:tabs>
          <w:tab w:val="left" w:pos="1532"/>
        </w:tabs>
        <w:spacing w:line="242" w:lineRule="auto"/>
        <w:ind w:right="190" w:firstLine="568"/>
        <w:rPr>
          <w:sz w:val="28"/>
        </w:rPr>
      </w:pPr>
      <w:r w:rsidRPr="00D60698">
        <w:rPr>
          <w:sz w:val="28"/>
        </w:rPr>
        <w:t>Собственники НТО обязаны обеспечить уход за их внешним видом: содержать в чистоте и порядке</w:t>
      </w:r>
      <w:r w:rsidRPr="00AA049D">
        <w:rPr>
          <w:sz w:val="28"/>
        </w:rPr>
        <w:t>, своевременно устранять повреждения на вывесках, конструктивных элементах, производить уборку и благоустройство прилегающей территории.</w:t>
      </w:r>
      <w:r>
        <w:rPr>
          <w:sz w:val="28"/>
        </w:rPr>
        <w:t xml:space="preserve"> </w:t>
      </w:r>
    </w:p>
    <w:p w:rsidR="00E07F36" w:rsidRDefault="0046151B">
      <w:pPr>
        <w:pStyle w:val="a5"/>
        <w:numPr>
          <w:ilvl w:val="2"/>
          <w:numId w:val="4"/>
        </w:numPr>
        <w:tabs>
          <w:tab w:val="left" w:pos="1532"/>
        </w:tabs>
        <w:spacing w:line="242" w:lineRule="auto"/>
        <w:ind w:right="190" w:firstLine="568"/>
        <w:rPr>
          <w:sz w:val="28"/>
        </w:rPr>
      </w:pPr>
      <w:r>
        <w:rPr>
          <w:sz w:val="28"/>
        </w:rPr>
        <w:t>Самовольная</w:t>
      </w:r>
      <w:r w:rsidR="002969F2">
        <w:rPr>
          <w:sz w:val="28"/>
        </w:rPr>
        <w:t xml:space="preserve"> </w:t>
      </w:r>
      <w:r>
        <w:rPr>
          <w:sz w:val="28"/>
        </w:rPr>
        <w:t>окраска</w:t>
      </w:r>
      <w:r w:rsidR="002969F2">
        <w:rPr>
          <w:sz w:val="28"/>
        </w:rPr>
        <w:t xml:space="preserve"> </w:t>
      </w:r>
      <w:r>
        <w:rPr>
          <w:sz w:val="28"/>
        </w:rPr>
        <w:t>и</w:t>
      </w:r>
      <w:r w:rsidR="002969F2">
        <w:rPr>
          <w:sz w:val="28"/>
        </w:rPr>
        <w:t xml:space="preserve"> </w:t>
      </w:r>
      <w:r>
        <w:rPr>
          <w:sz w:val="28"/>
        </w:rPr>
        <w:t>переоборудование</w:t>
      </w:r>
      <w:r w:rsidR="002969F2">
        <w:rPr>
          <w:sz w:val="28"/>
        </w:rPr>
        <w:t xml:space="preserve"> </w:t>
      </w:r>
      <w:r>
        <w:rPr>
          <w:sz w:val="28"/>
        </w:rPr>
        <w:t>торгового</w:t>
      </w:r>
      <w:r w:rsidR="002969F2">
        <w:rPr>
          <w:sz w:val="28"/>
        </w:rPr>
        <w:t xml:space="preserve"> </w:t>
      </w:r>
      <w:r>
        <w:rPr>
          <w:sz w:val="28"/>
        </w:rPr>
        <w:t>объекта,</w:t>
      </w:r>
      <w:r w:rsidR="002969F2">
        <w:rPr>
          <w:sz w:val="28"/>
        </w:rPr>
        <w:t xml:space="preserve"> </w:t>
      </w:r>
      <w:r>
        <w:rPr>
          <w:sz w:val="28"/>
        </w:rPr>
        <w:t>произвольное</w:t>
      </w:r>
      <w:r w:rsidR="002969F2">
        <w:rPr>
          <w:sz w:val="28"/>
        </w:rPr>
        <w:t xml:space="preserve"> </w:t>
      </w:r>
      <w:r>
        <w:rPr>
          <w:sz w:val="28"/>
        </w:rPr>
        <w:t>изменение его</w:t>
      </w:r>
      <w:r w:rsidR="002969F2">
        <w:rPr>
          <w:sz w:val="28"/>
        </w:rPr>
        <w:t xml:space="preserve"> </w:t>
      </w:r>
      <w:r>
        <w:rPr>
          <w:sz w:val="28"/>
        </w:rPr>
        <w:t>элементов</w:t>
      </w:r>
      <w:r w:rsidR="002969F2">
        <w:rPr>
          <w:sz w:val="28"/>
        </w:rPr>
        <w:t xml:space="preserve"> </w:t>
      </w:r>
      <w:r>
        <w:rPr>
          <w:sz w:val="28"/>
        </w:rPr>
        <w:t>не допускается.</w:t>
      </w:r>
    </w:p>
    <w:p w:rsidR="00E07F36" w:rsidRDefault="0046151B">
      <w:pPr>
        <w:pStyle w:val="a5"/>
        <w:numPr>
          <w:ilvl w:val="2"/>
          <w:numId w:val="4"/>
        </w:numPr>
        <w:tabs>
          <w:tab w:val="left" w:pos="1532"/>
        </w:tabs>
        <w:ind w:right="182" w:firstLine="568"/>
        <w:rPr>
          <w:sz w:val="28"/>
        </w:rPr>
      </w:pPr>
      <w:r>
        <w:rPr>
          <w:sz w:val="28"/>
        </w:rPr>
        <w:t>В</w:t>
      </w:r>
      <w:r w:rsidR="002969F2">
        <w:rPr>
          <w:sz w:val="28"/>
        </w:rPr>
        <w:t xml:space="preserve"> </w:t>
      </w:r>
      <w:r>
        <w:rPr>
          <w:sz w:val="28"/>
        </w:rPr>
        <w:t>случае</w:t>
      </w:r>
      <w:r w:rsidR="002969F2">
        <w:rPr>
          <w:sz w:val="28"/>
        </w:rPr>
        <w:t xml:space="preserve"> </w:t>
      </w:r>
      <w:r>
        <w:rPr>
          <w:sz w:val="28"/>
        </w:rPr>
        <w:t>ненадлежащего</w:t>
      </w:r>
      <w:r w:rsidR="002969F2">
        <w:rPr>
          <w:sz w:val="28"/>
        </w:rPr>
        <w:t xml:space="preserve"> </w:t>
      </w:r>
      <w:r>
        <w:rPr>
          <w:sz w:val="28"/>
        </w:rPr>
        <w:t>состояния</w:t>
      </w:r>
      <w:r w:rsidR="002969F2">
        <w:rPr>
          <w:sz w:val="28"/>
        </w:rPr>
        <w:t xml:space="preserve"> </w:t>
      </w:r>
      <w:r>
        <w:rPr>
          <w:sz w:val="28"/>
        </w:rPr>
        <w:t>торгового</w:t>
      </w:r>
      <w:r w:rsidR="002969F2">
        <w:rPr>
          <w:sz w:val="28"/>
        </w:rPr>
        <w:t xml:space="preserve"> </w:t>
      </w:r>
      <w:r>
        <w:rPr>
          <w:sz w:val="28"/>
        </w:rPr>
        <w:t>объекта</w:t>
      </w:r>
      <w:r w:rsidR="002969F2">
        <w:rPr>
          <w:sz w:val="28"/>
        </w:rPr>
        <w:t xml:space="preserve"> </w:t>
      </w:r>
      <w:r>
        <w:rPr>
          <w:sz w:val="28"/>
        </w:rPr>
        <w:t>его</w:t>
      </w:r>
      <w:r w:rsidR="002969F2">
        <w:rPr>
          <w:sz w:val="28"/>
        </w:rPr>
        <w:t xml:space="preserve"> </w:t>
      </w:r>
      <w:r>
        <w:rPr>
          <w:sz w:val="28"/>
        </w:rPr>
        <w:t>владельцу</w:t>
      </w:r>
      <w:r w:rsidR="002969F2">
        <w:rPr>
          <w:sz w:val="28"/>
        </w:rPr>
        <w:t xml:space="preserve"> </w:t>
      </w:r>
      <w:r>
        <w:rPr>
          <w:sz w:val="28"/>
        </w:rPr>
        <w:t>необходимо</w:t>
      </w:r>
      <w:r w:rsidR="002969F2">
        <w:rPr>
          <w:sz w:val="28"/>
        </w:rPr>
        <w:t xml:space="preserve"> </w:t>
      </w:r>
      <w:r>
        <w:rPr>
          <w:sz w:val="28"/>
        </w:rPr>
        <w:t>осуществить</w:t>
      </w:r>
      <w:r w:rsidR="002969F2">
        <w:rPr>
          <w:sz w:val="28"/>
        </w:rPr>
        <w:t xml:space="preserve"> </w:t>
      </w:r>
      <w:r>
        <w:rPr>
          <w:sz w:val="28"/>
        </w:rPr>
        <w:t>модернизацию</w:t>
      </w:r>
      <w:r w:rsidR="002969F2">
        <w:rPr>
          <w:sz w:val="28"/>
        </w:rPr>
        <w:t xml:space="preserve"> </w:t>
      </w:r>
      <w:r>
        <w:rPr>
          <w:sz w:val="28"/>
        </w:rPr>
        <w:t>внешнего</w:t>
      </w:r>
      <w:r w:rsidR="002969F2">
        <w:rPr>
          <w:sz w:val="28"/>
        </w:rPr>
        <w:t xml:space="preserve"> </w:t>
      </w:r>
      <w:r>
        <w:rPr>
          <w:sz w:val="28"/>
        </w:rPr>
        <w:t>вида</w:t>
      </w:r>
      <w:r w:rsidR="002969F2">
        <w:rPr>
          <w:sz w:val="28"/>
        </w:rPr>
        <w:t xml:space="preserve"> </w:t>
      </w:r>
      <w:r>
        <w:rPr>
          <w:sz w:val="28"/>
        </w:rPr>
        <w:t>объекта:</w:t>
      </w:r>
      <w:r w:rsidR="002969F2">
        <w:rPr>
          <w:sz w:val="28"/>
        </w:rPr>
        <w:t xml:space="preserve"> </w:t>
      </w:r>
      <w:r>
        <w:rPr>
          <w:sz w:val="28"/>
        </w:rPr>
        <w:lastRenderedPageBreak/>
        <w:t>восстановление или замену конструктивных элементов, облицовки, остекления,</w:t>
      </w:r>
      <w:r w:rsidR="002969F2">
        <w:rPr>
          <w:sz w:val="28"/>
        </w:rPr>
        <w:t xml:space="preserve"> </w:t>
      </w:r>
      <w:r>
        <w:rPr>
          <w:sz w:val="28"/>
        </w:rPr>
        <w:t>окраски,</w:t>
      </w:r>
      <w:r w:rsidR="002969F2">
        <w:rPr>
          <w:sz w:val="28"/>
        </w:rPr>
        <w:t xml:space="preserve"> </w:t>
      </w:r>
      <w:r>
        <w:rPr>
          <w:sz w:val="28"/>
        </w:rPr>
        <w:t>изношенных тентовых покрытий, информационного</w:t>
      </w:r>
      <w:r w:rsidR="002969F2">
        <w:rPr>
          <w:sz w:val="28"/>
        </w:rPr>
        <w:t xml:space="preserve"> </w:t>
      </w:r>
      <w:r>
        <w:rPr>
          <w:sz w:val="28"/>
        </w:rPr>
        <w:t>оформления.</w:t>
      </w:r>
    </w:p>
    <w:p w:rsidR="00E07F36" w:rsidRDefault="0046151B">
      <w:pPr>
        <w:pStyle w:val="a5"/>
        <w:numPr>
          <w:ilvl w:val="2"/>
          <w:numId w:val="4"/>
        </w:numPr>
        <w:tabs>
          <w:tab w:val="left" w:pos="1602"/>
        </w:tabs>
        <w:spacing w:line="242" w:lineRule="auto"/>
        <w:ind w:right="185" w:firstLine="568"/>
        <w:rPr>
          <w:sz w:val="28"/>
        </w:rPr>
      </w:pPr>
      <w:r>
        <w:rPr>
          <w:sz w:val="28"/>
        </w:rPr>
        <w:t>Установка</w:t>
      </w:r>
      <w:r w:rsidR="002969F2">
        <w:rPr>
          <w:sz w:val="28"/>
        </w:rPr>
        <w:t xml:space="preserve"> </w:t>
      </w:r>
      <w:r>
        <w:rPr>
          <w:sz w:val="28"/>
        </w:rPr>
        <w:t>НТО</w:t>
      </w:r>
      <w:r w:rsidR="002969F2">
        <w:rPr>
          <w:sz w:val="28"/>
        </w:rPr>
        <w:t xml:space="preserve"> </w:t>
      </w:r>
      <w:r>
        <w:rPr>
          <w:sz w:val="28"/>
        </w:rPr>
        <w:t>допускается</w:t>
      </w:r>
      <w:r w:rsidR="002969F2">
        <w:rPr>
          <w:sz w:val="28"/>
        </w:rPr>
        <w:t xml:space="preserve"> </w:t>
      </w:r>
      <w:r>
        <w:rPr>
          <w:sz w:val="28"/>
        </w:rPr>
        <w:t>только</w:t>
      </w:r>
      <w:r w:rsidR="002969F2">
        <w:rPr>
          <w:sz w:val="28"/>
        </w:rPr>
        <w:t xml:space="preserve"> </w:t>
      </w:r>
      <w:r>
        <w:rPr>
          <w:sz w:val="28"/>
        </w:rPr>
        <w:t>на</w:t>
      </w:r>
      <w:r w:rsidR="002969F2">
        <w:rPr>
          <w:sz w:val="28"/>
        </w:rPr>
        <w:t xml:space="preserve"> </w:t>
      </w:r>
      <w:r>
        <w:rPr>
          <w:sz w:val="28"/>
        </w:rPr>
        <w:t>заранее</w:t>
      </w:r>
      <w:r w:rsidR="002969F2">
        <w:rPr>
          <w:sz w:val="28"/>
        </w:rPr>
        <w:t xml:space="preserve"> </w:t>
      </w:r>
      <w:r>
        <w:rPr>
          <w:sz w:val="28"/>
        </w:rPr>
        <w:t>подготовленную</w:t>
      </w:r>
      <w:r w:rsidR="002969F2">
        <w:rPr>
          <w:sz w:val="28"/>
        </w:rPr>
        <w:t xml:space="preserve"> </w:t>
      </w:r>
      <w:r>
        <w:rPr>
          <w:sz w:val="28"/>
        </w:rPr>
        <w:t>площадку</w:t>
      </w:r>
      <w:r w:rsidR="002969F2">
        <w:rPr>
          <w:sz w:val="28"/>
        </w:rPr>
        <w:t xml:space="preserve"> </w:t>
      </w:r>
      <w:r>
        <w:rPr>
          <w:sz w:val="28"/>
        </w:rPr>
        <w:t>с</w:t>
      </w:r>
      <w:r w:rsidR="002969F2">
        <w:rPr>
          <w:sz w:val="28"/>
        </w:rPr>
        <w:t xml:space="preserve"> </w:t>
      </w:r>
      <w:r>
        <w:rPr>
          <w:sz w:val="28"/>
        </w:rPr>
        <w:t>твердым</w:t>
      </w:r>
      <w:r w:rsidR="002969F2">
        <w:rPr>
          <w:sz w:val="28"/>
        </w:rPr>
        <w:t xml:space="preserve"> </w:t>
      </w:r>
      <w:r>
        <w:rPr>
          <w:sz w:val="28"/>
        </w:rPr>
        <w:t>и</w:t>
      </w:r>
      <w:r w:rsidR="002969F2">
        <w:rPr>
          <w:sz w:val="28"/>
        </w:rPr>
        <w:t xml:space="preserve"> </w:t>
      </w:r>
      <w:r>
        <w:rPr>
          <w:sz w:val="28"/>
        </w:rPr>
        <w:t>ровным</w:t>
      </w:r>
      <w:r w:rsidR="002969F2">
        <w:rPr>
          <w:sz w:val="28"/>
        </w:rPr>
        <w:t xml:space="preserve"> </w:t>
      </w:r>
      <w:r>
        <w:rPr>
          <w:sz w:val="28"/>
        </w:rPr>
        <w:t>покрытием</w:t>
      </w:r>
      <w:r w:rsidR="002969F2">
        <w:rPr>
          <w:sz w:val="28"/>
        </w:rPr>
        <w:t xml:space="preserve"> </w:t>
      </w:r>
      <w:r>
        <w:rPr>
          <w:sz w:val="28"/>
        </w:rPr>
        <w:t>в</w:t>
      </w:r>
      <w:r w:rsidR="002969F2">
        <w:rPr>
          <w:sz w:val="28"/>
        </w:rPr>
        <w:t xml:space="preserve"> </w:t>
      </w:r>
      <w:r>
        <w:rPr>
          <w:sz w:val="28"/>
        </w:rPr>
        <w:t>пешеходной</w:t>
      </w:r>
      <w:r w:rsidR="002969F2">
        <w:rPr>
          <w:sz w:val="28"/>
        </w:rPr>
        <w:t xml:space="preserve"> </w:t>
      </w:r>
      <w:r>
        <w:rPr>
          <w:sz w:val="28"/>
        </w:rPr>
        <w:t>зоне.</w:t>
      </w:r>
    </w:p>
    <w:p w:rsidR="008C4278" w:rsidRPr="008C4278" w:rsidRDefault="008C4278" w:rsidP="00006CC3">
      <w:pPr>
        <w:pStyle w:val="a5"/>
        <w:widowControl/>
        <w:numPr>
          <w:ilvl w:val="2"/>
          <w:numId w:val="4"/>
        </w:numPr>
        <w:tabs>
          <w:tab w:val="left" w:pos="1602"/>
        </w:tabs>
        <w:autoSpaceDE/>
        <w:autoSpaceDN/>
        <w:spacing w:line="242" w:lineRule="auto"/>
        <w:ind w:right="185" w:firstLine="568"/>
        <w:rPr>
          <w:sz w:val="24"/>
          <w:szCs w:val="24"/>
          <w:lang w:eastAsia="ru-RU"/>
        </w:rPr>
      </w:pPr>
      <w:r w:rsidRPr="008C4278">
        <w:rPr>
          <w:color w:val="000000"/>
          <w:sz w:val="28"/>
          <w:szCs w:val="28"/>
          <w:lang w:eastAsia="ru-RU"/>
        </w:rPr>
        <w:t>Благоустройство НТО, в том числе НТО сезонного характера, и их цветовое решение должны соответствовать эскизному проекту организации объекта торговли.</w:t>
      </w:r>
    </w:p>
    <w:p w:rsidR="008C4278" w:rsidRPr="008C4278" w:rsidRDefault="008C4278" w:rsidP="008C4278">
      <w:pPr>
        <w:pStyle w:val="a5"/>
        <w:widowControl/>
        <w:numPr>
          <w:ilvl w:val="2"/>
          <w:numId w:val="4"/>
        </w:numPr>
        <w:tabs>
          <w:tab w:val="left" w:pos="1602"/>
        </w:tabs>
        <w:autoSpaceDE/>
        <w:autoSpaceDN/>
        <w:spacing w:line="242" w:lineRule="auto"/>
        <w:ind w:right="185" w:firstLine="568"/>
        <w:rPr>
          <w:sz w:val="24"/>
          <w:szCs w:val="24"/>
          <w:lang w:eastAsia="ru-RU"/>
        </w:rPr>
      </w:pPr>
      <w:r w:rsidRPr="008C4278">
        <w:rPr>
          <w:color w:val="000000"/>
          <w:sz w:val="28"/>
          <w:szCs w:val="28"/>
          <w:lang w:eastAsia="ru-RU"/>
        </w:rPr>
        <w:t xml:space="preserve"> Владельцам НТО, в том числе НТО сезонного характера, запрещается: </w:t>
      </w:r>
    </w:p>
    <w:p w:rsidR="008C4278" w:rsidRPr="008C4278" w:rsidRDefault="008C4278" w:rsidP="00231302">
      <w:pPr>
        <w:widowControl/>
        <w:autoSpaceDE/>
        <w:autoSpaceDN/>
        <w:ind w:firstLine="681"/>
        <w:jc w:val="both"/>
        <w:rPr>
          <w:sz w:val="24"/>
          <w:szCs w:val="24"/>
          <w:lang w:eastAsia="ru-RU"/>
        </w:rPr>
      </w:pPr>
      <w:r w:rsidRPr="008C4278">
        <w:rPr>
          <w:color w:val="000000"/>
          <w:sz w:val="28"/>
          <w:szCs w:val="28"/>
          <w:lang w:eastAsia="ru-RU"/>
        </w:rPr>
        <w:t xml:space="preserve">1) </w:t>
      </w:r>
      <w:r w:rsidRPr="008C4278">
        <w:rPr>
          <w:color w:val="22272F"/>
          <w:sz w:val="28"/>
          <w:szCs w:val="28"/>
          <w:lang w:eastAsia="ru-RU"/>
        </w:rPr>
        <w:t xml:space="preserve">самовольно увеличивать площадь и размеры, изменять место расположения НТО, обустраивать ограждения и другие конструкции вблизи НТО; </w:t>
      </w:r>
    </w:p>
    <w:p w:rsidR="008C4278" w:rsidRPr="008C4278" w:rsidRDefault="008C4278" w:rsidP="008C4278">
      <w:pPr>
        <w:widowControl/>
        <w:autoSpaceDE/>
        <w:autoSpaceDN/>
        <w:ind w:firstLine="720"/>
        <w:jc w:val="both"/>
        <w:rPr>
          <w:sz w:val="24"/>
          <w:szCs w:val="24"/>
          <w:lang w:eastAsia="ru-RU"/>
        </w:rPr>
      </w:pPr>
      <w:r w:rsidRPr="008C4278">
        <w:rPr>
          <w:color w:val="000000"/>
          <w:sz w:val="28"/>
          <w:szCs w:val="28"/>
          <w:lang w:eastAsia="ru-RU"/>
        </w:rPr>
        <w:t xml:space="preserve">2) </w:t>
      </w:r>
      <w:r w:rsidRPr="008C4278">
        <w:rPr>
          <w:color w:val="22272F"/>
          <w:sz w:val="28"/>
          <w:szCs w:val="28"/>
          <w:lang w:eastAsia="ru-RU"/>
        </w:rPr>
        <w:t xml:space="preserve">возводить к НТО различного рода пристройки, козырьки, навесы, не предусмотренные эскизным </w:t>
      </w:r>
      <w:r w:rsidRPr="008C4278">
        <w:rPr>
          <w:color w:val="000000"/>
          <w:sz w:val="28"/>
          <w:szCs w:val="28"/>
          <w:lang w:eastAsia="ru-RU"/>
        </w:rPr>
        <w:t xml:space="preserve">проектом; </w:t>
      </w:r>
    </w:p>
    <w:p w:rsidR="008C4278" w:rsidRPr="008C4278" w:rsidRDefault="008C4278" w:rsidP="00231302">
      <w:pPr>
        <w:widowControl/>
        <w:autoSpaceDE/>
        <w:autoSpaceDN/>
        <w:ind w:firstLine="720"/>
        <w:jc w:val="both"/>
        <w:rPr>
          <w:sz w:val="24"/>
          <w:szCs w:val="24"/>
          <w:lang w:eastAsia="ru-RU"/>
        </w:rPr>
      </w:pPr>
      <w:r w:rsidRPr="008C4278">
        <w:rPr>
          <w:color w:val="000000"/>
          <w:sz w:val="28"/>
          <w:szCs w:val="28"/>
          <w:lang w:eastAsia="ru-RU"/>
        </w:rPr>
        <w:t xml:space="preserve">3) </w:t>
      </w:r>
      <w:r w:rsidRPr="008C4278">
        <w:rPr>
          <w:color w:val="22272F"/>
          <w:sz w:val="28"/>
          <w:szCs w:val="28"/>
          <w:lang w:eastAsia="ru-RU"/>
        </w:rPr>
        <w:t xml:space="preserve">выставлять у НТО столики, зонтики, лотки, прилавки и другие подобные объекты; использовать такие сооружения под складские цели; </w:t>
      </w:r>
    </w:p>
    <w:p w:rsidR="008C4278" w:rsidRPr="008C4278" w:rsidRDefault="008C4278" w:rsidP="008C4278">
      <w:pPr>
        <w:widowControl/>
        <w:autoSpaceDE/>
        <w:autoSpaceDN/>
        <w:ind w:firstLine="720"/>
        <w:jc w:val="both"/>
        <w:rPr>
          <w:sz w:val="24"/>
          <w:szCs w:val="24"/>
          <w:lang w:eastAsia="ru-RU"/>
        </w:rPr>
      </w:pPr>
      <w:r w:rsidRPr="008C4278">
        <w:rPr>
          <w:color w:val="000000"/>
          <w:sz w:val="28"/>
          <w:szCs w:val="28"/>
          <w:lang w:eastAsia="ru-RU"/>
        </w:rPr>
        <w:t xml:space="preserve">4) </w:t>
      </w:r>
      <w:r w:rsidRPr="008C4278">
        <w:rPr>
          <w:color w:val="22272F"/>
          <w:sz w:val="28"/>
          <w:szCs w:val="28"/>
          <w:lang w:eastAsia="ru-RU"/>
        </w:rPr>
        <w:t xml:space="preserve">раскладывать товары, а также складировать тару и запас продуктов на прилегающей к НТО территории; </w:t>
      </w:r>
    </w:p>
    <w:p w:rsidR="008C4278" w:rsidRPr="008C4278" w:rsidRDefault="008C4278" w:rsidP="00231302">
      <w:pPr>
        <w:widowControl/>
        <w:autoSpaceDE/>
        <w:autoSpaceDN/>
        <w:ind w:firstLine="720"/>
        <w:jc w:val="both"/>
        <w:rPr>
          <w:sz w:val="24"/>
          <w:szCs w:val="24"/>
          <w:lang w:eastAsia="ru-RU"/>
        </w:rPr>
      </w:pPr>
      <w:r w:rsidRPr="008C4278">
        <w:rPr>
          <w:color w:val="000000"/>
          <w:sz w:val="28"/>
          <w:szCs w:val="28"/>
          <w:lang w:eastAsia="ru-RU"/>
        </w:rPr>
        <w:t xml:space="preserve">5) оставлять прилегающую территорию вокруг НТО неубранной и поврежденной (после установки НТО, после прокладки сетей для НТО, после проведения ремонтных работ); </w:t>
      </w:r>
    </w:p>
    <w:p w:rsidR="008C4278" w:rsidRDefault="008C4278" w:rsidP="00231302">
      <w:pPr>
        <w:widowControl/>
        <w:autoSpaceDE/>
        <w:autoSpaceDN/>
        <w:ind w:firstLine="720"/>
        <w:jc w:val="both"/>
        <w:rPr>
          <w:color w:val="000000"/>
          <w:sz w:val="28"/>
          <w:szCs w:val="28"/>
          <w:lang w:eastAsia="ru-RU"/>
        </w:rPr>
      </w:pPr>
      <w:r w:rsidRPr="008C4278">
        <w:rPr>
          <w:color w:val="000000"/>
          <w:sz w:val="28"/>
          <w:szCs w:val="28"/>
          <w:lang w:eastAsia="ru-RU"/>
        </w:rPr>
        <w:t xml:space="preserve">6) осуществлять торговую деятельность вне НТО (в том числе из ящиков, мешков, картонных коробок – торговля в местах, не отведенных для этого </w:t>
      </w:r>
      <w:r w:rsidR="00041B89">
        <w:rPr>
          <w:color w:val="000000"/>
          <w:sz w:val="28"/>
          <w:szCs w:val="28"/>
          <w:lang w:eastAsia="ru-RU"/>
        </w:rPr>
        <w:t xml:space="preserve">в </w:t>
      </w:r>
      <w:r w:rsidRPr="008C4278">
        <w:rPr>
          <w:color w:val="000000"/>
          <w:sz w:val="28"/>
          <w:szCs w:val="28"/>
          <w:lang w:eastAsia="ru-RU"/>
        </w:rPr>
        <w:t>установленном порядке).</w:t>
      </w:r>
    </w:p>
    <w:p w:rsidR="008C4278" w:rsidRDefault="008C4278" w:rsidP="008C4278">
      <w:pPr>
        <w:widowControl/>
        <w:autoSpaceDE/>
        <w:autoSpaceDN/>
        <w:ind w:firstLine="720"/>
        <w:jc w:val="both"/>
        <w:rPr>
          <w:rFonts w:asciiTheme="minorHAnsi" w:hAnsiTheme="minorHAnsi"/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3.2.11</w:t>
      </w:r>
      <w:r w:rsidRPr="008C4278">
        <w:rPr>
          <w:rFonts w:ascii="Times" w:hAnsi="Times"/>
          <w:color w:val="000000"/>
          <w:sz w:val="28"/>
          <w:szCs w:val="28"/>
          <w:lang w:eastAsia="ru-RU"/>
        </w:rPr>
        <w:t xml:space="preserve">. </w:t>
      </w:r>
      <w:r w:rsidRPr="008C4278">
        <w:rPr>
          <w:color w:val="000000"/>
          <w:sz w:val="28"/>
          <w:szCs w:val="28"/>
          <w:lang w:eastAsia="ru-RU"/>
        </w:rPr>
        <w:t>Размещение НТО, в том числе НТО сезонного характера, должно предусматривать обеспечение свободного движения пешеходов и доступ потребителей к объектам торговли, в том числе доступность и безопасность для инвалидов и других маломобильных групп населения</w:t>
      </w:r>
      <w:r w:rsidRPr="008C4278">
        <w:rPr>
          <w:rFonts w:ascii="Times" w:hAnsi="Times"/>
          <w:color w:val="000000"/>
          <w:sz w:val="28"/>
          <w:szCs w:val="28"/>
          <w:lang w:eastAsia="ru-RU"/>
        </w:rPr>
        <w:t>.</w:t>
      </w:r>
    </w:p>
    <w:p w:rsidR="008C4278" w:rsidRPr="008C4278" w:rsidRDefault="008C4278" w:rsidP="00231302">
      <w:pPr>
        <w:widowControl/>
        <w:autoSpaceDE/>
        <w:autoSpaceDN/>
        <w:ind w:firstLine="720"/>
        <w:jc w:val="both"/>
        <w:rPr>
          <w:sz w:val="24"/>
          <w:szCs w:val="24"/>
          <w:lang w:eastAsia="ru-RU"/>
        </w:rPr>
      </w:pPr>
      <w:r w:rsidRPr="008C4278">
        <w:rPr>
          <w:color w:val="000000"/>
          <w:sz w:val="28"/>
          <w:szCs w:val="28"/>
          <w:lang w:eastAsia="ru-RU"/>
        </w:rPr>
        <w:t>В случае, если НТО (тип</w:t>
      </w:r>
      <w:r w:rsidR="00231302">
        <w:rPr>
          <w:color w:val="000000"/>
          <w:sz w:val="28"/>
          <w:szCs w:val="28"/>
          <w:lang w:eastAsia="ru-RU"/>
        </w:rPr>
        <w:t xml:space="preserve"> - павильон) имеет ограниченную площадь, </w:t>
      </w:r>
      <w:r w:rsidRPr="008C4278">
        <w:rPr>
          <w:color w:val="000000"/>
          <w:sz w:val="28"/>
          <w:szCs w:val="28"/>
          <w:lang w:eastAsia="ru-RU"/>
        </w:rPr>
        <w:t xml:space="preserve">а также если размещение торгового оборудования внутри павильона не позволяет </w:t>
      </w:r>
      <w:r w:rsidR="00231302">
        <w:rPr>
          <w:color w:val="000000"/>
          <w:sz w:val="28"/>
          <w:szCs w:val="28"/>
          <w:lang w:eastAsia="ru-RU"/>
        </w:rPr>
        <w:t>о</w:t>
      </w:r>
      <w:r w:rsidRPr="008C4278">
        <w:rPr>
          <w:color w:val="000000"/>
          <w:sz w:val="28"/>
          <w:szCs w:val="28"/>
          <w:lang w:eastAsia="ru-RU"/>
        </w:rPr>
        <w:t xml:space="preserve">рганизовать заезд в помещение маломобильным гражданам на инвалидных колясках, обязательным для хозяйствующего субъекта является обеспечение следующих условий для беспрепятственного доступа маломобильным гражданам: </w:t>
      </w:r>
    </w:p>
    <w:p w:rsidR="008C4278" w:rsidRPr="008C4278" w:rsidRDefault="008C4278" w:rsidP="00231302">
      <w:pPr>
        <w:widowControl/>
        <w:autoSpaceDE/>
        <w:autoSpaceDN/>
        <w:ind w:firstLine="720"/>
        <w:jc w:val="both"/>
        <w:rPr>
          <w:sz w:val="24"/>
          <w:szCs w:val="24"/>
          <w:lang w:eastAsia="ru-RU"/>
        </w:rPr>
      </w:pPr>
      <w:r w:rsidRPr="008C4278">
        <w:rPr>
          <w:color w:val="000000"/>
          <w:sz w:val="28"/>
          <w:szCs w:val="28"/>
          <w:lang w:eastAsia="ru-RU"/>
        </w:rPr>
        <w:t xml:space="preserve">- оборудование кнопки вызова персонала; </w:t>
      </w:r>
    </w:p>
    <w:p w:rsidR="00231302" w:rsidRDefault="008C4278" w:rsidP="00231302">
      <w:pPr>
        <w:widowControl/>
        <w:autoSpaceDE/>
        <w:autoSpaceDN/>
        <w:ind w:firstLine="720"/>
        <w:jc w:val="both"/>
        <w:rPr>
          <w:color w:val="000000"/>
          <w:sz w:val="28"/>
          <w:szCs w:val="28"/>
          <w:lang w:eastAsia="ru-RU"/>
        </w:rPr>
      </w:pPr>
      <w:r w:rsidRPr="008C4278">
        <w:rPr>
          <w:color w:val="000000"/>
          <w:sz w:val="28"/>
          <w:szCs w:val="28"/>
          <w:lang w:eastAsia="ru-RU"/>
        </w:rPr>
        <w:t xml:space="preserve">- оборудование основных путей передвижения по территории, прилегающей к входу (входам) НТО с обустройством горизонтальной </w:t>
      </w:r>
      <w:r w:rsidR="00231302">
        <w:rPr>
          <w:color w:val="000000"/>
          <w:sz w:val="28"/>
          <w:szCs w:val="28"/>
          <w:lang w:eastAsia="ru-RU"/>
        </w:rPr>
        <w:t>площадки</w:t>
      </w:r>
      <w:r w:rsidR="00041B89">
        <w:rPr>
          <w:color w:val="000000"/>
          <w:sz w:val="28"/>
          <w:szCs w:val="28"/>
          <w:lang w:eastAsia="ru-RU"/>
        </w:rPr>
        <w:t>.</w:t>
      </w:r>
    </w:p>
    <w:p w:rsidR="002C7DDF" w:rsidRPr="002C7DDF" w:rsidRDefault="00231302" w:rsidP="00231302">
      <w:pPr>
        <w:widowControl/>
        <w:autoSpaceDE/>
        <w:autoSpaceDN/>
        <w:ind w:firstLine="720"/>
        <w:jc w:val="both"/>
        <w:rPr>
          <w:rFonts w:ascii="Arial" w:hAnsi="Arial" w:cs="Arial"/>
          <w:color w:val="34343C"/>
          <w:sz w:val="23"/>
          <w:szCs w:val="23"/>
          <w:lang w:eastAsia="ru-RU"/>
        </w:rPr>
      </w:pPr>
      <w:r>
        <w:rPr>
          <w:color w:val="000000"/>
          <w:sz w:val="28"/>
          <w:szCs w:val="28"/>
          <w:lang w:eastAsia="ru-RU"/>
        </w:rPr>
        <w:t>3.2.12.</w:t>
      </w:r>
      <w:r w:rsidR="008C4278" w:rsidRPr="008C4278">
        <w:rPr>
          <w:color w:val="000000"/>
          <w:sz w:val="28"/>
          <w:szCs w:val="28"/>
          <w:lang w:eastAsia="ru-RU"/>
        </w:rPr>
        <w:t xml:space="preserve"> </w:t>
      </w:r>
      <w:r>
        <w:rPr>
          <w:color w:val="000000"/>
          <w:sz w:val="28"/>
          <w:szCs w:val="28"/>
          <w:lang w:eastAsia="ru-RU"/>
        </w:rPr>
        <w:t>При определении соответствия или несоответствия установленного в торговой зоне объекта утвержденному архитектурному решению применяются следующие критерии:</w:t>
      </w:r>
    </w:p>
    <w:p w:rsidR="002C7DDF" w:rsidRPr="00231302" w:rsidRDefault="00231302" w:rsidP="00231302">
      <w:pPr>
        <w:widowControl/>
        <w:shd w:val="clear" w:color="auto" w:fill="FFFFFF"/>
        <w:autoSpaceDE/>
        <w:autoSpaceDN/>
        <w:ind w:firstLine="720"/>
        <w:jc w:val="both"/>
        <w:rPr>
          <w:color w:val="000000" w:themeColor="text1"/>
          <w:sz w:val="28"/>
          <w:szCs w:val="28"/>
          <w:lang w:eastAsia="ru-RU"/>
        </w:rPr>
      </w:pPr>
      <w:r w:rsidRPr="00231302">
        <w:rPr>
          <w:color w:val="000000" w:themeColor="text1"/>
          <w:sz w:val="28"/>
          <w:szCs w:val="28"/>
          <w:lang w:eastAsia="ru-RU"/>
        </w:rPr>
        <w:t xml:space="preserve">- </w:t>
      </w:r>
      <w:r w:rsidR="002C7DDF" w:rsidRPr="00231302">
        <w:rPr>
          <w:color w:val="000000" w:themeColor="text1"/>
          <w:sz w:val="28"/>
          <w:szCs w:val="28"/>
          <w:lang w:eastAsia="ru-RU"/>
        </w:rPr>
        <w:t>соответствие внешнего вида, конструктивных решений объекта настоящим Требованиям;</w:t>
      </w:r>
    </w:p>
    <w:p w:rsidR="002C7DDF" w:rsidRPr="00231302" w:rsidRDefault="00231302" w:rsidP="00231302">
      <w:pPr>
        <w:widowControl/>
        <w:shd w:val="clear" w:color="auto" w:fill="FFFFFF"/>
        <w:autoSpaceDE/>
        <w:autoSpaceDN/>
        <w:ind w:firstLine="720"/>
        <w:jc w:val="both"/>
        <w:rPr>
          <w:color w:val="000000" w:themeColor="text1"/>
          <w:sz w:val="28"/>
          <w:szCs w:val="28"/>
          <w:lang w:eastAsia="ru-RU"/>
        </w:rPr>
      </w:pPr>
      <w:r w:rsidRPr="00231302">
        <w:rPr>
          <w:color w:val="000000" w:themeColor="text1"/>
          <w:sz w:val="28"/>
          <w:szCs w:val="28"/>
          <w:lang w:eastAsia="ru-RU"/>
        </w:rPr>
        <w:t xml:space="preserve">- </w:t>
      </w:r>
      <w:r w:rsidR="002C7DDF" w:rsidRPr="00231302">
        <w:rPr>
          <w:color w:val="000000" w:themeColor="text1"/>
          <w:sz w:val="28"/>
          <w:szCs w:val="28"/>
          <w:lang w:eastAsia="ru-RU"/>
        </w:rPr>
        <w:t>соответствие материалов внешней отделки и их цветовой гаммы настоящим</w:t>
      </w:r>
      <w:r w:rsidRPr="00231302">
        <w:rPr>
          <w:color w:val="000000" w:themeColor="text1"/>
          <w:sz w:val="28"/>
          <w:szCs w:val="28"/>
          <w:lang w:eastAsia="ru-RU"/>
        </w:rPr>
        <w:t xml:space="preserve"> </w:t>
      </w:r>
      <w:r w:rsidR="002C7DDF" w:rsidRPr="00231302">
        <w:rPr>
          <w:color w:val="000000" w:themeColor="text1"/>
          <w:sz w:val="28"/>
          <w:szCs w:val="28"/>
          <w:lang w:eastAsia="ru-RU"/>
        </w:rPr>
        <w:t>Требованиям</w:t>
      </w:r>
      <w:r w:rsidR="00C45EF0">
        <w:rPr>
          <w:color w:val="000000" w:themeColor="text1"/>
          <w:sz w:val="28"/>
          <w:szCs w:val="28"/>
          <w:lang w:eastAsia="ru-RU"/>
        </w:rPr>
        <w:t xml:space="preserve"> и Дизайн-коду</w:t>
      </w:r>
      <w:r w:rsidR="002C7DDF" w:rsidRPr="00231302">
        <w:rPr>
          <w:color w:val="000000" w:themeColor="text1"/>
          <w:sz w:val="28"/>
          <w:szCs w:val="28"/>
          <w:lang w:eastAsia="ru-RU"/>
        </w:rPr>
        <w:t>;</w:t>
      </w:r>
    </w:p>
    <w:p w:rsidR="002C7DDF" w:rsidRPr="00231302" w:rsidRDefault="00231302" w:rsidP="00231302">
      <w:pPr>
        <w:widowControl/>
        <w:shd w:val="clear" w:color="auto" w:fill="FFFFFF"/>
        <w:autoSpaceDE/>
        <w:autoSpaceDN/>
        <w:ind w:firstLine="720"/>
        <w:jc w:val="both"/>
        <w:rPr>
          <w:color w:val="000000" w:themeColor="text1"/>
          <w:sz w:val="28"/>
          <w:szCs w:val="28"/>
          <w:lang w:eastAsia="ru-RU"/>
        </w:rPr>
      </w:pPr>
      <w:r w:rsidRPr="00231302">
        <w:rPr>
          <w:color w:val="000000" w:themeColor="text1"/>
          <w:sz w:val="28"/>
          <w:szCs w:val="28"/>
          <w:lang w:eastAsia="ru-RU"/>
        </w:rPr>
        <w:t xml:space="preserve">- </w:t>
      </w:r>
      <w:r w:rsidR="002C7DDF" w:rsidRPr="00231302">
        <w:rPr>
          <w:color w:val="000000" w:themeColor="text1"/>
          <w:sz w:val="28"/>
          <w:szCs w:val="28"/>
          <w:lang w:eastAsia="ru-RU"/>
        </w:rPr>
        <w:t>соответствие габаритных размеров объектов (модулей), установленным в</w:t>
      </w:r>
      <w:r w:rsidRPr="00231302">
        <w:rPr>
          <w:color w:val="000000" w:themeColor="text1"/>
          <w:sz w:val="28"/>
          <w:szCs w:val="28"/>
          <w:lang w:eastAsia="ru-RU"/>
        </w:rPr>
        <w:t xml:space="preserve"> п</w:t>
      </w:r>
      <w:r w:rsidR="002C7DDF" w:rsidRPr="00231302">
        <w:rPr>
          <w:color w:val="000000" w:themeColor="text1"/>
          <w:sz w:val="28"/>
          <w:szCs w:val="28"/>
          <w:lang w:eastAsia="ru-RU"/>
        </w:rPr>
        <w:t>роекте</w:t>
      </w:r>
      <w:r w:rsidRPr="00231302">
        <w:rPr>
          <w:color w:val="000000" w:themeColor="text1"/>
          <w:sz w:val="28"/>
          <w:szCs w:val="28"/>
          <w:lang w:eastAsia="ru-RU"/>
        </w:rPr>
        <w:t xml:space="preserve"> </w:t>
      </w:r>
      <w:r w:rsidR="002C7DDF" w:rsidRPr="00231302">
        <w:rPr>
          <w:color w:val="000000" w:themeColor="text1"/>
          <w:sz w:val="28"/>
          <w:szCs w:val="28"/>
          <w:lang w:eastAsia="ru-RU"/>
        </w:rPr>
        <w:t>размещения НТО;</w:t>
      </w:r>
    </w:p>
    <w:p w:rsidR="002C7DDF" w:rsidRPr="007B4B7F" w:rsidRDefault="00231302" w:rsidP="00231302">
      <w:pPr>
        <w:widowControl/>
        <w:shd w:val="clear" w:color="auto" w:fill="FFFFFF"/>
        <w:autoSpaceDE/>
        <w:autoSpaceDN/>
        <w:ind w:firstLine="720"/>
        <w:jc w:val="both"/>
        <w:rPr>
          <w:color w:val="000000" w:themeColor="text1"/>
          <w:sz w:val="28"/>
          <w:szCs w:val="28"/>
          <w:lang w:eastAsia="ru-RU"/>
        </w:rPr>
      </w:pPr>
      <w:r w:rsidRPr="00231302">
        <w:rPr>
          <w:color w:val="000000" w:themeColor="text1"/>
          <w:sz w:val="28"/>
          <w:szCs w:val="28"/>
          <w:lang w:eastAsia="ru-RU"/>
        </w:rPr>
        <w:t xml:space="preserve">- </w:t>
      </w:r>
      <w:r w:rsidR="002C7DDF" w:rsidRPr="00231302">
        <w:rPr>
          <w:color w:val="000000" w:themeColor="text1"/>
          <w:sz w:val="28"/>
          <w:szCs w:val="28"/>
          <w:lang w:eastAsia="ru-RU"/>
        </w:rPr>
        <w:t>идентичность материалов внешней отделки, размеров соединительных декоративных</w:t>
      </w:r>
      <w:r w:rsidRPr="00231302">
        <w:rPr>
          <w:color w:val="000000" w:themeColor="text1"/>
          <w:sz w:val="28"/>
          <w:szCs w:val="28"/>
          <w:lang w:eastAsia="ru-RU"/>
        </w:rPr>
        <w:t xml:space="preserve"> </w:t>
      </w:r>
      <w:r w:rsidR="002C7DDF" w:rsidRPr="00231302">
        <w:rPr>
          <w:color w:val="000000" w:themeColor="text1"/>
          <w:sz w:val="28"/>
          <w:szCs w:val="28"/>
          <w:lang w:eastAsia="ru-RU"/>
        </w:rPr>
        <w:t xml:space="preserve">элементов и общих конструкций (козырька, фриза и т.д.) для </w:t>
      </w:r>
      <w:r w:rsidR="002C7DDF" w:rsidRPr="007B4B7F">
        <w:rPr>
          <w:color w:val="000000" w:themeColor="text1"/>
          <w:sz w:val="28"/>
          <w:szCs w:val="28"/>
          <w:lang w:eastAsia="ru-RU"/>
        </w:rPr>
        <w:t>объектов, сблокированных в единый</w:t>
      </w:r>
      <w:r w:rsidRPr="007B4B7F">
        <w:rPr>
          <w:color w:val="000000" w:themeColor="text1"/>
          <w:sz w:val="28"/>
          <w:szCs w:val="28"/>
          <w:lang w:eastAsia="ru-RU"/>
        </w:rPr>
        <w:t xml:space="preserve"> </w:t>
      </w:r>
      <w:r w:rsidR="002C7DDF" w:rsidRPr="007B4B7F">
        <w:rPr>
          <w:color w:val="000000" w:themeColor="text1"/>
          <w:sz w:val="28"/>
          <w:szCs w:val="28"/>
          <w:lang w:eastAsia="ru-RU"/>
        </w:rPr>
        <w:t>модуль.</w:t>
      </w:r>
    </w:p>
    <w:p w:rsidR="002C7DDF" w:rsidRPr="007B4B7F" w:rsidRDefault="00231302" w:rsidP="00231302">
      <w:pPr>
        <w:widowControl/>
        <w:shd w:val="clear" w:color="auto" w:fill="FFFFFF"/>
        <w:autoSpaceDE/>
        <w:autoSpaceDN/>
        <w:ind w:firstLine="720"/>
        <w:jc w:val="both"/>
        <w:rPr>
          <w:color w:val="000000" w:themeColor="text1"/>
          <w:sz w:val="28"/>
          <w:szCs w:val="28"/>
          <w:lang w:eastAsia="ru-RU"/>
        </w:rPr>
      </w:pPr>
      <w:r w:rsidRPr="007B4B7F">
        <w:rPr>
          <w:color w:val="000000" w:themeColor="text1"/>
          <w:sz w:val="28"/>
          <w:szCs w:val="28"/>
          <w:lang w:eastAsia="ru-RU"/>
        </w:rPr>
        <w:lastRenderedPageBreak/>
        <w:t xml:space="preserve">3.2.13. </w:t>
      </w:r>
      <w:r w:rsidR="002C7DDF" w:rsidRPr="007B4B7F">
        <w:rPr>
          <w:color w:val="000000" w:themeColor="text1"/>
          <w:sz w:val="28"/>
          <w:szCs w:val="28"/>
          <w:lang w:eastAsia="ru-RU"/>
        </w:rPr>
        <w:t>При определении невозможности использования НТО по назначению применяются</w:t>
      </w:r>
      <w:r w:rsidRPr="007B4B7F">
        <w:rPr>
          <w:color w:val="000000" w:themeColor="text1"/>
          <w:sz w:val="28"/>
          <w:szCs w:val="28"/>
          <w:lang w:eastAsia="ru-RU"/>
        </w:rPr>
        <w:t xml:space="preserve"> </w:t>
      </w:r>
      <w:r w:rsidR="002C7DDF" w:rsidRPr="007B4B7F">
        <w:rPr>
          <w:color w:val="000000" w:themeColor="text1"/>
          <w:sz w:val="28"/>
          <w:szCs w:val="28"/>
          <w:lang w:eastAsia="ru-RU"/>
        </w:rPr>
        <w:t>следующие критерии:</w:t>
      </w:r>
    </w:p>
    <w:p w:rsidR="002C7DDF" w:rsidRPr="007B4B7F" w:rsidRDefault="007B4B7F" w:rsidP="007B4B7F">
      <w:pPr>
        <w:widowControl/>
        <w:shd w:val="clear" w:color="auto" w:fill="FFFFFF"/>
        <w:autoSpaceDE/>
        <w:autoSpaceDN/>
        <w:ind w:firstLine="720"/>
        <w:jc w:val="both"/>
        <w:rPr>
          <w:color w:val="000000" w:themeColor="text1"/>
          <w:sz w:val="28"/>
          <w:szCs w:val="28"/>
          <w:lang w:eastAsia="ru-RU"/>
        </w:rPr>
      </w:pPr>
      <w:r w:rsidRPr="007B4B7F">
        <w:rPr>
          <w:color w:val="000000" w:themeColor="text1"/>
          <w:sz w:val="28"/>
          <w:szCs w:val="28"/>
          <w:lang w:eastAsia="ru-RU"/>
        </w:rPr>
        <w:t>-</w:t>
      </w:r>
      <w:r w:rsidR="002C7DDF" w:rsidRPr="007B4B7F">
        <w:rPr>
          <w:color w:val="000000" w:themeColor="text1"/>
          <w:sz w:val="28"/>
          <w:szCs w:val="28"/>
          <w:lang w:eastAsia="ru-RU"/>
        </w:rPr>
        <w:t xml:space="preserve"> изменение (несоответствие) основных конструктивных параметров собранного НТО:</w:t>
      </w:r>
      <w:r w:rsidRPr="007B4B7F">
        <w:rPr>
          <w:color w:val="000000" w:themeColor="text1"/>
          <w:sz w:val="28"/>
          <w:szCs w:val="28"/>
          <w:lang w:eastAsia="ru-RU"/>
        </w:rPr>
        <w:t xml:space="preserve"> </w:t>
      </w:r>
      <w:r w:rsidR="002C7DDF" w:rsidRPr="007B4B7F">
        <w:rPr>
          <w:color w:val="000000" w:themeColor="text1"/>
          <w:sz w:val="28"/>
          <w:szCs w:val="28"/>
          <w:lang w:eastAsia="ru-RU"/>
        </w:rPr>
        <w:t>количества, конфигурации, габаритов, местоположения, взаиморасположения ограждающих</w:t>
      </w:r>
      <w:r w:rsidRPr="007B4B7F">
        <w:rPr>
          <w:color w:val="000000" w:themeColor="text1"/>
          <w:sz w:val="28"/>
          <w:szCs w:val="28"/>
          <w:lang w:eastAsia="ru-RU"/>
        </w:rPr>
        <w:t xml:space="preserve"> </w:t>
      </w:r>
      <w:r w:rsidR="002C7DDF" w:rsidRPr="007B4B7F">
        <w:rPr>
          <w:color w:val="000000" w:themeColor="text1"/>
          <w:sz w:val="28"/>
          <w:szCs w:val="28"/>
          <w:lang w:eastAsia="ru-RU"/>
        </w:rPr>
        <w:t>конструкций и отдельных конструктивных элементов, материалов изготовления, указанных</w:t>
      </w:r>
      <w:r w:rsidRPr="007B4B7F">
        <w:rPr>
          <w:color w:val="000000" w:themeColor="text1"/>
          <w:sz w:val="28"/>
          <w:szCs w:val="28"/>
          <w:lang w:eastAsia="ru-RU"/>
        </w:rPr>
        <w:t xml:space="preserve"> </w:t>
      </w:r>
      <w:r w:rsidR="002C7DDF" w:rsidRPr="007B4B7F">
        <w:rPr>
          <w:color w:val="000000" w:themeColor="text1"/>
          <w:sz w:val="28"/>
          <w:szCs w:val="28"/>
          <w:lang w:eastAsia="ru-RU"/>
        </w:rPr>
        <w:t>в технической документации и (или) иной документации, определяющей конструктивные</w:t>
      </w:r>
      <w:r w:rsidRPr="007B4B7F">
        <w:rPr>
          <w:color w:val="000000" w:themeColor="text1"/>
          <w:sz w:val="28"/>
          <w:szCs w:val="28"/>
          <w:lang w:eastAsia="ru-RU"/>
        </w:rPr>
        <w:t xml:space="preserve"> </w:t>
      </w:r>
      <w:r w:rsidR="002C7DDF" w:rsidRPr="007B4B7F">
        <w:rPr>
          <w:color w:val="000000" w:themeColor="text1"/>
          <w:sz w:val="28"/>
          <w:szCs w:val="28"/>
          <w:lang w:eastAsia="ru-RU"/>
        </w:rPr>
        <w:t>параметры НТО;</w:t>
      </w:r>
    </w:p>
    <w:p w:rsidR="002C7DDF" w:rsidRPr="007B4B7F" w:rsidRDefault="007B4B7F" w:rsidP="007B4B7F">
      <w:pPr>
        <w:widowControl/>
        <w:shd w:val="clear" w:color="auto" w:fill="FFFFFF"/>
        <w:autoSpaceDE/>
        <w:autoSpaceDN/>
        <w:ind w:firstLine="720"/>
        <w:jc w:val="both"/>
        <w:rPr>
          <w:color w:val="000000" w:themeColor="text1"/>
          <w:sz w:val="28"/>
          <w:szCs w:val="28"/>
          <w:lang w:eastAsia="ru-RU"/>
        </w:rPr>
      </w:pPr>
      <w:r w:rsidRPr="007B4B7F">
        <w:rPr>
          <w:color w:val="000000" w:themeColor="text1"/>
          <w:sz w:val="28"/>
          <w:szCs w:val="28"/>
          <w:lang w:eastAsia="ru-RU"/>
        </w:rPr>
        <w:t>-</w:t>
      </w:r>
      <w:r w:rsidR="002C7DDF" w:rsidRPr="007B4B7F">
        <w:rPr>
          <w:color w:val="000000" w:themeColor="text1"/>
          <w:sz w:val="28"/>
          <w:szCs w:val="28"/>
          <w:lang w:eastAsia="ru-RU"/>
        </w:rPr>
        <w:t xml:space="preserve"> визуально определяемые деформации поверхностей ограждающих конструкций</w:t>
      </w:r>
      <w:r w:rsidRPr="007B4B7F">
        <w:rPr>
          <w:color w:val="000000" w:themeColor="text1"/>
          <w:sz w:val="28"/>
          <w:szCs w:val="28"/>
          <w:lang w:eastAsia="ru-RU"/>
        </w:rPr>
        <w:t xml:space="preserve"> </w:t>
      </w:r>
      <w:r w:rsidR="002C7DDF" w:rsidRPr="007B4B7F">
        <w:rPr>
          <w:color w:val="000000" w:themeColor="text1"/>
          <w:sz w:val="28"/>
          <w:szCs w:val="28"/>
          <w:lang w:eastAsia="ru-RU"/>
        </w:rPr>
        <w:t>и отдельных конструктивных элементов: смещения по вертикали и горизонтали, перекосы,</w:t>
      </w:r>
      <w:r w:rsidRPr="007B4B7F">
        <w:rPr>
          <w:color w:val="000000" w:themeColor="text1"/>
          <w:sz w:val="28"/>
          <w:szCs w:val="28"/>
          <w:lang w:eastAsia="ru-RU"/>
        </w:rPr>
        <w:t xml:space="preserve"> </w:t>
      </w:r>
      <w:r w:rsidR="002C7DDF" w:rsidRPr="007B4B7F">
        <w:rPr>
          <w:color w:val="000000" w:themeColor="text1"/>
          <w:sz w:val="28"/>
          <w:szCs w:val="28"/>
          <w:lang w:eastAsia="ru-RU"/>
        </w:rPr>
        <w:t>прогибы, трещины, дыры, смятия, расслоения, коррозия, набухания, плесень, нарушение</w:t>
      </w:r>
      <w:r w:rsidRPr="007B4B7F">
        <w:rPr>
          <w:color w:val="000000" w:themeColor="text1"/>
          <w:sz w:val="28"/>
          <w:szCs w:val="28"/>
          <w:lang w:eastAsia="ru-RU"/>
        </w:rPr>
        <w:t xml:space="preserve"> </w:t>
      </w:r>
      <w:r w:rsidR="002C7DDF" w:rsidRPr="007B4B7F">
        <w:rPr>
          <w:color w:val="000000" w:themeColor="text1"/>
          <w:sz w:val="28"/>
          <w:szCs w:val="28"/>
          <w:lang w:eastAsia="ru-RU"/>
        </w:rPr>
        <w:t>декоративного слоя, следы горения, расстройства болтовых, заклепочных, иных соединений</w:t>
      </w:r>
      <w:r w:rsidRPr="007B4B7F">
        <w:rPr>
          <w:color w:val="000000" w:themeColor="text1"/>
          <w:sz w:val="28"/>
          <w:szCs w:val="28"/>
          <w:lang w:eastAsia="ru-RU"/>
        </w:rPr>
        <w:t xml:space="preserve"> </w:t>
      </w:r>
      <w:r w:rsidR="002C7DDF" w:rsidRPr="007B4B7F">
        <w:rPr>
          <w:color w:val="000000" w:themeColor="text1"/>
          <w:sz w:val="28"/>
          <w:szCs w:val="28"/>
          <w:lang w:eastAsia="ru-RU"/>
        </w:rPr>
        <w:t>конструкций, разрушение места</w:t>
      </w:r>
      <w:r w:rsidRPr="007B4B7F">
        <w:rPr>
          <w:color w:val="000000" w:themeColor="text1"/>
          <w:sz w:val="28"/>
          <w:szCs w:val="28"/>
          <w:lang w:eastAsia="ru-RU"/>
        </w:rPr>
        <w:t xml:space="preserve"> </w:t>
      </w:r>
      <w:r w:rsidR="002C7DDF" w:rsidRPr="007B4B7F">
        <w:rPr>
          <w:color w:val="000000" w:themeColor="text1"/>
          <w:sz w:val="28"/>
          <w:szCs w:val="28"/>
          <w:lang w:eastAsia="ru-RU"/>
        </w:rPr>
        <w:t>размещения;</w:t>
      </w:r>
    </w:p>
    <w:p w:rsidR="002C7DDF" w:rsidRPr="007B4B7F" w:rsidRDefault="007B4B7F" w:rsidP="007B4B7F">
      <w:pPr>
        <w:widowControl/>
        <w:shd w:val="clear" w:color="auto" w:fill="FFFFFF"/>
        <w:autoSpaceDE/>
        <w:autoSpaceDN/>
        <w:ind w:firstLine="720"/>
        <w:jc w:val="both"/>
        <w:rPr>
          <w:color w:val="000000" w:themeColor="text1"/>
          <w:sz w:val="28"/>
          <w:szCs w:val="28"/>
          <w:lang w:eastAsia="ru-RU"/>
        </w:rPr>
      </w:pPr>
      <w:r w:rsidRPr="007B4B7F">
        <w:rPr>
          <w:color w:val="000000" w:themeColor="text1"/>
          <w:sz w:val="28"/>
          <w:szCs w:val="28"/>
          <w:lang w:eastAsia="ru-RU"/>
        </w:rPr>
        <w:t>-</w:t>
      </w:r>
      <w:r w:rsidR="002C7DDF" w:rsidRPr="007B4B7F">
        <w:rPr>
          <w:color w:val="000000" w:themeColor="text1"/>
          <w:sz w:val="28"/>
          <w:szCs w:val="28"/>
          <w:lang w:eastAsia="ru-RU"/>
        </w:rPr>
        <w:t xml:space="preserve"> ухудшение внешнего вида визуально воспринимаемых поверхностей, </w:t>
      </w:r>
      <w:r w:rsidRPr="007B4B7F">
        <w:rPr>
          <w:color w:val="000000" w:themeColor="text1"/>
          <w:sz w:val="28"/>
          <w:szCs w:val="28"/>
          <w:lang w:eastAsia="ru-RU"/>
        </w:rPr>
        <w:t>э</w:t>
      </w:r>
      <w:r w:rsidR="002C7DDF" w:rsidRPr="007B4B7F">
        <w:rPr>
          <w:color w:val="000000" w:themeColor="text1"/>
          <w:sz w:val="28"/>
          <w:szCs w:val="28"/>
          <w:lang w:eastAsia="ru-RU"/>
        </w:rPr>
        <w:t>лементов,</w:t>
      </w:r>
      <w:r w:rsidRPr="007B4B7F">
        <w:rPr>
          <w:color w:val="000000" w:themeColor="text1"/>
          <w:sz w:val="28"/>
          <w:szCs w:val="28"/>
          <w:lang w:eastAsia="ru-RU"/>
        </w:rPr>
        <w:t xml:space="preserve"> </w:t>
      </w:r>
      <w:r w:rsidR="002C7DDF" w:rsidRPr="007B4B7F">
        <w:rPr>
          <w:color w:val="000000" w:themeColor="text1"/>
          <w:sz w:val="28"/>
          <w:szCs w:val="28"/>
          <w:lang w:eastAsia="ru-RU"/>
        </w:rPr>
        <w:t>составляющих поверхности НТО и элементов благоустройства, размещаемых совместно с НТО:</w:t>
      </w:r>
    </w:p>
    <w:p w:rsidR="002C7DDF" w:rsidRPr="007B4B7F" w:rsidRDefault="002C7DDF" w:rsidP="007B4B7F">
      <w:pPr>
        <w:widowControl/>
        <w:shd w:val="clear" w:color="auto" w:fill="FFFFFF"/>
        <w:autoSpaceDE/>
        <w:autoSpaceDN/>
        <w:ind w:firstLine="720"/>
        <w:jc w:val="both"/>
        <w:rPr>
          <w:color w:val="000000" w:themeColor="text1"/>
          <w:sz w:val="28"/>
          <w:szCs w:val="28"/>
          <w:lang w:eastAsia="ru-RU"/>
        </w:rPr>
      </w:pPr>
      <w:r w:rsidRPr="007B4B7F">
        <w:rPr>
          <w:color w:val="000000" w:themeColor="text1"/>
          <w:sz w:val="28"/>
          <w:szCs w:val="28"/>
          <w:lang w:eastAsia="ru-RU"/>
        </w:rPr>
        <w:t xml:space="preserve">- изменение характеристик </w:t>
      </w:r>
      <w:proofErr w:type="spellStart"/>
      <w:r w:rsidRPr="007B4B7F">
        <w:rPr>
          <w:color w:val="000000" w:themeColor="text1"/>
          <w:sz w:val="28"/>
          <w:szCs w:val="28"/>
          <w:lang w:eastAsia="ru-RU"/>
        </w:rPr>
        <w:t>цветоносителей</w:t>
      </w:r>
      <w:proofErr w:type="spellEnd"/>
      <w:r w:rsidRPr="007B4B7F">
        <w:rPr>
          <w:color w:val="000000" w:themeColor="text1"/>
          <w:sz w:val="28"/>
          <w:szCs w:val="28"/>
          <w:lang w:eastAsia="ru-RU"/>
        </w:rPr>
        <w:t xml:space="preserve"> (текстуры, фактуры, цветового </w:t>
      </w:r>
      <w:r w:rsidR="007B4B7F" w:rsidRPr="007B4B7F">
        <w:rPr>
          <w:color w:val="000000" w:themeColor="text1"/>
          <w:sz w:val="28"/>
          <w:szCs w:val="28"/>
          <w:lang w:eastAsia="ru-RU"/>
        </w:rPr>
        <w:t>о</w:t>
      </w:r>
      <w:r w:rsidRPr="007B4B7F">
        <w:rPr>
          <w:color w:val="000000" w:themeColor="text1"/>
          <w:sz w:val="28"/>
          <w:szCs w:val="28"/>
          <w:lang w:eastAsia="ru-RU"/>
        </w:rPr>
        <w:t>ттенка,</w:t>
      </w:r>
      <w:r w:rsidR="007B4B7F" w:rsidRPr="007B4B7F">
        <w:rPr>
          <w:color w:val="000000" w:themeColor="text1"/>
          <w:sz w:val="28"/>
          <w:szCs w:val="28"/>
          <w:lang w:eastAsia="ru-RU"/>
        </w:rPr>
        <w:t xml:space="preserve"> </w:t>
      </w:r>
      <w:r w:rsidRPr="007B4B7F">
        <w:rPr>
          <w:color w:val="000000" w:themeColor="text1"/>
          <w:sz w:val="28"/>
          <w:szCs w:val="28"/>
          <w:lang w:eastAsia="ru-RU"/>
        </w:rPr>
        <w:t xml:space="preserve">хроматической яркости, контрастности, прозрачности), указанных в </w:t>
      </w:r>
      <w:r w:rsidR="007B4B7F" w:rsidRPr="007B4B7F">
        <w:rPr>
          <w:color w:val="000000" w:themeColor="text1"/>
          <w:sz w:val="28"/>
          <w:szCs w:val="28"/>
          <w:lang w:eastAsia="ru-RU"/>
        </w:rPr>
        <w:t>т</w:t>
      </w:r>
      <w:r w:rsidRPr="007B4B7F">
        <w:rPr>
          <w:color w:val="000000" w:themeColor="text1"/>
          <w:sz w:val="28"/>
          <w:szCs w:val="28"/>
          <w:lang w:eastAsia="ru-RU"/>
        </w:rPr>
        <w:t>ехнической документации</w:t>
      </w:r>
      <w:r w:rsidR="007B4B7F" w:rsidRPr="007B4B7F">
        <w:rPr>
          <w:color w:val="000000" w:themeColor="text1"/>
          <w:sz w:val="28"/>
          <w:szCs w:val="28"/>
          <w:lang w:eastAsia="ru-RU"/>
        </w:rPr>
        <w:t xml:space="preserve"> </w:t>
      </w:r>
      <w:r w:rsidRPr="007B4B7F">
        <w:rPr>
          <w:color w:val="000000" w:themeColor="text1"/>
          <w:sz w:val="28"/>
          <w:szCs w:val="28"/>
          <w:lang w:eastAsia="ru-RU"/>
        </w:rPr>
        <w:t>и (или) иной документации, определяющей конструктивные параметры НТО;</w:t>
      </w:r>
    </w:p>
    <w:p w:rsidR="002C7DDF" w:rsidRDefault="002C7DDF" w:rsidP="007B4B7F">
      <w:pPr>
        <w:widowControl/>
        <w:shd w:val="clear" w:color="auto" w:fill="FFFFFF"/>
        <w:autoSpaceDE/>
        <w:autoSpaceDN/>
        <w:ind w:firstLine="720"/>
        <w:jc w:val="both"/>
        <w:rPr>
          <w:color w:val="000000" w:themeColor="text1"/>
          <w:sz w:val="28"/>
          <w:szCs w:val="28"/>
          <w:lang w:eastAsia="ru-RU"/>
        </w:rPr>
      </w:pPr>
      <w:r w:rsidRPr="007B4B7F">
        <w:rPr>
          <w:color w:val="000000" w:themeColor="text1"/>
          <w:sz w:val="28"/>
          <w:szCs w:val="28"/>
          <w:lang w:eastAsia="ru-RU"/>
        </w:rPr>
        <w:t>- визуально воспринимаемые несоответствия фасадов НТО установленным требованиям</w:t>
      </w:r>
      <w:r w:rsidR="007B4B7F" w:rsidRPr="007B4B7F">
        <w:rPr>
          <w:color w:val="000000" w:themeColor="text1"/>
          <w:sz w:val="28"/>
          <w:szCs w:val="28"/>
          <w:lang w:eastAsia="ru-RU"/>
        </w:rPr>
        <w:t xml:space="preserve"> </w:t>
      </w:r>
      <w:r w:rsidR="00C45EF0">
        <w:rPr>
          <w:color w:val="000000" w:themeColor="text1"/>
          <w:sz w:val="28"/>
          <w:szCs w:val="28"/>
          <w:lang w:eastAsia="ru-RU"/>
        </w:rPr>
        <w:t>к внешнему виду НТО.</w:t>
      </w:r>
    </w:p>
    <w:p w:rsidR="00A377C7" w:rsidRDefault="00A377C7" w:rsidP="007B4B7F">
      <w:pPr>
        <w:widowControl/>
        <w:shd w:val="clear" w:color="auto" w:fill="FFFFFF"/>
        <w:autoSpaceDE/>
        <w:autoSpaceDN/>
        <w:jc w:val="both"/>
        <w:rPr>
          <w:color w:val="000000" w:themeColor="text1"/>
          <w:sz w:val="28"/>
          <w:szCs w:val="28"/>
          <w:lang w:eastAsia="ru-RU"/>
        </w:rPr>
      </w:pPr>
    </w:p>
    <w:p w:rsidR="00A377C7" w:rsidRDefault="00A377C7" w:rsidP="007B4B7F">
      <w:pPr>
        <w:widowControl/>
        <w:shd w:val="clear" w:color="auto" w:fill="FFFFFF"/>
        <w:autoSpaceDE/>
        <w:autoSpaceDN/>
        <w:jc w:val="both"/>
        <w:rPr>
          <w:color w:val="000000" w:themeColor="text1"/>
          <w:sz w:val="28"/>
          <w:szCs w:val="28"/>
          <w:lang w:eastAsia="ru-RU"/>
        </w:rPr>
      </w:pPr>
    </w:p>
    <w:p w:rsidR="000732B0" w:rsidRPr="00714C34" w:rsidRDefault="000732B0" w:rsidP="000732B0">
      <w:pPr>
        <w:spacing w:after="16" w:line="250" w:lineRule="auto"/>
        <w:ind w:left="10" w:hanging="10"/>
        <w:jc w:val="both"/>
        <w:rPr>
          <w:sz w:val="28"/>
        </w:rPr>
      </w:pPr>
      <w:r>
        <w:rPr>
          <w:sz w:val="28"/>
        </w:rPr>
        <w:t>З</w:t>
      </w:r>
      <w:r w:rsidRPr="00714C34">
        <w:rPr>
          <w:sz w:val="28"/>
        </w:rPr>
        <w:t>аместитель главы Администрации</w:t>
      </w:r>
      <w:r>
        <w:rPr>
          <w:sz w:val="28"/>
        </w:rPr>
        <w:t xml:space="preserve"> района</w:t>
      </w:r>
      <w:r w:rsidRPr="00714C34">
        <w:rPr>
          <w:sz w:val="28"/>
        </w:rPr>
        <w:t xml:space="preserve"> </w:t>
      </w:r>
    </w:p>
    <w:p w:rsidR="000732B0" w:rsidRPr="00714C34" w:rsidRDefault="000732B0" w:rsidP="000732B0">
      <w:pPr>
        <w:spacing w:after="16" w:line="250" w:lineRule="auto"/>
        <w:ind w:left="10" w:hanging="10"/>
        <w:jc w:val="both"/>
        <w:rPr>
          <w:sz w:val="28"/>
        </w:rPr>
      </w:pPr>
      <w:r w:rsidRPr="00714C34">
        <w:rPr>
          <w:sz w:val="28"/>
        </w:rPr>
        <w:t>по организационной и кадровой работе</w:t>
      </w:r>
      <w:r w:rsidRPr="00714C34">
        <w:rPr>
          <w:sz w:val="28"/>
        </w:rPr>
        <w:tab/>
        <w:t xml:space="preserve">                                 </w:t>
      </w:r>
      <w:r>
        <w:rPr>
          <w:sz w:val="28"/>
        </w:rPr>
        <w:t xml:space="preserve">        </w:t>
      </w:r>
      <w:r w:rsidRPr="00714C34">
        <w:rPr>
          <w:sz w:val="28"/>
        </w:rPr>
        <w:t xml:space="preserve"> Л.Г. Василенко</w:t>
      </w:r>
    </w:p>
    <w:p w:rsidR="00A377C7" w:rsidRDefault="00A377C7" w:rsidP="007B4B7F">
      <w:pPr>
        <w:widowControl/>
        <w:shd w:val="clear" w:color="auto" w:fill="FFFFFF"/>
        <w:autoSpaceDE/>
        <w:autoSpaceDN/>
        <w:jc w:val="both"/>
        <w:rPr>
          <w:color w:val="000000" w:themeColor="text1"/>
          <w:sz w:val="28"/>
          <w:szCs w:val="28"/>
          <w:lang w:eastAsia="ru-RU"/>
        </w:rPr>
      </w:pPr>
    </w:p>
    <w:p w:rsidR="00A377C7" w:rsidRDefault="00A377C7" w:rsidP="007B4B7F">
      <w:pPr>
        <w:widowControl/>
        <w:shd w:val="clear" w:color="auto" w:fill="FFFFFF"/>
        <w:autoSpaceDE/>
        <w:autoSpaceDN/>
        <w:jc w:val="both"/>
        <w:rPr>
          <w:color w:val="000000" w:themeColor="text1"/>
          <w:sz w:val="28"/>
          <w:szCs w:val="28"/>
          <w:lang w:eastAsia="ru-RU"/>
        </w:rPr>
      </w:pPr>
    </w:p>
    <w:p w:rsidR="00A377C7" w:rsidRDefault="00A377C7" w:rsidP="007B4B7F">
      <w:pPr>
        <w:widowControl/>
        <w:shd w:val="clear" w:color="auto" w:fill="FFFFFF"/>
        <w:autoSpaceDE/>
        <w:autoSpaceDN/>
        <w:jc w:val="both"/>
        <w:rPr>
          <w:color w:val="000000" w:themeColor="text1"/>
          <w:sz w:val="28"/>
          <w:szCs w:val="28"/>
          <w:lang w:eastAsia="ru-RU"/>
        </w:rPr>
      </w:pPr>
    </w:p>
    <w:p w:rsidR="00A377C7" w:rsidRDefault="00A377C7" w:rsidP="007B4B7F">
      <w:pPr>
        <w:widowControl/>
        <w:shd w:val="clear" w:color="auto" w:fill="FFFFFF"/>
        <w:autoSpaceDE/>
        <w:autoSpaceDN/>
        <w:jc w:val="both"/>
        <w:rPr>
          <w:color w:val="000000" w:themeColor="text1"/>
          <w:sz w:val="28"/>
          <w:szCs w:val="28"/>
          <w:lang w:eastAsia="ru-RU"/>
        </w:rPr>
      </w:pPr>
    </w:p>
    <w:p w:rsidR="00A377C7" w:rsidRDefault="00A377C7" w:rsidP="007B4B7F">
      <w:pPr>
        <w:widowControl/>
        <w:shd w:val="clear" w:color="auto" w:fill="FFFFFF"/>
        <w:autoSpaceDE/>
        <w:autoSpaceDN/>
        <w:jc w:val="both"/>
        <w:rPr>
          <w:color w:val="000000" w:themeColor="text1"/>
          <w:sz w:val="28"/>
          <w:szCs w:val="28"/>
          <w:lang w:eastAsia="ru-RU"/>
        </w:rPr>
      </w:pPr>
    </w:p>
    <w:p w:rsidR="00A377C7" w:rsidRDefault="00A377C7" w:rsidP="007B4B7F">
      <w:pPr>
        <w:widowControl/>
        <w:shd w:val="clear" w:color="auto" w:fill="FFFFFF"/>
        <w:autoSpaceDE/>
        <w:autoSpaceDN/>
        <w:jc w:val="both"/>
        <w:rPr>
          <w:color w:val="000000" w:themeColor="text1"/>
          <w:sz w:val="28"/>
          <w:szCs w:val="28"/>
          <w:lang w:eastAsia="ru-RU"/>
        </w:rPr>
      </w:pPr>
    </w:p>
    <w:p w:rsidR="00A377C7" w:rsidRDefault="00A377C7" w:rsidP="007B4B7F">
      <w:pPr>
        <w:widowControl/>
        <w:shd w:val="clear" w:color="auto" w:fill="FFFFFF"/>
        <w:autoSpaceDE/>
        <w:autoSpaceDN/>
        <w:jc w:val="both"/>
        <w:rPr>
          <w:color w:val="000000" w:themeColor="text1"/>
          <w:sz w:val="28"/>
          <w:szCs w:val="28"/>
          <w:lang w:eastAsia="ru-RU"/>
        </w:rPr>
      </w:pPr>
    </w:p>
    <w:p w:rsidR="00A377C7" w:rsidRDefault="00A377C7" w:rsidP="007B4B7F">
      <w:pPr>
        <w:widowControl/>
        <w:shd w:val="clear" w:color="auto" w:fill="FFFFFF"/>
        <w:autoSpaceDE/>
        <w:autoSpaceDN/>
        <w:jc w:val="both"/>
        <w:rPr>
          <w:color w:val="000000" w:themeColor="text1"/>
          <w:sz w:val="28"/>
          <w:szCs w:val="28"/>
          <w:lang w:eastAsia="ru-RU"/>
        </w:rPr>
      </w:pPr>
    </w:p>
    <w:p w:rsidR="00A377C7" w:rsidRDefault="00A377C7" w:rsidP="007B4B7F">
      <w:pPr>
        <w:widowControl/>
        <w:shd w:val="clear" w:color="auto" w:fill="FFFFFF"/>
        <w:autoSpaceDE/>
        <w:autoSpaceDN/>
        <w:jc w:val="both"/>
        <w:rPr>
          <w:color w:val="000000" w:themeColor="text1"/>
          <w:sz w:val="28"/>
          <w:szCs w:val="28"/>
          <w:lang w:eastAsia="ru-RU"/>
        </w:rPr>
      </w:pPr>
    </w:p>
    <w:p w:rsidR="00A377C7" w:rsidRDefault="00A377C7" w:rsidP="007B4B7F">
      <w:pPr>
        <w:widowControl/>
        <w:shd w:val="clear" w:color="auto" w:fill="FFFFFF"/>
        <w:autoSpaceDE/>
        <w:autoSpaceDN/>
        <w:jc w:val="both"/>
        <w:rPr>
          <w:color w:val="000000" w:themeColor="text1"/>
          <w:sz w:val="28"/>
          <w:szCs w:val="28"/>
          <w:lang w:eastAsia="ru-RU"/>
        </w:rPr>
      </w:pPr>
    </w:p>
    <w:p w:rsidR="00A377C7" w:rsidRDefault="00A377C7" w:rsidP="007B4B7F">
      <w:pPr>
        <w:widowControl/>
        <w:shd w:val="clear" w:color="auto" w:fill="FFFFFF"/>
        <w:autoSpaceDE/>
        <w:autoSpaceDN/>
        <w:jc w:val="both"/>
        <w:rPr>
          <w:color w:val="000000" w:themeColor="text1"/>
          <w:sz w:val="28"/>
          <w:szCs w:val="28"/>
          <w:lang w:eastAsia="ru-RU"/>
        </w:rPr>
      </w:pPr>
    </w:p>
    <w:p w:rsidR="00A377C7" w:rsidRDefault="00A377C7" w:rsidP="007B4B7F">
      <w:pPr>
        <w:widowControl/>
        <w:shd w:val="clear" w:color="auto" w:fill="FFFFFF"/>
        <w:autoSpaceDE/>
        <w:autoSpaceDN/>
        <w:jc w:val="both"/>
        <w:rPr>
          <w:color w:val="000000" w:themeColor="text1"/>
          <w:sz w:val="28"/>
          <w:szCs w:val="28"/>
          <w:lang w:eastAsia="ru-RU"/>
        </w:rPr>
      </w:pPr>
    </w:p>
    <w:p w:rsidR="00A377C7" w:rsidRDefault="00A377C7" w:rsidP="007B4B7F">
      <w:pPr>
        <w:widowControl/>
        <w:shd w:val="clear" w:color="auto" w:fill="FFFFFF"/>
        <w:autoSpaceDE/>
        <w:autoSpaceDN/>
        <w:jc w:val="both"/>
        <w:rPr>
          <w:color w:val="000000" w:themeColor="text1"/>
          <w:sz w:val="28"/>
          <w:szCs w:val="28"/>
          <w:lang w:eastAsia="ru-RU"/>
        </w:rPr>
      </w:pPr>
    </w:p>
    <w:p w:rsidR="00C45EF0" w:rsidRDefault="00C45EF0" w:rsidP="007B4B7F">
      <w:pPr>
        <w:widowControl/>
        <w:shd w:val="clear" w:color="auto" w:fill="FFFFFF"/>
        <w:autoSpaceDE/>
        <w:autoSpaceDN/>
        <w:jc w:val="both"/>
        <w:rPr>
          <w:color w:val="000000" w:themeColor="text1"/>
          <w:sz w:val="28"/>
          <w:szCs w:val="28"/>
          <w:lang w:eastAsia="ru-RU"/>
        </w:rPr>
      </w:pPr>
    </w:p>
    <w:p w:rsidR="00C45EF0" w:rsidRDefault="00C45EF0" w:rsidP="007B4B7F">
      <w:pPr>
        <w:widowControl/>
        <w:shd w:val="clear" w:color="auto" w:fill="FFFFFF"/>
        <w:autoSpaceDE/>
        <w:autoSpaceDN/>
        <w:jc w:val="both"/>
        <w:rPr>
          <w:color w:val="000000" w:themeColor="text1"/>
          <w:sz w:val="28"/>
          <w:szCs w:val="28"/>
          <w:lang w:eastAsia="ru-RU"/>
        </w:rPr>
      </w:pPr>
    </w:p>
    <w:p w:rsidR="00C45EF0" w:rsidRDefault="00C45EF0" w:rsidP="007B4B7F">
      <w:pPr>
        <w:widowControl/>
        <w:shd w:val="clear" w:color="auto" w:fill="FFFFFF"/>
        <w:autoSpaceDE/>
        <w:autoSpaceDN/>
        <w:jc w:val="both"/>
        <w:rPr>
          <w:color w:val="000000" w:themeColor="text1"/>
          <w:sz w:val="28"/>
          <w:szCs w:val="28"/>
          <w:lang w:eastAsia="ru-RU"/>
        </w:rPr>
      </w:pPr>
    </w:p>
    <w:p w:rsidR="00C45EF0" w:rsidRDefault="00C45EF0" w:rsidP="007B4B7F">
      <w:pPr>
        <w:widowControl/>
        <w:shd w:val="clear" w:color="auto" w:fill="FFFFFF"/>
        <w:autoSpaceDE/>
        <w:autoSpaceDN/>
        <w:jc w:val="both"/>
        <w:rPr>
          <w:color w:val="000000" w:themeColor="text1"/>
          <w:sz w:val="28"/>
          <w:szCs w:val="28"/>
          <w:lang w:eastAsia="ru-RU"/>
        </w:rPr>
      </w:pPr>
    </w:p>
    <w:p w:rsidR="00C45EF0" w:rsidRDefault="00C45EF0" w:rsidP="007B4B7F">
      <w:pPr>
        <w:widowControl/>
        <w:shd w:val="clear" w:color="auto" w:fill="FFFFFF"/>
        <w:autoSpaceDE/>
        <w:autoSpaceDN/>
        <w:jc w:val="both"/>
        <w:rPr>
          <w:color w:val="000000" w:themeColor="text1"/>
          <w:sz w:val="28"/>
          <w:szCs w:val="28"/>
          <w:lang w:eastAsia="ru-RU"/>
        </w:rPr>
      </w:pPr>
    </w:p>
    <w:sectPr w:rsidR="00C45EF0" w:rsidSect="000732B0">
      <w:headerReference w:type="default" r:id="rId8"/>
      <w:pgSz w:w="11940" w:h="16860"/>
      <w:pgMar w:top="1220" w:right="741" w:bottom="426" w:left="1380" w:header="304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758C" w:rsidRDefault="001C758C">
      <w:r>
        <w:separator/>
      </w:r>
    </w:p>
  </w:endnote>
  <w:endnote w:type="continuationSeparator" w:id="0">
    <w:p w:rsidR="001C758C" w:rsidRDefault="001C75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Arial MT">
    <w:altName w:val="Arial"/>
    <w:charset w:val="01"/>
    <w:family w:val="swiss"/>
    <w:pitch w:val="variable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758C" w:rsidRDefault="001C758C">
      <w:r>
        <w:separator/>
      </w:r>
    </w:p>
  </w:footnote>
  <w:footnote w:type="continuationSeparator" w:id="0">
    <w:p w:rsidR="001C758C" w:rsidRDefault="001C75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21C0" w:rsidRDefault="001021C0">
    <w:pPr>
      <w:pStyle w:val="a3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3208E"/>
    <w:multiLevelType w:val="multilevel"/>
    <w:tmpl w:val="0053208E"/>
    <w:lvl w:ilvl="0">
      <w:start w:val="1"/>
      <w:numFmt w:val="decimal"/>
      <w:lvlText w:val="%1."/>
      <w:lvlJc w:val="left"/>
      <w:pPr>
        <w:widowControl w:val="0"/>
        <w:tabs>
          <w:tab w:val="left" w:pos="208"/>
        </w:tabs>
        <w:ind w:left="928" w:hanging="360"/>
      </w:pPr>
    </w:lvl>
    <w:lvl w:ilvl="1">
      <w:start w:val="1"/>
      <w:numFmt w:val="lowerLetter"/>
      <w:lvlText w:val="%2."/>
      <w:lvlJc w:val="left"/>
      <w:pPr>
        <w:widowControl w:val="0"/>
        <w:tabs>
          <w:tab w:val="left" w:pos="208"/>
        </w:tabs>
        <w:ind w:left="1648" w:hanging="360"/>
      </w:pPr>
    </w:lvl>
    <w:lvl w:ilvl="2">
      <w:start w:val="1"/>
      <w:numFmt w:val="lowerRoman"/>
      <w:lvlText w:val="%3."/>
      <w:lvlJc w:val="right"/>
      <w:pPr>
        <w:widowControl w:val="0"/>
        <w:tabs>
          <w:tab w:val="left" w:pos="208"/>
        </w:tabs>
        <w:ind w:left="2368" w:hanging="360"/>
      </w:pPr>
    </w:lvl>
    <w:lvl w:ilvl="3">
      <w:start w:val="1"/>
      <w:numFmt w:val="decimal"/>
      <w:lvlText w:val="%4."/>
      <w:lvlJc w:val="left"/>
      <w:pPr>
        <w:widowControl w:val="0"/>
        <w:tabs>
          <w:tab w:val="left" w:pos="208"/>
        </w:tabs>
        <w:ind w:left="3088" w:hanging="360"/>
      </w:pPr>
    </w:lvl>
    <w:lvl w:ilvl="4">
      <w:start w:val="1"/>
      <w:numFmt w:val="lowerLetter"/>
      <w:lvlText w:val="%5."/>
      <w:lvlJc w:val="left"/>
      <w:pPr>
        <w:widowControl w:val="0"/>
        <w:tabs>
          <w:tab w:val="left" w:pos="208"/>
        </w:tabs>
        <w:ind w:left="3808" w:hanging="360"/>
      </w:pPr>
    </w:lvl>
    <w:lvl w:ilvl="5">
      <w:start w:val="1"/>
      <w:numFmt w:val="lowerRoman"/>
      <w:lvlText w:val="%6."/>
      <w:lvlJc w:val="right"/>
      <w:pPr>
        <w:widowControl w:val="0"/>
        <w:tabs>
          <w:tab w:val="left" w:pos="208"/>
        </w:tabs>
        <w:ind w:left="4528" w:hanging="360"/>
      </w:pPr>
    </w:lvl>
    <w:lvl w:ilvl="6">
      <w:start w:val="1"/>
      <w:numFmt w:val="decimal"/>
      <w:lvlText w:val="%7."/>
      <w:lvlJc w:val="left"/>
      <w:pPr>
        <w:widowControl w:val="0"/>
        <w:tabs>
          <w:tab w:val="left" w:pos="208"/>
        </w:tabs>
        <w:ind w:left="5248" w:hanging="360"/>
      </w:pPr>
    </w:lvl>
    <w:lvl w:ilvl="7">
      <w:start w:val="1"/>
      <w:numFmt w:val="lowerLetter"/>
      <w:lvlText w:val="%8."/>
      <w:lvlJc w:val="left"/>
      <w:pPr>
        <w:widowControl w:val="0"/>
        <w:tabs>
          <w:tab w:val="left" w:pos="208"/>
        </w:tabs>
        <w:ind w:left="5968" w:hanging="360"/>
      </w:pPr>
    </w:lvl>
    <w:lvl w:ilvl="8">
      <w:start w:val="1"/>
      <w:numFmt w:val="lowerRoman"/>
      <w:lvlText w:val="%9."/>
      <w:lvlJc w:val="right"/>
      <w:pPr>
        <w:widowControl w:val="0"/>
        <w:tabs>
          <w:tab w:val="left" w:pos="208"/>
        </w:tabs>
        <w:ind w:left="6688" w:hanging="360"/>
      </w:pPr>
    </w:lvl>
  </w:abstractNum>
  <w:abstractNum w:abstractNumId="1" w15:restartNumberingAfterBreak="0">
    <w:nsid w:val="00F846EA"/>
    <w:multiLevelType w:val="hybridMultilevel"/>
    <w:tmpl w:val="FA0074C4"/>
    <w:lvl w:ilvl="0" w:tplc="160298BC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E820FC6"/>
    <w:multiLevelType w:val="multilevel"/>
    <w:tmpl w:val="F03CBDA2"/>
    <w:lvl w:ilvl="0">
      <w:start w:val="3"/>
      <w:numFmt w:val="decimal"/>
      <w:lvlText w:val="%1"/>
      <w:lvlJc w:val="left"/>
      <w:pPr>
        <w:ind w:left="113" w:hanging="708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113" w:hanging="708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13" w:hanging="708"/>
      </w:pPr>
      <w:rPr>
        <w:rFonts w:ascii="Times New Roman" w:eastAsia="Times New Roman" w:hAnsi="Times New Roman" w:cs="Times New Roman" w:hint="default"/>
        <w:spacing w:val="-6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066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48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30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12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94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76" w:hanging="708"/>
      </w:pPr>
      <w:rPr>
        <w:rFonts w:hint="default"/>
        <w:lang w:val="ru-RU" w:eastAsia="en-US" w:bidi="ar-SA"/>
      </w:rPr>
    </w:lvl>
  </w:abstractNum>
  <w:abstractNum w:abstractNumId="3" w15:restartNumberingAfterBreak="0">
    <w:nsid w:val="323441DF"/>
    <w:multiLevelType w:val="hybridMultilevel"/>
    <w:tmpl w:val="9364F5AE"/>
    <w:lvl w:ilvl="0" w:tplc="9C50293C">
      <w:numFmt w:val="bullet"/>
      <w:lvlText w:val="-"/>
      <w:lvlJc w:val="left"/>
      <w:pPr>
        <w:ind w:left="276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2DFA2A86">
      <w:numFmt w:val="bullet"/>
      <w:lvlText w:val="•"/>
      <w:lvlJc w:val="left"/>
      <w:pPr>
        <w:ind w:left="1246" w:hanging="164"/>
      </w:pPr>
      <w:rPr>
        <w:rFonts w:hint="default"/>
        <w:lang w:val="ru-RU" w:eastAsia="en-US" w:bidi="ar-SA"/>
      </w:rPr>
    </w:lvl>
    <w:lvl w:ilvl="2" w:tplc="9A845128">
      <w:numFmt w:val="bullet"/>
      <w:lvlText w:val="•"/>
      <w:lvlJc w:val="left"/>
      <w:pPr>
        <w:ind w:left="2212" w:hanging="164"/>
      </w:pPr>
      <w:rPr>
        <w:rFonts w:hint="default"/>
        <w:lang w:val="ru-RU" w:eastAsia="en-US" w:bidi="ar-SA"/>
      </w:rPr>
    </w:lvl>
    <w:lvl w:ilvl="3" w:tplc="EEA01826">
      <w:numFmt w:val="bullet"/>
      <w:lvlText w:val="•"/>
      <w:lvlJc w:val="left"/>
      <w:pPr>
        <w:ind w:left="3178" w:hanging="164"/>
      </w:pPr>
      <w:rPr>
        <w:rFonts w:hint="default"/>
        <w:lang w:val="ru-RU" w:eastAsia="en-US" w:bidi="ar-SA"/>
      </w:rPr>
    </w:lvl>
    <w:lvl w:ilvl="4" w:tplc="EBF23438">
      <w:numFmt w:val="bullet"/>
      <w:lvlText w:val="•"/>
      <w:lvlJc w:val="left"/>
      <w:pPr>
        <w:ind w:left="4144" w:hanging="164"/>
      </w:pPr>
      <w:rPr>
        <w:rFonts w:hint="default"/>
        <w:lang w:val="ru-RU" w:eastAsia="en-US" w:bidi="ar-SA"/>
      </w:rPr>
    </w:lvl>
    <w:lvl w:ilvl="5" w:tplc="B40CB426">
      <w:numFmt w:val="bullet"/>
      <w:lvlText w:val="•"/>
      <w:lvlJc w:val="left"/>
      <w:pPr>
        <w:ind w:left="5110" w:hanging="164"/>
      </w:pPr>
      <w:rPr>
        <w:rFonts w:hint="default"/>
        <w:lang w:val="ru-RU" w:eastAsia="en-US" w:bidi="ar-SA"/>
      </w:rPr>
    </w:lvl>
    <w:lvl w:ilvl="6" w:tplc="8A26335A">
      <w:numFmt w:val="bullet"/>
      <w:lvlText w:val="•"/>
      <w:lvlJc w:val="left"/>
      <w:pPr>
        <w:ind w:left="6076" w:hanging="164"/>
      </w:pPr>
      <w:rPr>
        <w:rFonts w:hint="default"/>
        <w:lang w:val="ru-RU" w:eastAsia="en-US" w:bidi="ar-SA"/>
      </w:rPr>
    </w:lvl>
    <w:lvl w:ilvl="7" w:tplc="5A76D802">
      <w:numFmt w:val="bullet"/>
      <w:lvlText w:val="•"/>
      <w:lvlJc w:val="left"/>
      <w:pPr>
        <w:ind w:left="7042" w:hanging="164"/>
      </w:pPr>
      <w:rPr>
        <w:rFonts w:hint="default"/>
        <w:lang w:val="ru-RU" w:eastAsia="en-US" w:bidi="ar-SA"/>
      </w:rPr>
    </w:lvl>
    <w:lvl w:ilvl="8" w:tplc="5BBEEFBA">
      <w:numFmt w:val="bullet"/>
      <w:lvlText w:val="•"/>
      <w:lvlJc w:val="left"/>
      <w:pPr>
        <w:ind w:left="8008" w:hanging="164"/>
      </w:pPr>
      <w:rPr>
        <w:rFonts w:hint="default"/>
        <w:lang w:val="ru-RU" w:eastAsia="en-US" w:bidi="ar-SA"/>
      </w:rPr>
    </w:lvl>
  </w:abstractNum>
  <w:abstractNum w:abstractNumId="4" w15:restartNumberingAfterBreak="0">
    <w:nsid w:val="386F39FF"/>
    <w:multiLevelType w:val="multilevel"/>
    <w:tmpl w:val="F03CBDA2"/>
    <w:lvl w:ilvl="0">
      <w:start w:val="3"/>
      <w:numFmt w:val="decimal"/>
      <w:lvlText w:val="%1"/>
      <w:lvlJc w:val="left"/>
      <w:pPr>
        <w:ind w:left="113" w:hanging="708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113" w:hanging="708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13" w:hanging="708"/>
      </w:pPr>
      <w:rPr>
        <w:rFonts w:ascii="Times New Roman" w:eastAsia="Times New Roman" w:hAnsi="Times New Roman" w:cs="Times New Roman" w:hint="default"/>
        <w:spacing w:val="-6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066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48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30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12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94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76" w:hanging="708"/>
      </w:pPr>
      <w:rPr>
        <w:rFonts w:hint="default"/>
        <w:lang w:val="ru-RU" w:eastAsia="en-US" w:bidi="ar-SA"/>
      </w:rPr>
    </w:lvl>
  </w:abstractNum>
  <w:abstractNum w:abstractNumId="5" w15:restartNumberingAfterBreak="0">
    <w:nsid w:val="4A50352C"/>
    <w:multiLevelType w:val="hybridMultilevel"/>
    <w:tmpl w:val="25EAD6AC"/>
    <w:lvl w:ilvl="0" w:tplc="0CC684A0">
      <w:start w:val="2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1DADF14">
      <w:start w:val="1"/>
      <w:numFmt w:val="decimal"/>
      <w:lvlText w:val="%2."/>
      <w:lvlJc w:val="left"/>
      <w:pPr>
        <w:ind w:left="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8965482">
      <w:start w:val="1"/>
      <w:numFmt w:val="lowerRoman"/>
      <w:lvlText w:val="%3"/>
      <w:lvlJc w:val="left"/>
      <w:pPr>
        <w:ind w:left="21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18886E4">
      <w:start w:val="1"/>
      <w:numFmt w:val="decimal"/>
      <w:lvlText w:val="%4"/>
      <w:lvlJc w:val="left"/>
      <w:pPr>
        <w:ind w:left="29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F4ECB0E">
      <w:start w:val="1"/>
      <w:numFmt w:val="lowerLetter"/>
      <w:lvlText w:val="%5"/>
      <w:lvlJc w:val="left"/>
      <w:pPr>
        <w:ind w:left="36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E3C8168">
      <w:start w:val="1"/>
      <w:numFmt w:val="lowerRoman"/>
      <w:lvlText w:val="%6"/>
      <w:lvlJc w:val="left"/>
      <w:pPr>
        <w:ind w:left="4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C9C9CDC">
      <w:start w:val="1"/>
      <w:numFmt w:val="decimal"/>
      <w:lvlText w:val="%7"/>
      <w:lvlJc w:val="left"/>
      <w:pPr>
        <w:ind w:left="50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D42EDB2">
      <w:start w:val="1"/>
      <w:numFmt w:val="lowerLetter"/>
      <w:lvlText w:val="%8"/>
      <w:lvlJc w:val="left"/>
      <w:pPr>
        <w:ind w:left="57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3A0DFD8">
      <w:start w:val="1"/>
      <w:numFmt w:val="lowerRoman"/>
      <w:lvlText w:val="%9"/>
      <w:lvlJc w:val="left"/>
      <w:pPr>
        <w:ind w:left="6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4B802E6C"/>
    <w:multiLevelType w:val="multilevel"/>
    <w:tmpl w:val="7988DF0E"/>
    <w:lvl w:ilvl="0">
      <w:start w:val="3"/>
      <w:numFmt w:val="decimal"/>
      <w:lvlText w:val="%1"/>
      <w:lvlJc w:val="left"/>
      <w:pPr>
        <w:ind w:left="113" w:hanging="708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13" w:hanging="708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13" w:hanging="708"/>
      </w:pPr>
      <w:rPr>
        <w:rFonts w:ascii="Times New Roman" w:eastAsia="Times New Roman" w:hAnsi="Times New Roman" w:cs="Times New Roman" w:hint="default"/>
        <w:spacing w:val="-6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066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48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30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12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94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76" w:hanging="708"/>
      </w:pPr>
      <w:rPr>
        <w:rFonts w:hint="default"/>
        <w:lang w:val="ru-RU" w:eastAsia="en-US" w:bidi="ar-SA"/>
      </w:rPr>
    </w:lvl>
  </w:abstractNum>
  <w:abstractNum w:abstractNumId="7" w15:restartNumberingAfterBreak="0">
    <w:nsid w:val="4EF97A25"/>
    <w:multiLevelType w:val="hybridMultilevel"/>
    <w:tmpl w:val="7E02BAB2"/>
    <w:lvl w:ilvl="0" w:tplc="C05068A8">
      <w:numFmt w:val="bullet"/>
      <w:lvlText w:val="-"/>
      <w:lvlJc w:val="left"/>
      <w:pPr>
        <w:ind w:left="302" w:hanging="140"/>
      </w:pPr>
      <w:rPr>
        <w:rFonts w:ascii="Times New Roman" w:eastAsia="Times New Roman" w:hAnsi="Times New Roman" w:cs="Times New Roman" w:hint="default"/>
        <w:color w:val="1A1A1A"/>
        <w:w w:val="99"/>
        <w:sz w:val="24"/>
        <w:szCs w:val="24"/>
        <w:lang w:val="ru-RU" w:eastAsia="en-US" w:bidi="ar-SA"/>
      </w:rPr>
    </w:lvl>
    <w:lvl w:ilvl="1" w:tplc="88BACB72">
      <w:numFmt w:val="bullet"/>
      <w:lvlText w:val="•"/>
      <w:lvlJc w:val="left"/>
      <w:pPr>
        <w:ind w:left="750" w:hanging="140"/>
      </w:pPr>
      <w:rPr>
        <w:rFonts w:hint="default"/>
        <w:lang w:val="ru-RU" w:eastAsia="en-US" w:bidi="ar-SA"/>
      </w:rPr>
    </w:lvl>
    <w:lvl w:ilvl="2" w:tplc="48FE8EE6">
      <w:numFmt w:val="bullet"/>
      <w:lvlText w:val="•"/>
      <w:lvlJc w:val="left"/>
      <w:pPr>
        <w:ind w:left="1201" w:hanging="140"/>
      </w:pPr>
      <w:rPr>
        <w:rFonts w:hint="default"/>
        <w:lang w:val="ru-RU" w:eastAsia="en-US" w:bidi="ar-SA"/>
      </w:rPr>
    </w:lvl>
    <w:lvl w:ilvl="3" w:tplc="A15E376E">
      <w:numFmt w:val="bullet"/>
      <w:lvlText w:val="•"/>
      <w:lvlJc w:val="left"/>
      <w:pPr>
        <w:ind w:left="1652" w:hanging="140"/>
      </w:pPr>
      <w:rPr>
        <w:rFonts w:hint="default"/>
        <w:lang w:val="ru-RU" w:eastAsia="en-US" w:bidi="ar-SA"/>
      </w:rPr>
    </w:lvl>
    <w:lvl w:ilvl="4" w:tplc="E268685C">
      <w:numFmt w:val="bullet"/>
      <w:lvlText w:val="•"/>
      <w:lvlJc w:val="left"/>
      <w:pPr>
        <w:ind w:left="2103" w:hanging="140"/>
      </w:pPr>
      <w:rPr>
        <w:rFonts w:hint="default"/>
        <w:lang w:val="ru-RU" w:eastAsia="en-US" w:bidi="ar-SA"/>
      </w:rPr>
    </w:lvl>
    <w:lvl w:ilvl="5" w:tplc="24180408">
      <w:numFmt w:val="bullet"/>
      <w:lvlText w:val="•"/>
      <w:lvlJc w:val="left"/>
      <w:pPr>
        <w:ind w:left="2554" w:hanging="140"/>
      </w:pPr>
      <w:rPr>
        <w:rFonts w:hint="default"/>
        <w:lang w:val="ru-RU" w:eastAsia="en-US" w:bidi="ar-SA"/>
      </w:rPr>
    </w:lvl>
    <w:lvl w:ilvl="6" w:tplc="1A2A38DC">
      <w:numFmt w:val="bullet"/>
      <w:lvlText w:val="•"/>
      <w:lvlJc w:val="left"/>
      <w:pPr>
        <w:ind w:left="3004" w:hanging="140"/>
      </w:pPr>
      <w:rPr>
        <w:rFonts w:hint="default"/>
        <w:lang w:val="ru-RU" w:eastAsia="en-US" w:bidi="ar-SA"/>
      </w:rPr>
    </w:lvl>
    <w:lvl w:ilvl="7" w:tplc="CF848EA6">
      <w:numFmt w:val="bullet"/>
      <w:lvlText w:val="•"/>
      <w:lvlJc w:val="left"/>
      <w:pPr>
        <w:ind w:left="3455" w:hanging="140"/>
      </w:pPr>
      <w:rPr>
        <w:rFonts w:hint="default"/>
        <w:lang w:val="ru-RU" w:eastAsia="en-US" w:bidi="ar-SA"/>
      </w:rPr>
    </w:lvl>
    <w:lvl w:ilvl="8" w:tplc="FFA4F338">
      <w:numFmt w:val="bullet"/>
      <w:lvlText w:val="•"/>
      <w:lvlJc w:val="left"/>
      <w:pPr>
        <w:ind w:left="3906" w:hanging="140"/>
      </w:pPr>
      <w:rPr>
        <w:rFonts w:hint="default"/>
        <w:lang w:val="ru-RU" w:eastAsia="en-US" w:bidi="ar-SA"/>
      </w:rPr>
    </w:lvl>
  </w:abstractNum>
  <w:abstractNum w:abstractNumId="8" w15:restartNumberingAfterBreak="0">
    <w:nsid w:val="513930FA"/>
    <w:multiLevelType w:val="multilevel"/>
    <w:tmpl w:val="A35813A4"/>
    <w:lvl w:ilvl="0">
      <w:start w:val="1"/>
      <w:numFmt w:val="decimal"/>
      <w:lvlText w:val="%1."/>
      <w:lvlJc w:val="left"/>
      <w:pPr>
        <w:ind w:left="4177" w:hanging="363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728" w:hanging="495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13" w:hanging="852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3">
      <w:start w:val="1"/>
      <w:numFmt w:val="decimal"/>
      <w:lvlText w:val="%1.%2.%3.%4."/>
      <w:lvlJc w:val="left"/>
      <w:pPr>
        <w:ind w:left="113" w:hanging="920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ru-RU" w:eastAsia="en-US" w:bidi="ar-SA"/>
      </w:rPr>
    </w:lvl>
    <w:lvl w:ilvl="4">
      <w:numFmt w:val="bullet"/>
      <w:lvlText w:val="•"/>
      <w:lvlJc w:val="left"/>
      <w:pPr>
        <w:ind w:left="5620" w:hanging="9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340" w:hanging="9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60" w:hanging="9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80" w:hanging="9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00" w:hanging="920"/>
      </w:pPr>
      <w:rPr>
        <w:rFonts w:hint="default"/>
        <w:lang w:val="ru-RU" w:eastAsia="en-US" w:bidi="ar-SA"/>
      </w:rPr>
    </w:lvl>
  </w:abstractNum>
  <w:abstractNum w:abstractNumId="9" w15:restartNumberingAfterBreak="0">
    <w:nsid w:val="5D0546E3"/>
    <w:multiLevelType w:val="hybridMultilevel"/>
    <w:tmpl w:val="81C04C3C"/>
    <w:lvl w:ilvl="0" w:tplc="1D103096">
      <w:start w:val="1"/>
      <w:numFmt w:val="bullet"/>
      <w:lvlText w:val="-"/>
      <w:lvlJc w:val="left"/>
      <w:pPr>
        <w:ind w:left="1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1" w:tplc="5F76A63A">
      <w:start w:val="1"/>
      <w:numFmt w:val="bullet"/>
      <w:lvlText w:val="o"/>
      <w:lvlJc w:val="left"/>
      <w:pPr>
        <w:ind w:left="180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2" w:tplc="821C0FA0">
      <w:start w:val="1"/>
      <w:numFmt w:val="bullet"/>
      <w:lvlText w:val="▪"/>
      <w:lvlJc w:val="left"/>
      <w:pPr>
        <w:ind w:left="252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3" w:tplc="B0BA699A">
      <w:start w:val="1"/>
      <w:numFmt w:val="bullet"/>
      <w:lvlText w:val="•"/>
      <w:lvlJc w:val="left"/>
      <w:pPr>
        <w:ind w:left="324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4" w:tplc="CCA2D66E">
      <w:start w:val="1"/>
      <w:numFmt w:val="bullet"/>
      <w:lvlText w:val="o"/>
      <w:lvlJc w:val="left"/>
      <w:pPr>
        <w:ind w:left="396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5" w:tplc="EF2CF904">
      <w:start w:val="1"/>
      <w:numFmt w:val="bullet"/>
      <w:lvlText w:val="▪"/>
      <w:lvlJc w:val="left"/>
      <w:pPr>
        <w:ind w:left="468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6" w:tplc="BCB021F8">
      <w:start w:val="1"/>
      <w:numFmt w:val="bullet"/>
      <w:lvlText w:val="•"/>
      <w:lvlJc w:val="left"/>
      <w:pPr>
        <w:ind w:left="540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7" w:tplc="AD5C2474">
      <w:start w:val="1"/>
      <w:numFmt w:val="bullet"/>
      <w:lvlText w:val="o"/>
      <w:lvlJc w:val="left"/>
      <w:pPr>
        <w:ind w:left="612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8" w:tplc="00005EC6">
      <w:start w:val="1"/>
      <w:numFmt w:val="bullet"/>
      <w:lvlText w:val="▪"/>
      <w:lvlJc w:val="left"/>
      <w:pPr>
        <w:ind w:left="684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0" w15:restartNumberingAfterBreak="0">
    <w:nsid w:val="60AB38AC"/>
    <w:multiLevelType w:val="multilevel"/>
    <w:tmpl w:val="01BAA15E"/>
    <w:lvl w:ilvl="0">
      <w:start w:val="1"/>
      <w:numFmt w:val="decimal"/>
      <w:lvlText w:val="%1"/>
      <w:lvlJc w:val="left"/>
      <w:pPr>
        <w:ind w:left="113" w:hanging="459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3" w:hanging="459"/>
      </w:pPr>
      <w:rPr>
        <w:rFonts w:ascii="Times New Roman" w:eastAsia="Times New Roman" w:hAnsi="Times New Roman" w:cs="Times New Roman" w:hint="default"/>
        <w:spacing w:val="-8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084" w:hanging="45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66" w:hanging="45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48" w:hanging="45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30" w:hanging="45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12" w:hanging="45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94" w:hanging="45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76" w:hanging="459"/>
      </w:pPr>
      <w:rPr>
        <w:rFonts w:hint="default"/>
        <w:lang w:val="ru-RU" w:eastAsia="en-US" w:bidi="ar-SA"/>
      </w:rPr>
    </w:lvl>
  </w:abstractNum>
  <w:abstractNum w:abstractNumId="11" w15:restartNumberingAfterBreak="0">
    <w:nsid w:val="633A72A5"/>
    <w:multiLevelType w:val="multilevel"/>
    <w:tmpl w:val="130C1D88"/>
    <w:lvl w:ilvl="0">
      <w:start w:val="2"/>
      <w:numFmt w:val="decimal"/>
      <w:lvlText w:val="%1"/>
      <w:lvlJc w:val="left"/>
      <w:pPr>
        <w:ind w:left="113" w:hanging="653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3" w:hanging="65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084" w:hanging="65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66" w:hanging="65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48" w:hanging="65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30" w:hanging="65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12" w:hanging="65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94" w:hanging="65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76" w:hanging="653"/>
      </w:pPr>
      <w:rPr>
        <w:rFonts w:hint="default"/>
        <w:lang w:val="ru-RU" w:eastAsia="en-US" w:bidi="ar-SA"/>
      </w:rPr>
    </w:lvl>
  </w:abstractNum>
  <w:abstractNum w:abstractNumId="12" w15:restartNumberingAfterBreak="0">
    <w:nsid w:val="67770748"/>
    <w:multiLevelType w:val="hybridMultilevel"/>
    <w:tmpl w:val="EF089F90"/>
    <w:lvl w:ilvl="0" w:tplc="C9B6E2E0">
      <w:numFmt w:val="bullet"/>
      <w:lvlText w:val="-"/>
      <w:lvlJc w:val="left"/>
      <w:pPr>
        <w:ind w:left="304" w:hanging="140"/>
      </w:pPr>
      <w:rPr>
        <w:rFonts w:ascii="Times New Roman" w:eastAsia="Times New Roman" w:hAnsi="Times New Roman" w:cs="Times New Roman" w:hint="default"/>
        <w:color w:val="1A1A1A"/>
        <w:w w:val="99"/>
        <w:sz w:val="24"/>
        <w:szCs w:val="24"/>
        <w:lang w:val="ru-RU" w:eastAsia="en-US" w:bidi="ar-SA"/>
      </w:rPr>
    </w:lvl>
    <w:lvl w:ilvl="1" w:tplc="62ACDADC">
      <w:numFmt w:val="bullet"/>
      <w:lvlText w:val="•"/>
      <w:lvlJc w:val="left"/>
      <w:pPr>
        <w:ind w:left="1244" w:hanging="140"/>
      </w:pPr>
      <w:rPr>
        <w:rFonts w:hint="default"/>
        <w:lang w:val="ru-RU" w:eastAsia="en-US" w:bidi="ar-SA"/>
      </w:rPr>
    </w:lvl>
    <w:lvl w:ilvl="2" w:tplc="D65E686C">
      <w:numFmt w:val="bullet"/>
      <w:lvlText w:val="•"/>
      <w:lvlJc w:val="left"/>
      <w:pPr>
        <w:ind w:left="2188" w:hanging="140"/>
      </w:pPr>
      <w:rPr>
        <w:rFonts w:hint="default"/>
        <w:lang w:val="ru-RU" w:eastAsia="en-US" w:bidi="ar-SA"/>
      </w:rPr>
    </w:lvl>
    <w:lvl w:ilvl="3" w:tplc="531A9828">
      <w:numFmt w:val="bullet"/>
      <w:lvlText w:val="•"/>
      <w:lvlJc w:val="left"/>
      <w:pPr>
        <w:ind w:left="3132" w:hanging="140"/>
      </w:pPr>
      <w:rPr>
        <w:rFonts w:hint="default"/>
        <w:lang w:val="ru-RU" w:eastAsia="en-US" w:bidi="ar-SA"/>
      </w:rPr>
    </w:lvl>
    <w:lvl w:ilvl="4" w:tplc="CAA6F838">
      <w:numFmt w:val="bullet"/>
      <w:lvlText w:val="•"/>
      <w:lvlJc w:val="left"/>
      <w:pPr>
        <w:ind w:left="4076" w:hanging="140"/>
      </w:pPr>
      <w:rPr>
        <w:rFonts w:hint="default"/>
        <w:lang w:val="ru-RU" w:eastAsia="en-US" w:bidi="ar-SA"/>
      </w:rPr>
    </w:lvl>
    <w:lvl w:ilvl="5" w:tplc="41221166">
      <w:numFmt w:val="bullet"/>
      <w:lvlText w:val="•"/>
      <w:lvlJc w:val="left"/>
      <w:pPr>
        <w:ind w:left="5020" w:hanging="140"/>
      </w:pPr>
      <w:rPr>
        <w:rFonts w:hint="default"/>
        <w:lang w:val="ru-RU" w:eastAsia="en-US" w:bidi="ar-SA"/>
      </w:rPr>
    </w:lvl>
    <w:lvl w:ilvl="6" w:tplc="E066413A">
      <w:numFmt w:val="bullet"/>
      <w:lvlText w:val="•"/>
      <w:lvlJc w:val="left"/>
      <w:pPr>
        <w:ind w:left="5964" w:hanging="140"/>
      </w:pPr>
      <w:rPr>
        <w:rFonts w:hint="default"/>
        <w:lang w:val="ru-RU" w:eastAsia="en-US" w:bidi="ar-SA"/>
      </w:rPr>
    </w:lvl>
    <w:lvl w:ilvl="7" w:tplc="9B42D65C">
      <w:numFmt w:val="bullet"/>
      <w:lvlText w:val="•"/>
      <w:lvlJc w:val="left"/>
      <w:pPr>
        <w:ind w:left="6908" w:hanging="140"/>
      </w:pPr>
      <w:rPr>
        <w:rFonts w:hint="default"/>
        <w:lang w:val="ru-RU" w:eastAsia="en-US" w:bidi="ar-SA"/>
      </w:rPr>
    </w:lvl>
    <w:lvl w:ilvl="8" w:tplc="11041A42">
      <w:numFmt w:val="bullet"/>
      <w:lvlText w:val="•"/>
      <w:lvlJc w:val="left"/>
      <w:pPr>
        <w:ind w:left="7852" w:hanging="140"/>
      </w:pPr>
      <w:rPr>
        <w:rFonts w:hint="default"/>
        <w:lang w:val="ru-RU" w:eastAsia="en-US" w:bidi="ar-SA"/>
      </w:rPr>
    </w:lvl>
  </w:abstractNum>
  <w:num w:numId="1">
    <w:abstractNumId w:val="12"/>
  </w:num>
  <w:num w:numId="2">
    <w:abstractNumId w:val="7"/>
  </w:num>
  <w:num w:numId="3">
    <w:abstractNumId w:val="3"/>
  </w:num>
  <w:num w:numId="4">
    <w:abstractNumId w:val="4"/>
  </w:num>
  <w:num w:numId="5">
    <w:abstractNumId w:val="6"/>
  </w:num>
  <w:num w:numId="6">
    <w:abstractNumId w:val="11"/>
  </w:num>
  <w:num w:numId="7">
    <w:abstractNumId w:val="10"/>
  </w:num>
  <w:num w:numId="8">
    <w:abstractNumId w:val="8"/>
  </w:num>
  <w:num w:numId="9">
    <w:abstractNumId w:val="5"/>
  </w:num>
  <w:num w:numId="10">
    <w:abstractNumId w:val="0"/>
  </w:num>
  <w:num w:numId="11">
    <w:abstractNumId w:val="9"/>
  </w:num>
  <w:num w:numId="12">
    <w:abstractNumId w:val="2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7F36"/>
    <w:rsid w:val="00000111"/>
    <w:rsid w:val="00002DF6"/>
    <w:rsid w:val="00006069"/>
    <w:rsid w:val="00006CC3"/>
    <w:rsid w:val="00023E3C"/>
    <w:rsid w:val="0002667C"/>
    <w:rsid w:val="00041B89"/>
    <w:rsid w:val="0006126E"/>
    <w:rsid w:val="000732B0"/>
    <w:rsid w:val="00073F41"/>
    <w:rsid w:val="00085624"/>
    <w:rsid w:val="00085E07"/>
    <w:rsid w:val="00097363"/>
    <w:rsid w:val="000A6EF0"/>
    <w:rsid w:val="000B47FB"/>
    <w:rsid w:val="000C3625"/>
    <w:rsid w:val="000D5D5E"/>
    <w:rsid w:val="000F36FE"/>
    <w:rsid w:val="000F5CED"/>
    <w:rsid w:val="001021C0"/>
    <w:rsid w:val="0010764E"/>
    <w:rsid w:val="00107DB4"/>
    <w:rsid w:val="00145EB5"/>
    <w:rsid w:val="001469F3"/>
    <w:rsid w:val="001555F0"/>
    <w:rsid w:val="00161FA8"/>
    <w:rsid w:val="00180CC9"/>
    <w:rsid w:val="001836B7"/>
    <w:rsid w:val="00184041"/>
    <w:rsid w:val="001B3802"/>
    <w:rsid w:val="001B73BF"/>
    <w:rsid w:val="001C758C"/>
    <w:rsid w:val="001C7CED"/>
    <w:rsid w:val="001E01B8"/>
    <w:rsid w:val="001F059C"/>
    <w:rsid w:val="002012D2"/>
    <w:rsid w:val="00210D4E"/>
    <w:rsid w:val="00231302"/>
    <w:rsid w:val="00234BAA"/>
    <w:rsid w:val="00240A7E"/>
    <w:rsid w:val="00250B57"/>
    <w:rsid w:val="002834D4"/>
    <w:rsid w:val="00291795"/>
    <w:rsid w:val="00295280"/>
    <w:rsid w:val="002969F2"/>
    <w:rsid w:val="002B5FA4"/>
    <w:rsid w:val="002C51F6"/>
    <w:rsid w:val="002C5C60"/>
    <w:rsid w:val="002C7DDF"/>
    <w:rsid w:val="002E08B4"/>
    <w:rsid w:val="003033C2"/>
    <w:rsid w:val="0032692F"/>
    <w:rsid w:val="00351104"/>
    <w:rsid w:val="00351FA3"/>
    <w:rsid w:val="003551E4"/>
    <w:rsid w:val="00362182"/>
    <w:rsid w:val="003631CE"/>
    <w:rsid w:val="00371A5C"/>
    <w:rsid w:val="003976FB"/>
    <w:rsid w:val="003C416E"/>
    <w:rsid w:val="003C6D8D"/>
    <w:rsid w:val="003D769F"/>
    <w:rsid w:val="003E2F59"/>
    <w:rsid w:val="003F7275"/>
    <w:rsid w:val="00417EAA"/>
    <w:rsid w:val="00434CAC"/>
    <w:rsid w:val="00455B69"/>
    <w:rsid w:val="0046151B"/>
    <w:rsid w:val="004635A3"/>
    <w:rsid w:val="004864FE"/>
    <w:rsid w:val="00493089"/>
    <w:rsid w:val="00495899"/>
    <w:rsid w:val="00496B74"/>
    <w:rsid w:val="004A417C"/>
    <w:rsid w:val="004E0978"/>
    <w:rsid w:val="004F2ED0"/>
    <w:rsid w:val="004F3E51"/>
    <w:rsid w:val="005168EC"/>
    <w:rsid w:val="0053052E"/>
    <w:rsid w:val="00544EEA"/>
    <w:rsid w:val="00564A13"/>
    <w:rsid w:val="00564EAA"/>
    <w:rsid w:val="005A437D"/>
    <w:rsid w:val="005B7E53"/>
    <w:rsid w:val="005C319E"/>
    <w:rsid w:val="005C4C02"/>
    <w:rsid w:val="005E22A0"/>
    <w:rsid w:val="005F5C20"/>
    <w:rsid w:val="0061448B"/>
    <w:rsid w:val="006159C3"/>
    <w:rsid w:val="00616945"/>
    <w:rsid w:val="0062200B"/>
    <w:rsid w:val="00627656"/>
    <w:rsid w:val="006405FB"/>
    <w:rsid w:val="00641F8F"/>
    <w:rsid w:val="00647006"/>
    <w:rsid w:val="00647CD1"/>
    <w:rsid w:val="00651B53"/>
    <w:rsid w:val="006835A0"/>
    <w:rsid w:val="006D4A8E"/>
    <w:rsid w:val="00721F12"/>
    <w:rsid w:val="007344E1"/>
    <w:rsid w:val="0077761B"/>
    <w:rsid w:val="007862C3"/>
    <w:rsid w:val="00797E32"/>
    <w:rsid w:val="007B4B7F"/>
    <w:rsid w:val="007B5899"/>
    <w:rsid w:val="007B5D3A"/>
    <w:rsid w:val="007D5E77"/>
    <w:rsid w:val="007E6F86"/>
    <w:rsid w:val="0081272E"/>
    <w:rsid w:val="00825CEE"/>
    <w:rsid w:val="00840B37"/>
    <w:rsid w:val="00841BDA"/>
    <w:rsid w:val="00866FE7"/>
    <w:rsid w:val="0087209C"/>
    <w:rsid w:val="008763C5"/>
    <w:rsid w:val="008C4278"/>
    <w:rsid w:val="008D719A"/>
    <w:rsid w:val="00905B53"/>
    <w:rsid w:val="00915C59"/>
    <w:rsid w:val="00933DF5"/>
    <w:rsid w:val="00953A2C"/>
    <w:rsid w:val="009703DB"/>
    <w:rsid w:val="009E165C"/>
    <w:rsid w:val="009F0642"/>
    <w:rsid w:val="009F1374"/>
    <w:rsid w:val="009F65B8"/>
    <w:rsid w:val="009F68A9"/>
    <w:rsid w:val="00A02F65"/>
    <w:rsid w:val="00A11352"/>
    <w:rsid w:val="00A25BFC"/>
    <w:rsid w:val="00A3267D"/>
    <w:rsid w:val="00A377C7"/>
    <w:rsid w:val="00A4141D"/>
    <w:rsid w:val="00A57DCD"/>
    <w:rsid w:val="00A63428"/>
    <w:rsid w:val="00A73E42"/>
    <w:rsid w:val="00A74D9B"/>
    <w:rsid w:val="00A80F6C"/>
    <w:rsid w:val="00AA049D"/>
    <w:rsid w:val="00AA2F87"/>
    <w:rsid w:val="00AA4DE5"/>
    <w:rsid w:val="00AA5E02"/>
    <w:rsid w:val="00AD2F4E"/>
    <w:rsid w:val="00AE1EF2"/>
    <w:rsid w:val="00B0525C"/>
    <w:rsid w:val="00B1418B"/>
    <w:rsid w:val="00B17A21"/>
    <w:rsid w:val="00B203DE"/>
    <w:rsid w:val="00B308E2"/>
    <w:rsid w:val="00B459D2"/>
    <w:rsid w:val="00B60B6E"/>
    <w:rsid w:val="00B76732"/>
    <w:rsid w:val="00B771A8"/>
    <w:rsid w:val="00BA04B1"/>
    <w:rsid w:val="00BC795D"/>
    <w:rsid w:val="00BE1E5B"/>
    <w:rsid w:val="00BE337C"/>
    <w:rsid w:val="00C03187"/>
    <w:rsid w:val="00C27665"/>
    <w:rsid w:val="00C331DC"/>
    <w:rsid w:val="00C45EF0"/>
    <w:rsid w:val="00C649E4"/>
    <w:rsid w:val="00C7707D"/>
    <w:rsid w:val="00C77C29"/>
    <w:rsid w:val="00C8489B"/>
    <w:rsid w:val="00C86DD7"/>
    <w:rsid w:val="00C91459"/>
    <w:rsid w:val="00CA0BF2"/>
    <w:rsid w:val="00CD0A8A"/>
    <w:rsid w:val="00CD3017"/>
    <w:rsid w:val="00CF1200"/>
    <w:rsid w:val="00CF3203"/>
    <w:rsid w:val="00CF485E"/>
    <w:rsid w:val="00D02C62"/>
    <w:rsid w:val="00D3241D"/>
    <w:rsid w:val="00D5409C"/>
    <w:rsid w:val="00D60698"/>
    <w:rsid w:val="00D60E5F"/>
    <w:rsid w:val="00D9183A"/>
    <w:rsid w:val="00DA28CD"/>
    <w:rsid w:val="00DA6B91"/>
    <w:rsid w:val="00DB1F02"/>
    <w:rsid w:val="00DB359F"/>
    <w:rsid w:val="00DC0BE4"/>
    <w:rsid w:val="00DC2997"/>
    <w:rsid w:val="00DD376E"/>
    <w:rsid w:val="00E04628"/>
    <w:rsid w:val="00E07F36"/>
    <w:rsid w:val="00E426C1"/>
    <w:rsid w:val="00E50155"/>
    <w:rsid w:val="00E524EA"/>
    <w:rsid w:val="00E55BC9"/>
    <w:rsid w:val="00E60F3C"/>
    <w:rsid w:val="00E64B26"/>
    <w:rsid w:val="00E66CBE"/>
    <w:rsid w:val="00E704A9"/>
    <w:rsid w:val="00E94ACD"/>
    <w:rsid w:val="00EA58BE"/>
    <w:rsid w:val="00EB20A6"/>
    <w:rsid w:val="00F007EE"/>
    <w:rsid w:val="00F00CFC"/>
    <w:rsid w:val="00F20377"/>
    <w:rsid w:val="00F24C50"/>
    <w:rsid w:val="00F27F4C"/>
    <w:rsid w:val="00F43725"/>
    <w:rsid w:val="00F565DC"/>
    <w:rsid w:val="00F7482C"/>
    <w:rsid w:val="00F825BE"/>
    <w:rsid w:val="00F85275"/>
    <w:rsid w:val="00FA7000"/>
    <w:rsid w:val="00FB31D1"/>
    <w:rsid w:val="00FE3B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47419BE"/>
  <w15:docId w15:val="{2F22F608-77F1-41AE-AFE5-A2AA64F8D5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A80F6C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rsid w:val="00A80F6C"/>
    <w:pPr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80F6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A80F6C"/>
    <w:rPr>
      <w:sz w:val="28"/>
      <w:szCs w:val="28"/>
    </w:rPr>
  </w:style>
  <w:style w:type="paragraph" w:styleId="a5">
    <w:name w:val="List Paragraph"/>
    <w:basedOn w:val="a"/>
    <w:uiPriority w:val="1"/>
    <w:qFormat/>
    <w:rsid w:val="00A80F6C"/>
    <w:pPr>
      <w:ind w:left="113" w:firstLine="568"/>
      <w:jc w:val="both"/>
    </w:pPr>
  </w:style>
  <w:style w:type="paragraph" w:customStyle="1" w:styleId="TableParagraph">
    <w:name w:val="Table Paragraph"/>
    <w:basedOn w:val="a"/>
    <w:uiPriority w:val="1"/>
    <w:qFormat/>
    <w:rsid w:val="00A80F6C"/>
  </w:style>
  <w:style w:type="paragraph" w:styleId="a6">
    <w:name w:val="Balloon Text"/>
    <w:basedOn w:val="a"/>
    <w:link w:val="a7"/>
    <w:uiPriority w:val="99"/>
    <w:semiHidden/>
    <w:unhideWhenUsed/>
    <w:rsid w:val="00B0525C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B0525C"/>
    <w:rPr>
      <w:rFonts w:ascii="Segoe UI" w:eastAsia="Times New Roman" w:hAnsi="Segoe UI" w:cs="Segoe UI"/>
      <w:sz w:val="18"/>
      <w:szCs w:val="18"/>
      <w:lang w:val="ru-RU"/>
    </w:rPr>
  </w:style>
  <w:style w:type="paragraph" w:customStyle="1" w:styleId="ConsPlusNormal">
    <w:name w:val="ConsPlusNormal"/>
    <w:rsid w:val="00000111"/>
    <w:rPr>
      <w:rFonts w:ascii="Arial" w:eastAsia="Times New Roman" w:hAnsi="Arial" w:cs="Arial"/>
      <w:sz w:val="20"/>
      <w:lang w:val="ru-RU" w:eastAsia="ru-RU"/>
    </w:rPr>
  </w:style>
  <w:style w:type="paragraph" w:customStyle="1" w:styleId="ConsPlusTitle">
    <w:name w:val="ConsPlusTitle"/>
    <w:rsid w:val="00000111"/>
    <w:rPr>
      <w:rFonts w:ascii="Arial" w:eastAsia="Times New Roman" w:hAnsi="Arial" w:cs="Arial"/>
      <w:b/>
      <w:sz w:val="20"/>
      <w:lang w:val="ru-RU" w:eastAsia="ru-RU"/>
    </w:rPr>
  </w:style>
  <w:style w:type="table" w:customStyle="1" w:styleId="TableGrid">
    <w:name w:val="TableGrid"/>
    <w:rsid w:val="00000111"/>
    <w:pPr>
      <w:widowControl/>
      <w:autoSpaceDE/>
      <w:autoSpaceDN/>
    </w:pPr>
    <w:rPr>
      <w:rFonts w:eastAsia="Times New Roman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8">
    <w:name w:val="endnote reference"/>
    <w:rsid w:val="0062200B"/>
    <w:rPr>
      <w:vertAlign w:val="superscript"/>
    </w:rPr>
  </w:style>
  <w:style w:type="character" w:styleId="a9">
    <w:name w:val="Strong"/>
    <w:basedOn w:val="a0"/>
    <w:uiPriority w:val="22"/>
    <w:qFormat/>
    <w:rsid w:val="00F24C50"/>
    <w:rPr>
      <w:b/>
      <w:bCs/>
    </w:rPr>
  </w:style>
  <w:style w:type="character" w:styleId="aa">
    <w:name w:val="Hyperlink"/>
    <w:basedOn w:val="a0"/>
    <w:uiPriority w:val="99"/>
    <w:semiHidden/>
    <w:unhideWhenUsed/>
    <w:rsid w:val="00F24C50"/>
    <w:rPr>
      <w:color w:val="0000FF"/>
      <w:u w:val="single"/>
    </w:rPr>
  </w:style>
  <w:style w:type="paragraph" w:styleId="ab">
    <w:name w:val="Body Text Indent"/>
    <w:basedOn w:val="a"/>
    <w:link w:val="ac"/>
    <w:uiPriority w:val="99"/>
    <w:semiHidden/>
    <w:unhideWhenUsed/>
    <w:rsid w:val="0061448B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semiHidden/>
    <w:rsid w:val="0061448B"/>
    <w:rPr>
      <w:rFonts w:ascii="Times New Roman" w:eastAsia="Times New Roman" w:hAnsi="Times New Roman" w:cs="Times New Roman"/>
      <w:lang w:val="ru-RU"/>
    </w:rPr>
  </w:style>
  <w:style w:type="paragraph" w:styleId="ad">
    <w:name w:val="header"/>
    <w:basedOn w:val="a"/>
    <w:link w:val="ae"/>
    <w:uiPriority w:val="99"/>
    <w:unhideWhenUsed/>
    <w:rsid w:val="0061448B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61448B"/>
    <w:rPr>
      <w:rFonts w:ascii="Times New Roman" w:eastAsia="Times New Roman" w:hAnsi="Times New Roman" w:cs="Times New Roman"/>
      <w:lang w:val="ru-RU"/>
    </w:rPr>
  </w:style>
  <w:style w:type="paragraph" w:styleId="af">
    <w:name w:val="footer"/>
    <w:basedOn w:val="a"/>
    <w:link w:val="af0"/>
    <w:uiPriority w:val="99"/>
    <w:unhideWhenUsed/>
    <w:rsid w:val="0061448B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61448B"/>
    <w:rPr>
      <w:rFonts w:ascii="Times New Roman" w:eastAsia="Times New Roman" w:hAnsi="Times New Roman" w:cs="Times New Roman"/>
      <w:lang w:val="ru-RU"/>
    </w:rPr>
  </w:style>
  <w:style w:type="paragraph" w:styleId="af1">
    <w:name w:val="No Spacing"/>
    <w:uiPriority w:val="1"/>
    <w:qFormat/>
    <w:rsid w:val="00B76732"/>
    <w:rPr>
      <w:rFonts w:ascii="Times New Roman" w:eastAsia="Times New Roman" w:hAnsi="Times New Roman" w:cs="Times New Roman"/>
      <w:lang w:val="ru-RU"/>
    </w:rPr>
  </w:style>
  <w:style w:type="character" w:customStyle="1" w:styleId="a4">
    <w:name w:val="Основной текст Знак"/>
    <w:basedOn w:val="a0"/>
    <w:link w:val="a3"/>
    <w:uiPriority w:val="1"/>
    <w:rsid w:val="00AE1EF2"/>
    <w:rPr>
      <w:rFonts w:ascii="Times New Roman" w:eastAsia="Times New Roman" w:hAnsi="Times New Roman" w:cs="Times New Roman"/>
      <w:sz w:val="28"/>
      <w:szCs w:val="2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0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38377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93610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19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66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49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23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623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622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013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390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110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38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195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927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880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544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806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8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662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348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54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808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079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42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10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16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898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825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681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25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07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57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047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5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228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245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53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337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642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673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119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38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01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161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56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974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26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155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567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46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568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52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90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144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35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69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82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83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44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42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947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384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2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015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240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64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650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526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162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000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47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65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558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54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10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947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78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140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62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768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33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305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547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898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84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134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66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25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631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84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393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890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48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592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83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68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709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169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35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360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50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32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52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242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416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5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9</Pages>
  <Words>3373</Words>
  <Characters>19227</Characters>
  <Application>Microsoft Office Word</Application>
  <DocSecurity>0</DocSecurity>
  <Lines>160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Шарапаева А.Н.</dc:creator>
  <cp:keywords/>
  <dc:description/>
  <cp:lastModifiedBy>Валентина Мукомел</cp:lastModifiedBy>
  <cp:revision>9</cp:revision>
  <cp:lastPrinted>2026-04-15T06:29:00Z</cp:lastPrinted>
  <dcterms:created xsi:type="dcterms:W3CDTF">2026-04-14T13:25:00Z</dcterms:created>
  <dcterms:modified xsi:type="dcterms:W3CDTF">2026-04-15T10:35:00Z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2024-02-28T00:00:00Z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2024-03-14T00:00:00Z</vt:filetime>
  </property>
</Properties>
</file>