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07" w:rsidRPr="00D41407" w:rsidRDefault="00D41407" w:rsidP="003E2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07">
        <w:rPr>
          <w:rFonts w:ascii="Times New Roman" w:hAnsi="Times New Roman" w:cs="Times New Roman"/>
          <w:sz w:val="28"/>
          <w:szCs w:val="28"/>
        </w:rPr>
        <w:t>В настоящее время на территории Российской Федерации сохраняется</w:t>
      </w:r>
    </w:p>
    <w:p w:rsidR="007104F5" w:rsidRDefault="00D41407" w:rsidP="003E2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407">
        <w:rPr>
          <w:rFonts w:ascii="Times New Roman" w:hAnsi="Times New Roman" w:cs="Times New Roman"/>
          <w:sz w:val="28"/>
          <w:szCs w:val="28"/>
        </w:rPr>
        <w:t xml:space="preserve">неблагополучная ситуация по </w:t>
      </w:r>
      <w:proofErr w:type="spellStart"/>
      <w:r w:rsidRPr="00D41407">
        <w:rPr>
          <w:rFonts w:ascii="Times New Roman" w:hAnsi="Times New Roman" w:cs="Times New Roman"/>
          <w:sz w:val="28"/>
          <w:szCs w:val="28"/>
        </w:rPr>
        <w:t>высокопатогенном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гриппу птиц (далее – ВГП).  З</w:t>
      </w:r>
      <w:r w:rsidRPr="00D41407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Pr="00D41407">
        <w:rPr>
          <w:rFonts w:ascii="Times New Roman" w:hAnsi="Times New Roman" w:cs="Times New Roman"/>
          <w:b/>
          <w:bCs/>
          <w:sz w:val="28"/>
          <w:szCs w:val="28"/>
        </w:rPr>
        <w:t xml:space="preserve">73 вспышки ВГП </w:t>
      </w:r>
      <w:r w:rsidRPr="00D41407">
        <w:rPr>
          <w:rFonts w:ascii="Times New Roman" w:hAnsi="Times New Roman" w:cs="Times New Roman"/>
          <w:sz w:val="28"/>
          <w:szCs w:val="28"/>
        </w:rPr>
        <w:t>(8 – среди домашней, 59 – среди</w:t>
      </w:r>
      <w:r w:rsidR="003E2E9C">
        <w:rPr>
          <w:rFonts w:ascii="Times New Roman" w:hAnsi="Times New Roman" w:cs="Times New Roman"/>
          <w:sz w:val="28"/>
          <w:szCs w:val="28"/>
        </w:rPr>
        <w:t xml:space="preserve"> </w:t>
      </w:r>
      <w:r w:rsidRPr="00D41407">
        <w:rPr>
          <w:rFonts w:ascii="Times New Roman" w:hAnsi="Times New Roman" w:cs="Times New Roman"/>
          <w:sz w:val="28"/>
          <w:szCs w:val="28"/>
        </w:rPr>
        <w:t xml:space="preserve">дикой и декоративной птицы; 5 – на птицефабриках; </w:t>
      </w:r>
      <w:r>
        <w:rPr>
          <w:rFonts w:ascii="Times New Roman" w:hAnsi="Times New Roman" w:cs="Times New Roman"/>
          <w:sz w:val="28"/>
          <w:szCs w:val="28"/>
        </w:rPr>
        <w:t xml:space="preserve">1 – морской котик), в том числе </w:t>
      </w:r>
      <w:r w:rsidRPr="00D41407">
        <w:rPr>
          <w:rFonts w:ascii="Times New Roman" w:hAnsi="Times New Roman" w:cs="Times New Roman"/>
          <w:sz w:val="28"/>
          <w:szCs w:val="28"/>
        </w:rPr>
        <w:t>на приграничных с Ростовской областью терр</w:t>
      </w:r>
      <w:r>
        <w:rPr>
          <w:rFonts w:ascii="Times New Roman" w:hAnsi="Times New Roman" w:cs="Times New Roman"/>
          <w:sz w:val="28"/>
          <w:szCs w:val="28"/>
        </w:rPr>
        <w:t xml:space="preserve">иториях: в Ставропольском крае, </w:t>
      </w:r>
      <w:r w:rsidRPr="00D41407">
        <w:rPr>
          <w:rFonts w:ascii="Times New Roman" w:hAnsi="Times New Roman" w:cs="Times New Roman"/>
          <w:sz w:val="28"/>
          <w:szCs w:val="28"/>
        </w:rPr>
        <w:t>Республике Калмыкия и Воронежской области.</w:t>
      </w:r>
    </w:p>
    <w:p w:rsidR="002D7B02" w:rsidRDefault="002D7B02" w:rsidP="003E2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B02">
        <w:rPr>
          <w:rFonts w:ascii="Times New Roman" w:hAnsi="Times New Roman" w:cs="Times New Roman"/>
          <w:sz w:val="28"/>
          <w:szCs w:val="28"/>
        </w:rPr>
        <w:t>Согласно п. 23 Плана мероприятий по совершенствованию</w:t>
      </w:r>
      <w:r w:rsidR="003E2E9C">
        <w:rPr>
          <w:rFonts w:ascii="Times New Roman" w:hAnsi="Times New Roman" w:cs="Times New Roman"/>
          <w:sz w:val="28"/>
          <w:szCs w:val="28"/>
        </w:rPr>
        <w:t xml:space="preserve"> </w:t>
      </w:r>
      <w:r w:rsidRPr="002D7B02">
        <w:rPr>
          <w:rFonts w:ascii="Times New Roman" w:hAnsi="Times New Roman" w:cs="Times New Roman"/>
          <w:sz w:val="28"/>
          <w:szCs w:val="28"/>
        </w:rPr>
        <w:t>системы ветеринарной безопасности Российской Федерации, утвержденного</w:t>
      </w:r>
      <w:r w:rsidR="003E2E9C">
        <w:rPr>
          <w:rFonts w:ascii="Times New Roman" w:hAnsi="Times New Roman" w:cs="Times New Roman"/>
          <w:sz w:val="28"/>
          <w:szCs w:val="28"/>
        </w:rPr>
        <w:t xml:space="preserve"> </w:t>
      </w:r>
      <w:r w:rsidRPr="002D7B02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07.12.2022 № 3789-р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рекомендовано </w:t>
      </w:r>
      <w:r w:rsidR="00220A38">
        <w:rPr>
          <w:rFonts w:ascii="Times New Roman" w:hAnsi="Times New Roman" w:cs="Times New Roman"/>
          <w:sz w:val="28"/>
          <w:szCs w:val="28"/>
        </w:rPr>
        <w:t xml:space="preserve">вокруг </w:t>
      </w:r>
      <w:proofErr w:type="gramStart"/>
      <w:r w:rsidR="00220A38">
        <w:rPr>
          <w:rFonts w:ascii="Times New Roman" w:hAnsi="Times New Roman" w:cs="Times New Roman"/>
          <w:sz w:val="28"/>
          <w:szCs w:val="28"/>
        </w:rPr>
        <w:t>птицефабрик  шириной</w:t>
      </w:r>
      <w:proofErr w:type="gramEnd"/>
      <w:r w:rsidR="00220A38">
        <w:rPr>
          <w:rFonts w:ascii="Times New Roman" w:hAnsi="Times New Roman" w:cs="Times New Roman"/>
          <w:sz w:val="28"/>
          <w:szCs w:val="28"/>
        </w:rPr>
        <w:t xml:space="preserve"> 5 км обеспечить</w:t>
      </w:r>
      <w:bookmarkStart w:id="0" w:name="_GoBack"/>
      <w:bookmarkEnd w:id="0"/>
      <w:r w:rsidRPr="002D7B02">
        <w:rPr>
          <w:rFonts w:ascii="Times New Roman" w:hAnsi="Times New Roman" w:cs="Times New Roman"/>
          <w:sz w:val="28"/>
          <w:szCs w:val="28"/>
        </w:rPr>
        <w:t xml:space="preserve"> отсутствие в личных подсобных хозяйствах домашней птицы.</w:t>
      </w:r>
      <w:r w:rsidR="00705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C" w:rsidRPr="003E2E9C" w:rsidRDefault="003E2E9C" w:rsidP="003E2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Активный миграционный период</w:t>
      </w:r>
      <w:r w:rsidRPr="003E2E9C">
        <w:rPr>
          <w:rFonts w:ascii="Times New Roman" w:hAnsi="Times New Roman" w:cs="Times New Roman"/>
          <w:sz w:val="28"/>
          <w:szCs w:val="28"/>
        </w:rPr>
        <w:t xml:space="preserve"> у диких перелетных водоплавающих</w:t>
      </w:r>
      <w:r>
        <w:rPr>
          <w:rFonts w:ascii="Times New Roman" w:hAnsi="Times New Roman" w:cs="Times New Roman"/>
          <w:sz w:val="28"/>
          <w:szCs w:val="28"/>
        </w:rPr>
        <w:t xml:space="preserve"> птиц является</w:t>
      </w:r>
      <w:r w:rsidRPr="003E2E9C">
        <w:rPr>
          <w:rFonts w:ascii="Times New Roman" w:hAnsi="Times New Roman" w:cs="Times New Roman"/>
          <w:sz w:val="28"/>
          <w:szCs w:val="28"/>
        </w:rPr>
        <w:t xml:space="preserve"> природным резервуаром и одним из главных 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E9C">
        <w:rPr>
          <w:rFonts w:ascii="Times New Roman" w:hAnsi="Times New Roman" w:cs="Times New Roman"/>
          <w:sz w:val="28"/>
          <w:szCs w:val="28"/>
        </w:rPr>
        <w:t>распространения ВГП, наличие в непосредственной близости личных подсобных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E9C">
        <w:rPr>
          <w:rFonts w:ascii="Times New Roman" w:hAnsi="Times New Roman" w:cs="Times New Roman"/>
          <w:sz w:val="28"/>
          <w:szCs w:val="28"/>
        </w:rPr>
        <w:t>хозяйств, занимающихся содержанием птицы, а также свободновыгульное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E9C">
        <w:rPr>
          <w:rFonts w:ascii="Times New Roman" w:hAnsi="Times New Roman" w:cs="Times New Roman"/>
          <w:sz w:val="28"/>
          <w:szCs w:val="28"/>
        </w:rPr>
        <w:t>содержание птицы, создает высокую угрозу заноса вируса в производственные зоны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E9C">
        <w:rPr>
          <w:rFonts w:ascii="Times New Roman" w:hAnsi="Times New Roman" w:cs="Times New Roman"/>
          <w:sz w:val="28"/>
          <w:szCs w:val="28"/>
        </w:rPr>
        <w:t>птицеводческих предприятий.</w:t>
      </w:r>
    </w:p>
    <w:p w:rsidR="003E2E9C" w:rsidRPr="003E2E9C" w:rsidRDefault="003E2E9C" w:rsidP="003E2E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E9C">
        <w:rPr>
          <w:rFonts w:ascii="Times New Roman" w:hAnsi="Times New Roman" w:cs="Times New Roman"/>
          <w:sz w:val="28"/>
          <w:szCs w:val="28"/>
        </w:rPr>
        <w:t>С целью недопущения возникновения и распространения очагов ВГП на</w:t>
      </w:r>
    </w:p>
    <w:p w:rsidR="003E2E9C" w:rsidRPr="00D41407" w:rsidRDefault="003E2E9C" w:rsidP="003E2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E9C">
        <w:rPr>
          <w:rFonts w:ascii="Times New Roman" w:hAnsi="Times New Roman" w:cs="Times New Roman"/>
          <w:sz w:val="28"/>
          <w:szCs w:val="28"/>
        </w:rPr>
        <w:t>территории Ростовской области, а также минимизации угрозы для промышленного</w:t>
      </w:r>
      <w:r>
        <w:rPr>
          <w:rFonts w:ascii="Times New Roman" w:hAnsi="Times New Roman" w:cs="Times New Roman"/>
          <w:sz w:val="28"/>
          <w:szCs w:val="28"/>
        </w:rPr>
        <w:t xml:space="preserve"> птицеводства </w:t>
      </w:r>
      <w:r w:rsidRPr="003E2E9C">
        <w:rPr>
          <w:rFonts w:ascii="Times New Roman" w:hAnsi="Times New Roman" w:cs="Times New Roman"/>
          <w:b/>
          <w:sz w:val="28"/>
          <w:szCs w:val="28"/>
        </w:rPr>
        <w:t>необходимо строго соблюдать правила содержания птицы</w:t>
      </w:r>
      <w:r w:rsidRPr="003E2E9C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E9C">
        <w:rPr>
          <w:rFonts w:ascii="Times New Roman" w:hAnsi="Times New Roman" w:cs="Times New Roman"/>
          <w:sz w:val="28"/>
          <w:szCs w:val="28"/>
        </w:rPr>
        <w:t>Приказом Минсельхоза РФ от 03.04.2006 № 103 "Об утверждении Ветеринарных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E9C">
        <w:rPr>
          <w:rFonts w:ascii="Times New Roman" w:hAnsi="Times New Roman" w:cs="Times New Roman"/>
          <w:sz w:val="28"/>
          <w:szCs w:val="28"/>
        </w:rPr>
        <w:t>правил содержания птиц на личных подворьях граждан и птицеводческих хозяйствах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E9C">
        <w:rPr>
          <w:rFonts w:ascii="Times New Roman" w:hAnsi="Times New Roman" w:cs="Times New Roman"/>
          <w:sz w:val="28"/>
          <w:szCs w:val="28"/>
        </w:rPr>
        <w:t>открыт</w:t>
      </w:r>
      <w:r>
        <w:rPr>
          <w:rFonts w:ascii="Times New Roman" w:hAnsi="Times New Roman" w:cs="Times New Roman"/>
          <w:sz w:val="28"/>
          <w:szCs w:val="28"/>
        </w:rPr>
        <w:t>ого типа". Особое внимание необходимо</w:t>
      </w:r>
      <w:r w:rsidRPr="003E2E9C">
        <w:rPr>
          <w:rFonts w:ascii="Times New Roman" w:hAnsi="Times New Roman" w:cs="Times New Roman"/>
          <w:sz w:val="28"/>
          <w:szCs w:val="28"/>
        </w:rPr>
        <w:t xml:space="preserve"> обратить на обеспечение </w:t>
      </w:r>
      <w:r w:rsidRPr="003E2E9C">
        <w:rPr>
          <w:rFonts w:ascii="Times New Roman" w:hAnsi="Times New Roman" w:cs="Times New Roman"/>
          <w:b/>
          <w:sz w:val="28"/>
          <w:szCs w:val="28"/>
        </w:rPr>
        <w:t xml:space="preserve">содержания птицы в личных подсобных хозяйствах </w:t>
      </w:r>
      <w:proofErr w:type="spellStart"/>
      <w:r w:rsidRPr="003E2E9C">
        <w:rPr>
          <w:rFonts w:ascii="Times New Roman" w:hAnsi="Times New Roman" w:cs="Times New Roman"/>
          <w:b/>
          <w:sz w:val="28"/>
          <w:szCs w:val="28"/>
        </w:rPr>
        <w:t>безвыгульно</w:t>
      </w:r>
      <w:proofErr w:type="spellEnd"/>
      <w:r w:rsidRPr="003E2E9C">
        <w:rPr>
          <w:rFonts w:ascii="Times New Roman" w:hAnsi="Times New Roman" w:cs="Times New Roman"/>
          <w:sz w:val="28"/>
          <w:szCs w:val="28"/>
        </w:rPr>
        <w:t>, для недопущения контакта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E9C">
        <w:rPr>
          <w:rFonts w:ascii="Times New Roman" w:hAnsi="Times New Roman" w:cs="Times New Roman"/>
          <w:sz w:val="28"/>
          <w:szCs w:val="28"/>
        </w:rPr>
        <w:t>синантропными и дикими водоплавающими птицами.</w:t>
      </w:r>
    </w:p>
    <w:sectPr w:rsidR="003E2E9C" w:rsidRPr="00D4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21"/>
    <w:rsid w:val="00220A38"/>
    <w:rsid w:val="002D7B02"/>
    <w:rsid w:val="003E2E9C"/>
    <w:rsid w:val="00705946"/>
    <w:rsid w:val="007104F5"/>
    <w:rsid w:val="00D41407"/>
    <w:rsid w:val="00D9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B8FA"/>
  <w15:chartTrackingRefBased/>
  <w15:docId w15:val="{6A09C433-5EFD-4662-A7CD-3FFA07C9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Ганженко</dc:creator>
  <cp:keywords/>
  <dc:description/>
  <cp:lastModifiedBy>Анжелика Ганженко</cp:lastModifiedBy>
  <cp:revision>2</cp:revision>
  <dcterms:created xsi:type="dcterms:W3CDTF">2023-11-17T07:50:00Z</dcterms:created>
  <dcterms:modified xsi:type="dcterms:W3CDTF">2023-11-17T09:46:00Z</dcterms:modified>
</cp:coreProperties>
</file>