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oter5.xml" ContentType="application/vnd.openxmlformats-officedocument.wordprocessingml.foot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center" w:pos="4677" w:leader="none"/>
          <w:tab w:val="right" w:pos="9355" w:leader="none"/>
        </w:tabs>
        <w:spacing w:lineRule="auto" w:line="240" w:before="0" w:after="0"/>
        <w:jc w:val="right"/>
        <w:rPr>
          <w:rFonts w:ascii="Times New Roman" w:hAnsi="Times New Roman"/>
          <w:sz w:val="28"/>
        </w:rPr>
      </w:pPr>
      <w:r>
        <w:rPr>
          <w:rFonts w:ascii="Times New Roman" w:hAnsi="Times New Roman"/>
          <w:sz w:val="28"/>
        </w:rPr>
        <w:t>ПРОЕКТ</w:t>
      </w:r>
    </w:p>
    <w:p>
      <w:pPr>
        <w:pStyle w:val="Normal"/>
        <w:tabs>
          <w:tab w:val="clear" w:pos="708"/>
          <w:tab w:val="center" w:pos="4677" w:leader="none"/>
          <w:tab w:val="right" w:pos="9355" w:leader="none"/>
        </w:tabs>
        <w:spacing w:lineRule="auto" w:line="240" w:before="0" w:after="0"/>
        <w:jc w:val="center"/>
        <w:rPr>
          <w:rFonts w:ascii="Times New Roman" w:hAnsi="Times New Roman"/>
          <w:b/>
          <w:sz w:val="28"/>
        </w:rPr>
      </w:pPr>
      <w:r>
        <w:rPr/>
        <w:drawing>
          <wp:inline distT="0" distB="0" distL="0" distR="0">
            <wp:extent cx="571500" cy="7239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571500" cy="723900"/>
                    </a:xfrm>
                    <a:prstGeom prst="rect">
                      <a:avLst/>
                    </a:prstGeom>
                    <a:noFill/>
                  </pic:spPr>
                </pic:pic>
              </a:graphicData>
            </a:graphic>
          </wp:inline>
        </w:drawing>
      </w:r>
      <w:r>
        <w:rPr>
          <w:rFonts w:ascii="Times New Roman" w:hAnsi="Times New Roman"/>
          <w:sz w:val="28"/>
        </w:rPr>
        <w:t xml:space="preserve">                      </w:t>
      </w:r>
    </w:p>
    <w:p>
      <w:pPr>
        <w:pStyle w:val="Normal"/>
        <w:tabs>
          <w:tab w:val="clear" w:pos="708"/>
          <w:tab w:val="center" w:pos="4677" w:leader="none"/>
          <w:tab w:val="right" w:pos="9355" w:leader="none"/>
        </w:tabs>
        <w:spacing w:lineRule="auto" w:line="240" w:before="0" w:after="0"/>
        <w:jc w:val="center"/>
        <w:rPr>
          <w:rFonts w:ascii="Times New Roman" w:hAnsi="Times New Roman"/>
          <w:b/>
          <w:sz w:val="28"/>
        </w:rPr>
      </w:pPr>
      <w:r>
        <w:rPr>
          <w:rFonts w:ascii="Times New Roman" w:hAnsi="Times New Roman"/>
          <w:b/>
          <w:sz w:val="28"/>
        </w:rPr>
      </w:r>
    </w:p>
    <w:p>
      <w:pPr>
        <w:pStyle w:val="Normal"/>
        <w:tabs>
          <w:tab w:val="clear" w:pos="708"/>
          <w:tab w:val="center" w:pos="4677" w:leader="none"/>
          <w:tab w:val="right" w:pos="9355" w:leader="none"/>
        </w:tabs>
        <w:spacing w:lineRule="auto" w:line="240" w:before="0" w:after="0"/>
        <w:jc w:val="center"/>
        <w:rPr>
          <w:rFonts w:ascii="Times New Roman" w:hAnsi="Times New Roman"/>
          <w:spacing w:val="40"/>
          <w:sz w:val="24"/>
        </w:rPr>
      </w:pPr>
      <w:r>
        <w:rPr>
          <w:rFonts w:ascii="Times New Roman" w:hAnsi="Times New Roman"/>
          <w:spacing w:val="40"/>
          <w:sz w:val="24"/>
        </w:rPr>
        <w:t>РОССИЙСКАЯ ФЕДЕРАЦИЯ</w:t>
      </w:r>
    </w:p>
    <w:p>
      <w:pPr>
        <w:pStyle w:val="Normal"/>
        <w:tabs>
          <w:tab w:val="clear" w:pos="708"/>
          <w:tab w:val="center" w:pos="4677" w:leader="none"/>
          <w:tab w:val="right" w:pos="9355" w:leader="none"/>
        </w:tabs>
        <w:spacing w:lineRule="auto" w:line="240" w:before="0" w:after="0"/>
        <w:jc w:val="center"/>
        <w:rPr>
          <w:rFonts w:ascii="Times New Roman" w:hAnsi="Times New Roman"/>
          <w:spacing w:val="40"/>
          <w:sz w:val="24"/>
        </w:rPr>
      </w:pPr>
      <w:r>
        <w:rPr>
          <w:rFonts w:ascii="Times New Roman" w:hAnsi="Times New Roman"/>
          <w:spacing w:val="40"/>
          <w:sz w:val="24"/>
        </w:rPr>
        <w:t>РОСТОВСКАЯ ОБЛАСТЬ</w:t>
      </w:r>
    </w:p>
    <w:p>
      <w:pPr>
        <w:pStyle w:val="Normal"/>
        <w:tabs>
          <w:tab w:val="clear" w:pos="708"/>
          <w:tab w:val="center" w:pos="4677" w:leader="none"/>
          <w:tab w:val="right" w:pos="9355" w:leader="none"/>
        </w:tabs>
        <w:spacing w:lineRule="auto" w:line="240" w:before="0" w:after="0"/>
        <w:jc w:val="center"/>
        <w:rPr>
          <w:rFonts w:ascii="Times New Roman" w:hAnsi="Times New Roman"/>
          <w:spacing w:val="40"/>
          <w:sz w:val="24"/>
        </w:rPr>
      </w:pPr>
      <w:r>
        <w:rPr>
          <w:rFonts w:ascii="Times New Roman" w:hAnsi="Times New Roman"/>
          <w:spacing w:val="40"/>
          <w:sz w:val="24"/>
        </w:rPr>
        <w:t>МУНИЦИПАЛЬНОЕ ОБРАЗОВАНИЕ «БЕЛОКАЛИТВИНСКИЙ РАЙОН»</w:t>
      </w:r>
    </w:p>
    <w:p>
      <w:pPr>
        <w:pStyle w:val="Normal"/>
        <w:tabs>
          <w:tab w:val="clear" w:pos="708"/>
          <w:tab w:val="center" w:pos="4677" w:leader="none"/>
          <w:tab w:val="right" w:pos="9355" w:leader="none"/>
        </w:tabs>
        <w:spacing w:lineRule="auto" w:line="240" w:before="0" w:after="0"/>
        <w:jc w:val="center"/>
        <w:rPr>
          <w:rFonts w:ascii="Times New Roman" w:hAnsi="Times New Roman"/>
          <w:spacing w:val="40"/>
          <w:sz w:val="24"/>
        </w:rPr>
      </w:pPr>
      <w:r>
        <w:rPr>
          <w:rFonts w:ascii="Times New Roman" w:hAnsi="Times New Roman"/>
          <w:spacing w:val="40"/>
          <w:sz w:val="24"/>
        </w:rPr>
        <w:t>АДМИНИСТРАЦИЯ БЕЛОКАЛИТВИНСКОГО РАЙОНА</w:t>
      </w:r>
    </w:p>
    <w:p>
      <w:pPr>
        <w:pStyle w:val="Normal"/>
        <w:spacing w:lineRule="auto" w:line="240" w:before="120" w:after="0"/>
        <w:jc w:val="center"/>
        <w:rPr>
          <w:rFonts w:ascii="Times New Roman" w:hAnsi="Times New Roman"/>
          <w:b/>
          <w:sz w:val="28"/>
        </w:rPr>
      </w:pPr>
      <w:r>
        <w:rPr>
          <w:rFonts w:ascii="Times New Roman" w:hAnsi="Times New Roman"/>
          <w:b/>
          <w:sz w:val="28"/>
        </w:rPr>
        <w:t>ПОСТАНОВЛЕНИЕ</w:t>
      </w:r>
    </w:p>
    <w:p>
      <w:pPr>
        <w:pStyle w:val="Normal"/>
        <w:spacing w:lineRule="auto" w:line="240" w:before="120" w:after="0"/>
        <w:jc w:val="center"/>
        <w:rPr>
          <w:rFonts w:ascii="Times New Roman" w:hAnsi="Times New Roman"/>
          <w:sz w:val="28"/>
        </w:rPr>
      </w:pPr>
      <w:r>
        <w:rPr>
          <w:rFonts w:ascii="Times New Roman" w:hAnsi="Times New Roman"/>
          <w:sz w:val="28"/>
        </w:rPr>
        <w:t>от _____.2026 № _____</w:t>
      </w:r>
    </w:p>
    <w:p>
      <w:pPr>
        <w:pStyle w:val="Normal"/>
        <w:spacing w:lineRule="auto" w:line="240" w:before="120" w:after="0"/>
        <w:jc w:val="center"/>
        <w:rPr>
          <w:rFonts w:ascii="Times New Roman" w:hAnsi="Times New Roman"/>
          <w:sz w:val="28"/>
        </w:rPr>
      </w:pPr>
      <w:r>
        <w:rPr>
          <w:rFonts w:ascii="Times New Roman" w:hAnsi="Times New Roman"/>
          <w:sz w:val="28"/>
        </w:rPr>
        <w:t>г.  Белая Калитва</w:t>
      </w:r>
    </w:p>
    <w:p>
      <w:pPr>
        <w:pStyle w:val="Normal"/>
        <w:spacing w:lineRule="auto" w:line="240" w:before="0" w:after="0"/>
        <w:rPr>
          <w:rFonts w:ascii="Times New Roman" w:hAnsi="Times New Roman"/>
          <w:b/>
          <w:sz w:val="28"/>
        </w:rPr>
      </w:pPr>
      <w:r>
        <w:rPr>
          <w:rFonts w:ascii="Times New Roman" w:hAnsi="Times New Roman"/>
          <w:b/>
          <w:sz w:val="28"/>
        </w:rPr>
      </w:r>
    </w:p>
    <w:p>
      <w:pPr>
        <w:pStyle w:val="Normal"/>
        <w:spacing w:lineRule="auto" w:line="240" w:before="0" w:after="0"/>
        <w:ind w:right="118"/>
        <w:jc w:val="center"/>
        <w:rPr>
          <w:rFonts w:ascii="Times New Roman" w:hAnsi="Times New Roman"/>
          <w:b/>
          <w:sz w:val="28"/>
        </w:rPr>
      </w:pPr>
      <w:r>
        <w:rPr>
          <w:rFonts w:ascii="Times New Roman" w:hAnsi="Times New Roman"/>
          <w:b/>
          <w:sz w:val="28"/>
        </w:rPr>
        <w:t xml:space="preserve">О внесении изменений в постановление Администрации </w:t>
      </w:r>
    </w:p>
    <w:p>
      <w:pPr>
        <w:pStyle w:val="Normal"/>
        <w:spacing w:lineRule="auto" w:line="240" w:before="0" w:after="0"/>
        <w:ind w:right="118"/>
        <w:jc w:val="center"/>
        <w:rPr>
          <w:rFonts w:ascii="Times New Roman" w:hAnsi="Times New Roman"/>
          <w:b/>
          <w:sz w:val="28"/>
        </w:rPr>
      </w:pPr>
      <w:r>
        <w:rPr>
          <w:rFonts w:ascii="Times New Roman" w:hAnsi="Times New Roman"/>
          <w:b/>
          <w:sz w:val="28"/>
        </w:rPr>
        <w:t>Белокалитвинского района от 24.12.2018 № 2201</w:t>
      </w:r>
    </w:p>
    <w:p>
      <w:pPr>
        <w:pStyle w:val="Normal"/>
        <w:widowControl w:val="false"/>
        <w:spacing w:lineRule="auto" w:line="240" w:before="0" w:after="0"/>
        <w:ind w:right="5669"/>
        <w:jc w:val="both"/>
        <w:rPr>
          <w:rFonts w:ascii="Times New Roman" w:hAnsi="Times New Roman"/>
          <w:b/>
          <w:sz w:val="28"/>
        </w:rPr>
      </w:pPr>
      <w:r>
        <w:rPr>
          <w:rFonts w:ascii="Times New Roman" w:hAnsi="Times New Roman"/>
          <w:sz w:val="28"/>
        </w:rPr>
        <w:t xml:space="preserve"> </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t>В соответствии с постановлением Администрации Белокалитвинского района от 08.07.2024 № 960 «Об утверждении Порядка разработки, реализации и оценки эффективности муниципальных программ Белокалитвинского района» и в связи с корректировкой показателей муниципальной программы, Администрация Белокалитвинского района</w:t>
      </w:r>
      <w:r>
        <w:rPr>
          <w:rFonts w:ascii="Times New Roman" w:hAnsi="Times New Roman"/>
          <w:b/>
          <w:sz w:val="28"/>
        </w:rPr>
        <w:t xml:space="preserve"> </w:t>
      </w:r>
      <w:r>
        <w:rPr>
          <w:rFonts w:ascii="Times New Roman" w:hAnsi="Times New Roman"/>
          <w:b/>
          <w:spacing w:val="60"/>
          <w:sz w:val="28"/>
        </w:rPr>
        <w:t>постановляет</w:t>
      </w:r>
      <w:r>
        <w:rPr>
          <w:rFonts w:ascii="Times New Roman" w:hAnsi="Times New Roman"/>
          <w:spacing w:val="60"/>
          <w:sz w:val="28"/>
        </w:rPr>
        <w:t>:</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r>
    </w:p>
    <w:p>
      <w:pPr>
        <w:pStyle w:val="NoSpacing"/>
        <w:numPr>
          <w:ilvl w:val="0"/>
          <w:numId w:val="1"/>
        </w:numPr>
        <w:ind w:firstLine="709" w:left="0"/>
        <w:jc w:val="both"/>
        <w:rPr>
          <w:rFonts w:ascii="Times New Roman" w:hAnsi="Times New Roman"/>
          <w:sz w:val="28"/>
        </w:rPr>
      </w:pPr>
      <w:r>
        <w:rPr>
          <w:rFonts w:ascii="Times New Roman" w:hAnsi="Times New Roman"/>
          <w:sz w:val="28"/>
        </w:rPr>
        <w:t xml:space="preserve">Внести в приложение к постановлению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 изменения согласно приложению к настоящему постановлению. </w:t>
      </w:r>
    </w:p>
    <w:p>
      <w:pPr>
        <w:pStyle w:val="NoSpacing"/>
        <w:numPr>
          <w:ilvl w:val="0"/>
          <w:numId w:val="1"/>
        </w:numPr>
        <w:ind w:firstLine="709" w:left="0"/>
        <w:jc w:val="both"/>
        <w:rPr>
          <w:rFonts w:ascii="Times New Roman" w:hAnsi="Times New Roman"/>
          <w:sz w:val="28"/>
        </w:rPr>
      </w:pPr>
      <w:r>
        <w:rPr>
          <w:rFonts w:ascii="Times New Roman" w:hAnsi="Times New Roman"/>
          <w:sz w:val="28"/>
        </w:rPr>
        <w:t>Настоящее постановление вступает в силу после его официального опубликования.</w:t>
      </w:r>
    </w:p>
    <w:p>
      <w:pPr>
        <w:pStyle w:val="NoSpacing"/>
        <w:numPr>
          <w:ilvl w:val="0"/>
          <w:numId w:val="1"/>
        </w:numPr>
        <w:ind w:firstLine="709" w:left="0"/>
        <w:jc w:val="both"/>
        <w:rPr>
          <w:rFonts w:ascii="Times New Roman" w:hAnsi="Times New Roman"/>
          <w:sz w:val="28"/>
        </w:rPr>
      </w:pPr>
      <w:r>
        <w:rPr>
          <w:rFonts w:ascii="Times New Roman" w:hAnsi="Times New Roman"/>
          <w:sz w:val="28"/>
        </w:rPr>
        <w:t>Контроль за исполнением настоящего постановления возложить на заместителя главы Администрации Белокалитвинского района по молодежной политике, спорту, культуре и вопросам казачества Иванову А.И.</w:t>
      </w:r>
    </w:p>
    <w:p>
      <w:pPr>
        <w:pStyle w:val="Normal"/>
        <w:widowControl w:val="false"/>
        <w:spacing w:lineRule="auto" w:line="240" w:before="0" w:after="0"/>
        <w:ind w:firstLine="709"/>
        <w:jc w:val="both"/>
        <w:rPr>
          <w:rFonts w:ascii="Times New Roman" w:hAnsi="Times New Roman"/>
          <w:sz w:val="28"/>
        </w:rPr>
      </w:pPr>
      <w:r>
        <w:rPr>
          <w:rFonts w:ascii="Times New Roman" w:hAnsi="Times New Roman"/>
          <w:sz w:val="28"/>
        </w:rPr>
      </w:r>
    </w:p>
    <w:p>
      <w:pPr>
        <w:pStyle w:val="Normal"/>
        <w:widowControl w:val="false"/>
        <w:tabs>
          <w:tab w:val="clear" w:pos="708"/>
          <w:tab w:val="left" w:pos="993" w:leader="none"/>
        </w:tabs>
        <w:spacing w:lineRule="auto" w:line="240" w:before="0" w:after="0"/>
        <w:jc w:val="both"/>
        <w:rPr>
          <w:rFonts w:ascii="Times New Roman" w:hAnsi="Times New Roman"/>
          <w:sz w:val="28"/>
        </w:rPr>
      </w:pPr>
      <w:r>
        <w:rPr>
          <w:rFonts w:ascii="Times New Roman" w:hAnsi="Times New Roman"/>
          <w:sz w:val="28"/>
        </w:rPr>
      </w:r>
    </w:p>
    <w:tbl>
      <w:tblPr>
        <w:tblW w:w="10490"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6795"/>
        <w:gridCol w:w="3694"/>
      </w:tblGrid>
      <w:tr>
        <w:trPr>
          <w:trHeight w:val="450" w:hRule="atLeast"/>
        </w:trPr>
        <w:tc>
          <w:tcPr>
            <w:tcW w:w="6795" w:type="dxa"/>
            <w:tcBorders/>
            <w:shd w:color="auto" w:fill="auto" w:val="clear"/>
          </w:tcPr>
          <w:p>
            <w:pPr>
              <w:pStyle w:val="Normal"/>
              <w:spacing w:lineRule="auto" w:line="240" w:before="0" w:after="0"/>
              <w:rPr>
                <w:rFonts w:ascii="Times New Roman" w:hAnsi="Times New Roman"/>
                <w:sz w:val="28"/>
              </w:rPr>
            </w:pPr>
            <w:r>
              <w:rPr>
                <w:rFonts w:ascii="Times New Roman" w:hAnsi="Times New Roman"/>
                <w:sz w:val="28"/>
              </w:rPr>
              <w:t>Глава Администрации района</w:t>
            </w:r>
          </w:p>
        </w:tc>
        <w:tc>
          <w:tcPr>
            <w:tcW w:w="3694" w:type="dxa"/>
            <w:tcBorders/>
            <w:shd w:color="auto" w:fill="auto" w:val="clear"/>
          </w:tcPr>
          <w:p>
            <w:pPr>
              <w:pStyle w:val="Normal"/>
              <w:spacing w:lineRule="auto" w:line="240" w:before="0" w:after="0"/>
              <w:jc w:val="right"/>
              <w:rPr>
                <w:rFonts w:ascii="Times New Roman" w:hAnsi="Times New Roman"/>
                <w:sz w:val="28"/>
              </w:rPr>
            </w:pPr>
            <w:r>
              <w:rPr>
                <w:rFonts w:ascii="Times New Roman" w:hAnsi="Times New Roman"/>
                <w:sz w:val="28"/>
              </w:rPr>
              <w:t>О.А. Мельникова</w:t>
            </w:r>
          </w:p>
        </w:tc>
      </w:tr>
      <w:tr>
        <w:trPr>
          <w:trHeight w:val="450" w:hRule="atLeast"/>
        </w:trPr>
        <w:tc>
          <w:tcPr>
            <w:tcW w:w="6795" w:type="dxa"/>
            <w:tcBorders/>
            <w:shd w:color="auto" w:fill="auto" w:val="clear"/>
            <w:vAlign w:val="bottom"/>
          </w:tcPr>
          <w:p>
            <w:pPr>
              <w:pStyle w:val="Normal"/>
              <w:spacing w:lineRule="auto" w:line="240" w:before="0" w:after="0"/>
              <w:rPr>
                <w:rFonts w:ascii="Times New Roman" w:hAnsi="Times New Roman"/>
                <w:color w:val="FFFFFF"/>
                <w:sz w:val="28"/>
              </w:rPr>
            </w:pPr>
            <w:r>
              <w:rPr>
                <w:rFonts w:ascii="Times New Roman" w:hAnsi="Times New Roman"/>
                <w:color w:val="FFFFFF"/>
                <w:sz w:val="28"/>
              </w:rPr>
              <w:t>правляющий делами</w:t>
            </w:r>
          </w:p>
        </w:tc>
        <w:tc>
          <w:tcPr>
            <w:tcW w:w="3694" w:type="dxa"/>
            <w:tcBorders/>
            <w:shd w:color="auto" w:fill="auto" w:val="clear"/>
            <w:vAlign w:val="bottom"/>
          </w:tcPr>
          <w:p>
            <w:pPr>
              <w:pStyle w:val="Normal"/>
              <w:spacing w:lineRule="auto" w:line="240" w:before="0" w:after="0"/>
              <w:jc w:val="right"/>
              <w:rPr>
                <w:rFonts w:ascii="Times New Roman" w:hAnsi="Times New Roman"/>
                <w:color w:val="FFFFFF"/>
                <w:sz w:val="28"/>
              </w:rPr>
            </w:pPr>
            <w:r>
              <w:rPr>
                <w:rFonts w:ascii="Times New Roman" w:hAnsi="Times New Roman"/>
                <w:color w:val="FFFFFF"/>
                <w:sz w:val="28"/>
              </w:rPr>
            </w:r>
          </w:p>
          <w:p>
            <w:pPr>
              <w:pStyle w:val="Normal"/>
              <w:spacing w:lineRule="auto" w:line="240" w:before="0" w:after="0"/>
              <w:jc w:val="right"/>
              <w:rPr>
                <w:rFonts w:ascii="Times New Roman" w:hAnsi="Times New Roman"/>
                <w:color w:val="FFFFFF"/>
                <w:sz w:val="28"/>
              </w:rPr>
            </w:pPr>
            <w:r>
              <w:rPr>
                <w:rFonts w:ascii="Times New Roman" w:hAnsi="Times New Roman"/>
                <w:color w:val="FFFFFF"/>
                <w:sz w:val="28"/>
              </w:rPr>
              <w:t xml:space="preserve">            </w:t>
            </w:r>
            <w:r>
              <w:rPr>
                <w:rFonts w:ascii="Times New Roman" w:hAnsi="Times New Roman"/>
                <w:color w:val="FFFFFF"/>
                <w:sz w:val="28"/>
              </w:rPr>
              <w:t>Л.Г. Василенко</w:t>
            </w:r>
          </w:p>
        </w:tc>
      </w:tr>
      <w:tr>
        <w:trPr/>
        <w:tc>
          <w:tcPr>
            <w:tcW w:w="6795" w:type="dxa"/>
            <w:tcBorders/>
            <w:shd w:color="auto" w:fill="auto" w:val="clear"/>
            <w:vAlign w:val="bottom"/>
          </w:tcPr>
          <w:p>
            <w:pPr>
              <w:pStyle w:val="Normal"/>
              <w:spacing w:lineRule="auto" w:line="240" w:before="0" w:after="0"/>
              <w:rPr>
                <w:rFonts w:ascii="Times New Roman" w:hAnsi="Times New Roman"/>
                <w:sz w:val="28"/>
              </w:rPr>
            </w:pPr>
            <w:r>
              <w:rPr>
                <w:rFonts w:ascii="Times New Roman" w:hAnsi="Times New Roman"/>
                <w:sz w:val="28"/>
              </w:rPr>
              <w:t>Проект вносит:</w:t>
            </w:r>
          </w:p>
          <w:p>
            <w:pPr>
              <w:pStyle w:val="Normal"/>
              <w:spacing w:lineRule="auto" w:line="240" w:before="0" w:after="0"/>
              <w:rPr>
                <w:rFonts w:ascii="Times New Roman" w:hAnsi="Times New Roman"/>
                <w:sz w:val="28"/>
              </w:rPr>
            </w:pPr>
            <w:r>
              <w:rPr>
                <w:rFonts w:ascii="Times New Roman" w:hAnsi="Times New Roman"/>
                <w:sz w:val="28"/>
              </w:rPr>
              <w:t>начальник сектора</w:t>
            </w:r>
          </w:p>
          <w:p>
            <w:pPr>
              <w:pStyle w:val="Normal"/>
              <w:spacing w:lineRule="auto" w:line="240" w:before="0" w:after="0"/>
              <w:rPr>
                <w:rFonts w:ascii="Times New Roman" w:hAnsi="Times New Roman"/>
                <w:sz w:val="28"/>
              </w:rPr>
            </w:pPr>
            <w:r>
              <w:rPr>
                <w:rFonts w:ascii="Times New Roman" w:hAnsi="Times New Roman"/>
                <w:sz w:val="28"/>
              </w:rPr>
              <w:t>по делам молодежи</w:t>
            </w:r>
          </w:p>
        </w:tc>
        <w:tc>
          <w:tcPr>
            <w:tcW w:w="3694" w:type="dxa"/>
            <w:tcBorders/>
            <w:shd w:color="auto" w:fill="auto" w:val="clear"/>
            <w:vAlign w:val="bottom"/>
          </w:tcPr>
          <w:p>
            <w:pPr>
              <w:pStyle w:val="Normal"/>
              <w:spacing w:lineRule="auto" w:line="240" w:before="0" w:after="0"/>
              <w:jc w:val="right"/>
              <w:rPr>
                <w:rFonts w:ascii="Times New Roman" w:hAnsi="Times New Roman"/>
                <w:sz w:val="28"/>
              </w:rPr>
            </w:pPr>
            <w:r>
              <w:rPr>
                <w:rFonts w:ascii="Times New Roman" w:hAnsi="Times New Roman"/>
                <w:sz w:val="28"/>
              </w:rPr>
            </w:r>
          </w:p>
          <w:p>
            <w:pPr>
              <w:pStyle w:val="Normal"/>
              <w:spacing w:lineRule="auto" w:line="240" w:before="0" w:after="0"/>
              <w:jc w:val="right"/>
              <w:rPr>
                <w:rFonts w:ascii="Times New Roman" w:hAnsi="Times New Roman"/>
                <w:sz w:val="28"/>
              </w:rPr>
            </w:pPr>
            <w:r>
              <w:rPr>
                <w:rFonts w:ascii="Times New Roman" w:hAnsi="Times New Roman"/>
                <w:sz w:val="28"/>
              </w:rPr>
              <w:t>Т.С. Садыкова</w:t>
            </w:r>
          </w:p>
        </w:tc>
      </w:tr>
    </w:tbl>
    <w:p>
      <w:pPr>
        <w:pStyle w:val="Normal"/>
        <w:widowControl w:val="false"/>
        <w:spacing w:lineRule="auto" w:line="240" w:before="0" w:after="0"/>
        <w:ind w:left="5670"/>
        <w:jc w:val="center"/>
        <w:rPr>
          <w:rFonts w:ascii="Times New Roman" w:hAnsi="Times New Roman"/>
          <w:sz w:val="28"/>
        </w:rPr>
      </w:pPr>
      <w:r>
        <w:rPr>
          <w:rFonts w:ascii="Times New Roman" w:hAnsi="Times New Roman"/>
          <w:sz w:val="28"/>
        </w:rPr>
      </w:r>
      <w:r>
        <w:br w:type="page"/>
      </w:r>
    </w:p>
    <w:p>
      <w:pPr>
        <w:pStyle w:val="Normal"/>
        <w:widowControl w:val="false"/>
        <w:suppressAutoHyphens w:val="true"/>
        <w:spacing w:lineRule="auto" w:line="240" w:before="0" w:after="0"/>
        <w:ind w:left="567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Приложение</w:t>
      </w:r>
      <w:r>
        <w:rPr>
          <w:rFonts w:eastAsia="Times New Roman" w:cs="Times New Roman" w:ascii="Times New Roman" w:hAnsi="Times New Roman"/>
          <w:sz w:val="28"/>
          <w:szCs w:val="28"/>
          <w:lang w:eastAsia="zh-CN"/>
        </w:rPr>
        <w:t xml:space="preserve"> </w:t>
      </w:r>
    </w:p>
    <w:p>
      <w:pPr>
        <w:pStyle w:val="Normal"/>
        <w:widowControl w:val="false"/>
        <w:suppressAutoHyphens w:val="true"/>
        <w:spacing w:lineRule="auto" w:line="240" w:before="0" w:after="0"/>
        <w:ind w:left="567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к постановлению Администрации Белокалитвинского района </w:t>
      </w:r>
    </w:p>
    <w:p>
      <w:pPr>
        <w:pStyle w:val="Normal"/>
        <w:widowControl w:val="false"/>
        <w:suppressAutoHyphens w:val="true"/>
        <w:spacing w:lineRule="auto" w:line="240" w:before="0" w:after="0"/>
        <w:ind w:left="567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от __________ № _______</w:t>
      </w:r>
    </w:p>
    <w:p>
      <w:pPr>
        <w:pStyle w:val="Normal"/>
        <w:widowControl w:val="false"/>
        <w:suppressAutoHyphens w:val="true"/>
        <w:spacing w:lineRule="auto" w:line="240" w:before="0" w:after="0"/>
        <w:ind w:left="567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widowControl w:val="false"/>
        <w:suppressAutoHyphens w:val="true"/>
        <w:spacing w:lineRule="auto" w:line="240" w:before="0" w:after="0"/>
        <w:ind w:left="567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pacing w:lineRule="auto" w:line="240" w:before="0" w:after="0"/>
        <w:jc w:val="center"/>
        <w:rPr>
          <w:rFonts w:ascii="Times New Roman" w:hAnsi="Times New Roman"/>
          <w:sz w:val="28"/>
        </w:rPr>
      </w:pPr>
      <w:r>
        <w:rPr>
          <w:rFonts w:ascii="Times New Roman" w:hAnsi="Times New Roman"/>
          <w:sz w:val="28"/>
        </w:rPr>
        <w:t>ИЗМЕНЕНИЯ,</w:t>
      </w:r>
    </w:p>
    <w:p>
      <w:pPr>
        <w:pStyle w:val="Normal"/>
        <w:spacing w:lineRule="auto" w:line="240" w:before="0" w:after="0"/>
        <w:jc w:val="center"/>
        <w:rPr>
          <w:rFonts w:ascii="Times New Roman" w:hAnsi="Times New Roman"/>
          <w:sz w:val="28"/>
        </w:rPr>
      </w:pPr>
      <w:r>
        <w:rPr>
          <w:rFonts w:ascii="Times New Roman" w:hAnsi="Times New Roman"/>
          <w:sz w:val="28"/>
        </w:rPr>
        <w:t>вносимые в приложение к постановлению Администрации Белокалитвинского района от 24.12.2018 № 2201 «Об утверждении муниципальной программы Белокалитвинского района «Молодежная политика и социальная активность»</w:t>
      </w:r>
    </w:p>
    <w:p>
      <w:pPr>
        <w:pStyle w:val="Normal"/>
        <w:spacing w:lineRule="auto" w:line="240" w:before="0" w:after="0"/>
        <w:rPr>
          <w:rFonts w:ascii="Times New Roman" w:hAnsi="Times New Roman"/>
          <w:sz w:val="28"/>
        </w:rPr>
      </w:pPr>
      <w:r>
        <w:rPr>
          <w:rFonts w:ascii="Times New Roman" w:hAnsi="Times New Roman"/>
          <w:sz w:val="28"/>
        </w:rPr>
      </w:r>
    </w:p>
    <w:p>
      <w:pPr>
        <w:pStyle w:val="Normal"/>
        <w:numPr>
          <w:ilvl w:val="0"/>
          <w:numId w:val="0"/>
        </w:numPr>
        <w:spacing w:lineRule="auto" w:line="240" w:before="0" w:after="0"/>
        <w:ind w:hanging="0" w:left="0"/>
        <w:outlineLvl w:val="0"/>
        <w:rPr>
          <w:rFonts w:ascii="Times New Roman" w:hAnsi="Times New Roman"/>
          <w:sz w:val="28"/>
        </w:rPr>
      </w:pPr>
      <w:r>
        <w:rPr>
          <w:rFonts w:ascii="Times New Roman" w:hAnsi="Times New Roman"/>
          <w:sz w:val="28"/>
        </w:rPr>
        <w:t>1.В паспорте муниципальной программы Белокалитвинского района «Молодежная политика и социальная активность»:</w:t>
      </w:r>
    </w:p>
    <w:p>
      <w:pPr>
        <w:pStyle w:val="Normal"/>
        <w:numPr>
          <w:ilvl w:val="0"/>
          <w:numId w:val="0"/>
        </w:numPr>
        <w:spacing w:lineRule="auto" w:line="240" w:before="0" w:after="0"/>
        <w:ind w:hanging="0" w:left="0"/>
        <w:jc w:val="center"/>
        <w:outlineLvl w:val="0"/>
        <w:rPr>
          <w:rFonts w:ascii="Times New Roman" w:hAnsi="Times New Roman"/>
          <w:spacing w:val="-20"/>
          <w:sz w:val="28"/>
        </w:rPr>
      </w:pPr>
      <w:r>
        <w:rPr>
          <w:rFonts w:ascii="Times New Roman" w:hAnsi="Times New Roman"/>
          <w:spacing w:val="-20"/>
          <w:sz w:val="28"/>
        </w:rPr>
      </w:r>
    </w:p>
    <w:p>
      <w:pPr>
        <w:pStyle w:val="ListParagraph"/>
        <w:numPr>
          <w:ilvl w:val="1"/>
          <w:numId w:val="2"/>
        </w:numPr>
        <w:spacing w:lineRule="auto" w:line="240" w:before="0" w:after="160"/>
        <w:contextualSpacing/>
        <w:rPr>
          <w:rFonts w:ascii="Times New Roman" w:hAnsi="Times New Roman"/>
          <w:sz w:val="28"/>
        </w:rPr>
      </w:pPr>
      <w:r>
        <w:rPr>
          <w:rFonts w:eastAsia="Times New Roman" w:cs="Times New Roman" w:ascii="Times New Roman" w:hAnsi="Times New Roman"/>
          <w:sz w:val="28"/>
          <w:szCs w:val="28"/>
          <w:lang w:eastAsia="zh-CN"/>
        </w:rPr>
        <w:t>Основные положения изложить в следующей редакции:</w:t>
      </w:r>
    </w:p>
    <w:tbl>
      <w:tblPr>
        <w:tblStyle w:val="afff8"/>
        <w:tblW w:w="10201" w:type="dxa"/>
        <w:jc w:val="left"/>
        <w:tblInd w:w="113" w:type="dxa"/>
        <w:tblLayout w:type="fixed"/>
        <w:tblCellMar>
          <w:top w:w="0" w:type="dxa"/>
          <w:left w:w="108" w:type="dxa"/>
          <w:bottom w:w="0" w:type="dxa"/>
          <w:right w:w="108" w:type="dxa"/>
        </w:tblCellMar>
        <w:tblLook w:val="04a0"/>
      </w:tblPr>
      <w:tblGrid>
        <w:gridCol w:w="845"/>
        <w:gridCol w:w="2620"/>
        <w:gridCol w:w="1208"/>
        <w:gridCol w:w="5527"/>
      </w:tblGrid>
      <w:tr>
        <w:trPr/>
        <w:tc>
          <w:tcPr>
            <w:tcW w:w="845" w:type="dxa"/>
            <w:tcBorders/>
          </w:tcPr>
          <w:p>
            <w:pPr>
              <w:pStyle w:val="Normal"/>
              <w:widowContro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1.1.</w:t>
            </w:r>
          </w:p>
        </w:tc>
        <w:tc>
          <w:tcPr>
            <w:tcW w:w="2620"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Куратор муниципальной программы</w:t>
            </w:r>
          </w:p>
        </w:tc>
        <w:tc>
          <w:tcPr>
            <w:tcW w:w="1208"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 xml:space="preserve">    </w:t>
            </w:r>
            <w:r>
              <w:rPr>
                <w:rFonts w:eastAsia="Times New Roman" w:cs="Times New Roman" w:ascii="Times New Roman" w:hAnsi="Times New Roman"/>
                <w:kern w:val="0"/>
                <w:sz w:val="28"/>
                <w:szCs w:val="28"/>
                <w:lang w:val="ru-RU" w:eastAsia="en-US" w:bidi="ar-SA"/>
              </w:rPr>
              <w:t>-</w:t>
            </w:r>
          </w:p>
        </w:tc>
        <w:tc>
          <w:tcPr>
            <w:tcW w:w="5527" w:type="dxa"/>
            <w:tcBorders/>
          </w:tcPr>
          <w:p>
            <w:pPr>
              <w:pStyle w:val="Normal"/>
              <w:widowControl/>
              <w:suppressAutoHyphens w:val="true"/>
              <w:spacing w:lineRule="auto" w:line="240" w:before="0" w:after="0"/>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Иванова Анна Ивановна</w:t>
            </w:r>
          </w:p>
          <w:p>
            <w:pPr>
              <w:pStyle w:val="Normal"/>
              <w:widowControl/>
              <w:suppressAutoHyphens w:val="true"/>
              <w:spacing w:lineRule="auto" w:line="240" w:before="0" w:after="0"/>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заместитель главы Администрации Белокалитвинского района</w:t>
            </w:r>
          </w:p>
        </w:tc>
      </w:tr>
      <w:tr>
        <w:trPr/>
        <w:tc>
          <w:tcPr>
            <w:tcW w:w="845" w:type="dxa"/>
            <w:tcBorders/>
          </w:tcPr>
          <w:p>
            <w:pPr>
              <w:pStyle w:val="Normal"/>
              <w:widowContro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1.2</w:t>
            </w:r>
          </w:p>
        </w:tc>
        <w:tc>
          <w:tcPr>
            <w:tcW w:w="2620"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Ответственный исполнитель муниципальной программы</w:t>
            </w:r>
          </w:p>
        </w:tc>
        <w:tc>
          <w:tcPr>
            <w:tcW w:w="1208"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 xml:space="preserve">    </w:t>
            </w:r>
            <w:r>
              <w:rPr>
                <w:rFonts w:eastAsia="Times New Roman" w:cs="Times New Roman" w:ascii="Times New Roman" w:hAnsi="Times New Roman"/>
                <w:kern w:val="0"/>
                <w:sz w:val="28"/>
                <w:szCs w:val="28"/>
                <w:lang w:val="ru-RU" w:eastAsia="en-US" w:bidi="ar-SA"/>
              </w:rPr>
              <w:t>-</w:t>
            </w:r>
          </w:p>
        </w:tc>
        <w:tc>
          <w:tcPr>
            <w:tcW w:w="5527" w:type="dxa"/>
            <w:tcBorders/>
          </w:tcPr>
          <w:p>
            <w:pPr>
              <w:pStyle w:val="Normal"/>
              <w:widowControl/>
              <w:suppressAutoHyphens w:val="true"/>
              <w:spacing w:lineRule="auto" w:line="240" w:before="0" w:after="0"/>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Садыкова Татьяна Сергеевна - начальник сектора по делам молодежи Администрации Белокалитвинского района</w:t>
            </w:r>
          </w:p>
        </w:tc>
      </w:tr>
      <w:tr>
        <w:trPr/>
        <w:tc>
          <w:tcPr>
            <w:tcW w:w="845"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1.3.</w:t>
            </w:r>
          </w:p>
        </w:tc>
        <w:tc>
          <w:tcPr>
            <w:tcW w:w="2620"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Срок реализации муниципальной программы</w:t>
            </w:r>
          </w:p>
        </w:tc>
        <w:tc>
          <w:tcPr>
            <w:tcW w:w="1208"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 xml:space="preserve">    </w:t>
            </w:r>
            <w:r>
              <w:rPr>
                <w:rFonts w:eastAsia="Times New Roman" w:cs="Times New Roman" w:ascii="Times New Roman" w:hAnsi="Times New Roman"/>
                <w:kern w:val="0"/>
                <w:sz w:val="28"/>
                <w:szCs w:val="28"/>
                <w:lang w:val="ru-RU" w:eastAsia="en-US" w:bidi="ar-SA"/>
              </w:rPr>
              <w:t>-</w:t>
            </w:r>
          </w:p>
        </w:tc>
        <w:tc>
          <w:tcPr>
            <w:tcW w:w="5527" w:type="dxa"/>
            <w:tcBorders/>
          </w:tcPr>
          <w:p>
            <w:pPr>
              <w:pStyle w:val="Normal"/>
              <w:widowControl/>
              <w:spacing w:lineRule="auto" w:line="240" w:before="0" w:after="0"/>
              <w:ind w:firstLine="567"/>
              <w:jc w:val="center"/>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этап I: 2019 - 2024 годы;</w:t>
            </w:r>
          </w:p>
          <w:p>
            <w:pPr>
              <w:pStyle w:val="Normal"/>
              <w:widowControl/>
              <w:spacing w:lineRule="auto" w:line="240" w:before="0" w:after="0"/>
              <w:ind w:firstLine="567"/>
              <w:jc w:val="center"/>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этап II: 2025 - 2030 годы</w:t>
            </w:r>
          </w:p>
        </w:tc>
      </w:tr>
      <w:tr>
        <w:trPr/>
        <w:tc>
          <w:tcPr>
            <w:tcW w:w="845"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1.4.</w:t>
            </w:r>
          </w:p>
        </w:tc>
        <w:tc>
          <w:tcPr>
            <w:tcW w:w="2620"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Цели муниципальной программы</w:t>
            </w:r>
          </w:p>
        </w:tc>
        <w:tc>
          <w:tcPr>
            <w:tcW w:w="1208"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 xml:space="preserve">    </w:t>
            </w:r>
            <w:r>
              <w:rPr>
                <w:rFonts w:eastAsia="Times New Roman" w:cs="Times New Roman" w:ascii="Times New Roman" w:hAnsi="Times New Roman"/>
                <w:kern w:val="0"/>
                <w:sz w:val="28"/>
                <w:szCs w:val="28"/>
                <w:lang w:val="ru-RU" w:eastAsia="en-US" w:bidi="ar-SA"/>
              </w:rPr>
              <w:t>-</w:t>
            </w:r>
          </w:p>
        </w:tc>
        <w:tc>
          <w:tcPr>
            <w:tcW w:w="5527" w:type="dxa"/>
            <w:tcBorders/>
          </w:tcPr>
          <w:p>
            <w:pPr>
              <w:pStyle w:val="NoSpacing"/>
              <w:widowControl/>
              <w:spacing w:before="0" w:after="0"/>
              <w:jc w:val="both"/>
              <w:rPr>
                <w:rFonts w:ascii="Roboto" w:hAnsi="Roboto"/>
                <w:color w:val="020B22"/>
                <w:sz w:val="24"/>
                <w:szCs w:val="24"/>
                <w:lang w:eastAsia="ru-RU"/>
              </w:rPr>
            </w:pPr>
            <w:r>
              <w:rPr>
                <w:rFonts w:cs="Times New Roman" w:ascii="Times New Roman" w:hAnsi="Times New Roman"/>
                <w:kern w:val="0"/>
                <w:sz w:val="28"/>
                <w:szCs w:val="28"/>
                <w:lang w:val="ru-RU" w:bidi="ar-SA"/>
              </w:rPr>
              <w:t>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w:t>
            </w:r>
            <w:r>
              <w:rPr>
                <w:rFonts w:cs="Times New Roman" w:ascii="Times New Roman" w:hAnsi="Times New Roman"/>
                <w:kern w:val="2"/>
                <w:sz w:val="28"/>
                <w:szCs w:val="28"/>
                <w:lang w:val="ru-RU" w:bidi="ar-SA"/>
              </w:rPr>
              <w:t xml:space="preserve"> и увеличение доли граждан, систематически занимающихся физической культурой и спортом, до 70 процентов к 2030 году;</w:t>
            </w:r>
            <w:r>
              <w:rPr>
                <w:rFonts w:cs="Times New Roman" w:ascii="Times New Roman" w:hAnsi="Times New Roman"/>
                <w:color w:val="020B22"/>
                <w:kern w:val="0"/>
                <w:sz w:val="28"/>
                <w:szCs w:val="28"/>
                <w:lang w:val="ru-RU" w:eastAsia="ru-RU" w:bidi="ar-SA"/>
              </w:rPr>
              <w:t xml:space="preserve"> с</w:t>
            </w:r>
            <w:r>
              <w:rPr>
                <w:rFonts w:cs="Times New Roman" w:ascii="Times New Roman" w:hAnsi="Times New Roman"/>
                <w:kern w:val="2"/>
                <w:sz w:val="28"/>
                <w:szCs w:val="28"/>
                <w:lang w:val="ru-RU" w:bidi="ar-SA"/>
              </w:rPr>
              <w:t>одействие успешной самореализации и интеграции молодежи (граждан) в общество, повышение роли молодежи в жизни Белокалитвинского района, а также увеличение доли молодежи (до 70 процентов) в мероприятиях отрасли молодежной политики к 2030 году.</w:t>
            </w:r>
          </w:p>
        </w:tc>
      </w:tr>
      <w:tr>
        <w:trPr/>
        <w:tc>
          <w:tcPr>
            <w:tcW w:w="845"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1.5.</w:t>
            </w:r>
          </w:p>
        </w:tc>
        <w:tc>
          <w:tcPr>
            <w:tcW w:w="2620"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Параметры финансового обеспечения муниципальной программы</w:t>
            </w:r>
          </w:p>
        </w:tc>
        <w:tc>
          <w:tcPr>
            <w:tcW w:w="1208"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 xml:space="preserve">    </w:t>
            </w:r>
            <w:r>
              <w:rPr>
                <w:rFonts w:eastAsia="Times New Roman" w:cs="Times New Roman" w:ascii="Times New Roman" w:hAnsi="Times New Roman"/>
                <w:kern w:val="0"/>
                <w:sz w:val="28"/>
                <w:szCs w:val="28"/>
                <w:lang w:val="ru-RU" w:eastAsia="en-US" w:bidi="ar-SA"/>
              </w:rPr>
              <w:t>-</w:t>
            </w:r>
          </w:p>
        </w:tc>
        <w:tc>
          <w:tcPr>
            <w:tcW w:w="5527" w:type="dxa"/>
            <w:tcBorders/>
          </w:tcPr>
          <w:p>
            <w:pPr>
              <w:pStyle w:val="Normal"/>
              <w:widowControl/>
              <w:suppressAutoHyphens w:val="true"/>
              <w:spacing w:lineRule="auto" w:line="240" w:before="0" w:after="0"/>
              <w:ind w:firstLine="567"/>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533 391,7 тыс. рублей:</w:t>
            </w:r>
          </w:p>
          <w:p>
            <w:pPr>
              <w:pStyle w:val="Normal"/>
              <w:widowControl/>
              <w:suppressAutoHyphens w:val="true"/>
              <w:spacing w:lineRule="auto" w:line="240" w:before="0" w:after="0"/>
              <w:ind w:firstLine="567"/>
              <w:jc w:val="center"/>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этап I: 68262,9 тыс. рублей;</w:t>
            </w:r>
          </w:p>
          <w:p>
            <w:pPr>
              <w:pStyle w:val="Normal"/>
              <w:widowControl/>
              <w:suppressAutoHyphens w:val="true"/>
              <w:spacing w:lineRule="auto" w:line="240" w:before="0" w:after="0"/>
              <w:ind w:firstLine="567"/>
              <w:jc w:val="center"/>
              <w:rPr>
                <w:rFonts w:ascii="Times New Roman" w:hAnsi="Times New Roman"/>
                <w:sz w:val="28"/>
              </w:rPr>
            </w:pPr>
            <w:r>
              <w:rPr>
                <w:rFonts w:eastAsia="Times New Roman" w:cs="Times New Roman" w:ascii="Times New Roman" w:hAnsi="Times New Roman"/>
                <w:color w:val="000000"/>
                <w:sz w:val="28"/>
                <w:szCs w:val="20"/>
                <w:lang w:eastAsia="ru-RU"/>
              </w:rPr>
              <w:t>этап II: 465326,4 тыс. рублей</w:t>
            </w:r>
          </w:p>
        </w:tc>
      </w:tr>
      <w:tr>
        <w:trPr/>
        <w:tc>
          <w:tcPr>
            <w:tcW w:w="845"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1.6.</w:t>
            </w:r>
          </w:p>
        </w:tc>
        <w:tc>
          <w:tcPr>
            <w:tcW w:w="2620"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Связь с национальными целями развития Российской Федерации, государственными программами Ростовской области</w:t>
            </w:r>
          </w:p>
        </w:tc>
        <w:tc>
          <w:tcPr>
            <w:tcW w:w="1208" w:type="dxa"/>
            <w:tcBorders/>
          </w:tcPr>
          <w:p>
            <w:pPr>
              <w:pStyle w:val="Normal"/>
              <w:widowControl/>
              <w:spacing w:lineRule="auto" w:line="240" w:before="0" w:after="0"/>
              <w:jc w:val="left"/>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 xml:space="preserve">    </w:t>
            </w:r>
            <w:r>
              <w:rPr>
                <w:rFonts w:eastAsia="Times New Roman" w:cs="Times New Roman" w:ascii="Times New Roman" w:hAnsi="Times New Roman"/>
                <w:kern w:val="0"/>
                <w:sz w:val="28"/>
                <w:szCs w:val="28"/>
                <w:lang w:val="ru-RU" w:eastAsia="en-US" w:bidi="ar-SA"/>
              </w:rPr>
              <w:t>-</w:t>
            </w:r>
          </w:p>
        </w:tc>
        <w:tc>
          <w:tcPr>
            <w:tcW w:w="5527" w:type="dxa"/>
            <w:tcBorders/>
          </w:tcPr>
          <w:p>
            <w:pPr>
              <w:pStyle w:val="Normal"/>
              <w:widowControl/>
              <w:spacing w:lineRule="auto" w:line="240" w:before="0" w:after="0"/>
              <w:ind w:firstLine="567"/>
              <w:jc w:val="center"/>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национальные цели:</w:t>
            </w:r>
            <w:r>
              <w:rPr>
                <w:rFonts w:eastAsia="Calibri" w:cs=""/>
                <w:kern w:val="0"/>
                <w:sz w:val="22"/>
                <w:szCs w:val="22"/>
                <w:lang w:val="ru-RU" w:eastAsia="en-US" w:bidi="ar-SA"/>
              </w:rPr>
              <w:t xml:space="preserve"> </w:t>
            </w:r>
            <w:r>
              <w:rPr>
                <w:rFonts w:eastAsia="Times New Roman" w:cs="Times New Roman" w:ascii="Times New Roman" w:hAnsi="Times New Roman"/>
                <w:kern w:val="0"/>
                <w:sz w:val="28"/>
                <w:szCs w:val="28"/>
                <w:lang w:val="ru-RU" w:eastAsia="en-US" w:bidi="ar-SA"/>
              </w:rPr>
              <w:t>сохранение населения, здоровье и благополучие людей и возможности для самореализации и развития талантов;</w:t>
            </w:r>
          </w:p>
          <w:p>
            <w:pPr>
              <w:pStyle w:val="Normal"/>
              <w:widowControl/>
              <w:spacing w:lineRule="auto" w:line="240" w:before="0" w:after="0"/>
              <w:ind w:firstLine="567"/>
              <w:jc w:val="center"/>
              <w:rPr>
                <w:rFonts w:ascii="Times New Roman" w:hAnsi="Times New Roman" w:eastAsia="Times New Roman" w:cs="Times New Roman"/>
                <w:sz w:val="28"/>
                <w:szCs w:val="28"/>
              </w:rPr>
            </w:pPr>
            <w:r>
              <w:rPr>
                <w:rFonts w:eastAsia="Times New Roman" w:cs="Times New Roman" w:ascii="Times New Roman" w:hAnsi="Times New Roman"/>
                <w:kern w:val="0"/>
                <w:sz w:val="28"/>
                <w:szCs w:val="28"/>
                <w:lang w:val="ru-RU" w:eastAsia="en-US" w:bidi="ar-SA"/>
              </w:rPr>
              <w:t>государственные программы Ростовской области: «Развитие физической культуры и спорта», утвержденная Постановлением Правительства Ростовской области от 17.10.2018 № 648, и с государственная программа Ростовской области «Молодежная политика и социальная активность», утвержденная Постановлением Правительства Ростовской области от 19.10.2020 № 100</w:t>
            </w:r>
          </w:p>
        </w:tc>
      </w:tr>
    </w:tbl>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4410" w:leader="none"/>
        </w:tabs>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1.2. Показатели муниципальной программы</w:t>
      </w:r>
      <w:r>
        <w:rPr/>
        <w:t xml:space="preserve"> </w:t>
      </w:r>
      <w:r>
        <w:rPr>
          <w:rFonts w:eastAsia="Times New Roman" w:cs="Times New Roman" w:ascii="Times New Roman" w:hAnsi="Times New Roman"/>
          <w:sz w:val="28"/>
          <w:szCs w:val="28"/>
        </w:rPr>
        <w:t>изложить в следующей редакции:</w:t>
      </w:r>
    </w:p>
    <w:p>
      <w:pPr>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851" w:right="567" w:gutter="0" w:header="720" w:top="777" w:footer="284" w:bottom="624"/>
          <w:pgNumType w:fmt="decimal"/>
          <w:formProt w:val="false"/>
          <w:titlePg/>
          <w:textDirection w:val="lrTb"/>
          <w:docGrid w:type="default" w:linePitch="381" w:charSpace="0"/>
        </w:sectPr>
        <w:pStyle w:val="Normal"/>
        <w:spacing w:before="0" w:after="0"/>
        <w:rPr/>
      </w:pPr>
      <w:r>
        <w:rPr/>
      </w:r>
    </w:p>
    <w:tbl>
      <w:tblPr>
        <w:tblpPr w:vertAnchor="page" w:horzAnchor="margin" w:leftFromText="180" w:rightFromText="180" w:tblpX="0" w:tblpY="1"/>
        <w:tblW w:w="16013" w:type="dxa"/>
        <w:jc w:val="left"/>
        <w:tblInd w:w="62" w:type="dxa"/>
        <w:tblLayout w:type="fixed"/>
        <w:tblCellMar>
          <w:top w:w="102" w:type="dxa"/>
          <w:left w:w="62" w:type="dxa"/>
          <w:bottom w:w="102" w:type="dxa"/>
          <w:right w:w="62" w:type="dxa"/>
        </w:tblCellMar>
        <w:tblLook w:val="0000"/>
      </w:tblPr>
      <w:tblGrid>
        <w:gridCol w:w="562"/>
        <w:gridCol w:w="1700"/>
        <w:gridCol w:w="852"/>
        <w:gridCol w:w="1286"/>
        <w:gridCol w:w="839"/>
        <w:gridCol w:w="1276"/>
        <w:gridCol w:w="850"/>
        <w:gridCol w:w="567"/>
        <w:gridCol w:w="567"/>
        <w:gridCol w:w="567"/>
        <w:gridCol w:w="567"/>
        <w:gridCol w:w="567"/>
        <w:gridCol w:w="852"/>
        <w:gridCol w:w="1984"/>
        <w:gridCol w:w="1700"/>
        <w:gridCol w:w="1273"/>
      </w:tblGrid>
      <w:tr>
        <w:trPr/>
        <w:tc>
          <w:tcPr>
            <w:tcW w:w="5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w:t>
            </w:r>
          </w:p>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п/п</w:t>
            </w:r>
          </w:p>
        </w:tc>
        <w:tc>
          <w:tcPr>
            <w:tcW w:w="17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eastAsiaTheme="minorEastAsia" w:ascii="Times New Roman" w:hAnsi="Times New Roman"/>
              </w:rPr>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Наименование показателя</w:t>
            </w:r>
          </w:p>
        </w:tc>
        <w:tc>
          <w:tcPr>
            <w:tcW w:w="85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eastAsiaTheme="minorEastAsia" w:ascii="Times New Roman" w:hAnsi="Times New Roman"/>
              </w:rPr>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Уровень показателя</w:t>
            </w:r>
          </w:p>
        </w:tc>
        <w:tc>
          <w:tcPr>
            <w:tcW w:w="128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eastAsiaTheme="minorEastAsia" w:ascii="Times New Roman" w:hAnsi="Times New Roman"/>
              </w:rPr>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Признак возрастания/убывания</w:t>
            </w:r>
          </w:p>
        </w:tc>
        <w:tc>
          <w:tcPr>
            <w:tcW w:w="83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eastAsiaTheme="minorEastAsia" w:ascii="Times New Roman" w:hAnsi="Times New Roman"/>
              </w:rPr>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 xml:space="preserve">Единица измерения (по </w:t>
            </w:r>
            <w:hyperlink r:id="rId9">
              <w:r>
                <w:rPr>
                  <w:rStyle w:val="Style4"/>
                  <w:rFonts w:eastAsia="" w:cs="Times New Roman" w:ascii="Times New Roman" w:hAnsi="Times New Roman" w:eastAsiaTheme="minorEastAsia"/>
                  <w:color w:val="0000FF"/>
                </w:rPr>
                <w:t>ОКЕИ</w:t>
              </w:r>
            </w:hyperlink>
            <w:r>
              <w:rPr>
                <w:rFonts w:eastAsia="" w:cs="Times New Roman" w:ascii="Times New Roman" w:hAnsi="Times New Roman" w:eastAsiaTheme="minorEastAsia"/>
              </w:rPr>
              <w:t>)</w:t>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eastAsiaTheme="minorEastAsia" w:ascii="Times New Roman" w:hAnsi="Times New Roman"/>
              </w:rPr>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eastAsiaTheme="minorEastAsia" w:ascii="Times New Roman" w:hAnsi="Times New Roman"/>
              </w:rPr>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Базовое значение показателя</w:t>
            </w:r>
          </w:p>
        </w:tc>
        <w:tc>
          <w:tcPr>
            <w:tcW w:w="312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eastAsiaTheme="minorEastAsia" w:ascii="Times New Roman" w:hAnsi="Times New Roman"/>
              </w:rPr>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Значения показателя</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eastAsiaTheme="minorEastAsia" w:ascii="Times New Roman" w:hAnsi="Times New Roman"/>
              </w:rPr>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Документ</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eastAsiaTheme="minorEastAsia" w:ascii="Times New Roman" w:hAnsi="Times New Roman"/>
              </w:rPr>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Ответственный за достижение показателя</w:t>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eastAsiaTheme="minorEastAsia" w:ascii="Times New Roman" w:hAnsi="Times New Roman"/>
              </w:rPr>
            </w:r>
          </w:p>
          <w:p>
            <w:pPr>
              <w:pStyle w:val="Normal"/>
              <w:widowControl w:val="false"/>
              <w:spacing w:lineRule="auto" w:line="240" w:before="0" w:after="0"/>
              <w:ind w:right="594"/>
              <w:jc w:val="center"/>
              <w:rPr>
                <w:rFonts w:ascii="Times New Roman" w:hAnsi="Times New Roman" w:eastAsia="" w:cs="Times New Roman" w:eastAsiaTheme="minorEastAsia"/>
              </w:rPr>
            </w:pPr>
            <w:r>
              <w:rPr>
                <w:rFonts w:eastAsia="" w:cs="Times New Roman" w:ascii="Times New Roman" w:hAnsi="Times New Roman" w:eastAsiaTheme="minorEastAsia"/>
              </w:rPr>
              <w:t>Связь с национальными целями</w:t>
            </w:r>
          </w:p>
        </w:tc>
      </w:tr>
      <w:tr>
        <w:trPr/>
        <w:tc>
          <w:tcPr>
            <w:tcW w:w="5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c>
          <w:tcPr>
            <w:tcW w:w="17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c>
          <w:tcPr>
            <w:tcW w:w="85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c>
          <w:tcPr>
            <w:tcW w:w="128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c>
          <w:tcPr>
            <w:tcW w:w="839"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значение</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год</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2025 год</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2026 год</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2027 год</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2028 год</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2030 год (справочно)</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eastAsiaTheme="minorEastAsia" w:ascii="Times New Roman" w:hAnsi="Times New Roman"/>
                <w:sz w:val="24"/>
                <w:szCs w:val="24"/>
              </w:rPr>
            </w:r>
          </w:p>
        </w:tc>
      </w:tr>
      <w:tr>
        <w:trPr/>
        <w:tc>
          <w:tcPr>
            <w:tcW w:w="16009" w:type="dxa"/>
            <w:gridSpan w:val="1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1. Цель муниципальной программы  «Создание условий, обеспечивающих возможность гражданам Белокалитвинского района систематически заниматься физической культурой и массовым спортом и вести здоровый образ жизни, содействие развитию и обеспечению доступности массового спорта, развитие детско-юношеского спорта (включая школьный спорт) и увеличение доли граждан, систематически занимающихся физической культурой и спортом, до 70 процентов к 2030 году»</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1.1.</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r>
              <w:rPr>
                <w:rFonts w:cs="Times New Roman" w:ascii="Times New Roman" w:hAnsi="Times New Roman"/>
              </w:rPr>
              <w:t>Доля граждан, систематически занимающихся физической культурой и спортом</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ОМСУ</w:t>
            </w:r>
          </w:p>
        </w:tc>
        <w:tc>
          <w:tcPr>
            <w:tcW w:w="12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возрастание</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процентов</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ведомственный</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56,0</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 xml:space="preserve">2023 </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59,9</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61,9</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64,0</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66,0</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70,0</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hyperlink r:id="rId10">
              <w:r>
                <w:rPr>
                  <w:rStyle w:val="Style4"/>
                  <w:rFonts w:eastAsia="" w:cs="Times New Roman" w:ascii="Times New Roman" w:hAnsi="Times New Roman" w:eastAsiaTheme="minorEastAsia"/>
                </w:rPr>
                <w:t>Указ</w:t>
              </w:r>
            </w:hyperlink>
            <w:r>
              <w:rPr>
                <w:rFonts w:eastAsia="" w:cs="Times New Roman" w:ascii="Times New Roman" w:hAnsi="Times New Roman"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pPr>
              <w:pStyle w:val="Normal"/>
              <w:widowControl w:val="false"/>
              <w:spacing w:lineRule="auto" w:line="240" w:before="0" w:after="0"/>
              <w:rPr>
                <w:rFonts w:ascii="Times New Roman" w:hAnsi="Times New Roman" w:eastAsia="" w:cs="Times New Roman" w:eastAsiaTheme="minorEastAsia"/>
              </w:rPr>
            </w:pPr>
            <w:hyperlink r:id="rId11">
              <w:r>
                <w:rPr>
                  <w:rStyle w:val="Style4"/>
                  <w:rFonts w:eastAsia="" w:cs="Times New Roman" w:ascii="Times New Roman" w:hAnsi="Times New Roman" w:eastAsiaTheme="minorEastAsia"/>
                </w:rPr>
                <w:t>Распоряжение</w:t>
              </w:r>
            </w:hyperlink>
            <w:r>
              <w:rPr>
                <w:rFonts w:eastAsia="" w:cs="Times New Roman" w:ascii="Times New Roman" w:hAnsi="Times New Roman" w:eastAsiaTheme="minorEastAsia"/>
              </w:rPr>
              <w:t xml:space="preserve"> Губернатора Ростовской области от 14.03.2013 № 39 «Об оценке эффективности деятельности органов местного самоуправления» </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r>
              <w:rPr>
                <w:rFonts w:eastAsia="Times New Roman" w:cs="Times New Roman" w:ascii="Times New Roman" w:hAnsi="Times New Roman"/>
              </w:rPr>
              <w:t>сектор  по физической культуре и спорту Администрации Белокалитвинского района</w:t>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увеличение доли</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граждан,</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систематически</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занимающихся</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физической</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культурой и спорта,</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до 70 процентов</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к 2030 году</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1.2</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Fonts w:cs="Times New Roman" w:ascii="Times New Roman" w:hAnsi="Times New Roman"/>
              </w:rPr>
              <w:t>Уровень</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обеспеченности</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населения</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спортивными</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сооружениями,</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исходя из</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единовременной</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пропускной</w:t>
            </w:r>
          </w:p>
          <w:p>
            <w:pPr>
              <w:pStyle w:val="Normal"/>
              <w:widowControl w:val="false"/>
              <w:spacing w:lineRule="auto" w:line="240" w:before="0" w:after="0"/>
              <w:rPr>
                <w:rFonts w:ascii="Times New Roman" w:hAnsi="Times New Roman" w:cs="Times New Roman"/>
              </w:rPr>
            </w:pPr>
            <w:r>
              <w:rPr>
                <w:rFonts w:cs="Times New Roman" w:ascii="Times New Roman" w:hAnsi="Times New Roman"/>
              </w:rPr>
              <w:t>способности</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ОМСУ</w:t>
            </w:r>
          </w:p>
        </w:tc>
        <w:tc>
          <w:tcPr>
            <w:tcW w:w="12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возрастание</w:t>
            </w:r>
          </w:p>
        </w:tc>
        <w:tc>
          <w:tcPr>
            <w:tcW w:w="83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процентов</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ведомственный</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55,4</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 xml:space="preserve">2023 </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55,</w:t>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41</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55,</w:t>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42</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55,</w:t>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42</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55,</w:t>
            </w:r>
          </w:p>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42</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55,43</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hyperlink r:id="rId12">
              <w:r>
                <w:rPr>
                  <w:rStyle w:val="Style4"/>
                  <w:rFonts w:eastAsia="" w:cs="Times New Roman" w:ascii="Times New Roman" w:hAnsi="Times New Roman" w:eastAsiaTheme="minorEastAsia"/>
                </w:rPr>
                <w:t>Указ</w:t>
              </w:r>
            </w:hyperlink>
            <w:r>
              <w:rPr>
                <w:rFonts w:eastAsia="" w:cs="Times New Roman" w:ascii="Times New Roman" w:hAnsi="Times New Roman"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pPr>
              <w:pStyle w:val="Normal"/>
              <w:widowControl w:val="false"/>
              <w:spacing w:lineRule="auto" w:line="240" w:before="0" w:after="0"/>
              <w:rPr>
                <w:rFonts w:ascii="Times New Roman" w:hAnsi="Times New Roman" w:eastAsia="Times New Roman" w:cs="Times New Roman"/>
              </w:rPr>
            </w:pPr>
            <w:hyperlink r:id="rId13">
              <w:r>
                <w:rPr>
                  <w:rStyle w:val="Style4"/>
                  <w:rFonts w:eastAsia="" w:cs="Times New Roman" w:ascii="Times New Roman" w:hAnsi="Times New Roman" w:eastAsiaTheme="minorEastAsia"/>
                </w:rPr>
                <w:t>Распоряжение</w:t>
              </w:r>
            </w:hyperlink>
            <w:r>
              <w:rPr>
                <w:rFonts w:eastAsia="" w:cs="Times New Roman" w:ascii="Times New Roman" w:hAnsi="Times New Roman" w:eastAsiaTheme="minorEastAsia"/>
              </w:rPr>
              <w:t xml:space="preserve"> Губернатора Ростовской области от 14.03.2013 № 39 «Об оценке эффективности деятельности органов местного самоуправления»</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сектор  по физической культуре и спорту Администрации Белокалитвинского района</w:t>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увеличение доли</w:t>
            </w:r>
          </w:p>
          <w:p>
            <w:pPr>
              <w:pStyle w:val="Normal"/>
              <w:widowControl w:val="false"/>
              <w:spacing w:lineRule="auto" w:line="240"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граждан,</w:t>
            </w:r>
          </w:p>
          <w:p>
            <w:pPr>
              <w:pStyle w:val="Normal"/>
              <w:widowControl w:val="false"/>
              <w:spacing w:lineRule="auto" w:line="240"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систематически</w:t>
            </w:r>
          </w:p>
          <w:p>
            <w:pPr>
              <w:pStyle w:val="Normal"/>
              <w:widowControl w:val="false"/>
              <w:spacing w:lineRule="auto" w:line="240"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занимающихся</w:t>
            </w:r>
          </w:p>
          <w:p>
            <w:pPr>
              <w:pStyle w:val="Normal"/>
              <w:widowControl w:val="false"/>
              <w:spacing w:lineRule="auto" w:line="240"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физической</w:t>
            </w:r>
          </w:p>
          <w:p>
            <w:pPr>
              <w:pStyle w:val="Normal"/>
              <w:widowControl w:val="false"/>
              <w:spacing w:lineRule="auto" w:line="240"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культурой и спорта,</w:t>
            </w:r>
          </w:p>
          <w:p>
            <w:pPr>
              <w:pStyle w:val="Normal"/>
              <w:widowControl w:val="false"/>
              <w:spacing w:lineRule="auto" w:line="240"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до 70 процентов</w:t>
            </w:r>
          </w:p>
          <w:p>
            <w:pPr>
              <w:pStyle w:val="Normal"/>
              <w:widowControl w:val="false"/>
              <w:spacing w:lineRule="auto" w:line="240" w:before="0" w:after="0"/>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к 2030 году</w:t>
            </w:r>
          </w:p>
        </w:tc>
      </w:tr>
      <w:tr>
        <w:trPr/>
        <w:tc>
          <w:tcPr>
            <w:tcW w:w="16009" w:type="dxa"/>
            <w:gridSpan w:val="1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 Цель муниципальной программы «Содействие успешной самореализации и интеграции молодежи (граждан) в общество, повышение роли молодежи в жизни Белокалитвинского района, а также увеличение доли молодежи (до 70 процентов) в мероприятиях отрасли молодежной политики к 2030 году»</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2.1.</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Доля молодежи, ежегодно</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вовлеченной в мероприятия</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отрасли молодежной</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политики</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ОМСУ</w:t>
            </w:r>
          </w:p>
        </w:tc>
        <w:tc>
          <w:tcPr>
            <w:tcW w:w="128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 xml:space="preserve">признак возрастания </w:t>
            </w:r>
          </w:p>
        </w:tc>
        <w:tc>
          <w:tcPr>
            <w:tcW w:w="83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 xml:space="preserve">процентов </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ведомственный</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46,0</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 xml:space="preserve">2023 </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54,0</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58,0</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62,0</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66,0</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70,0</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постановление</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Правительства</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Ростовской области</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от 26.12.2018 № 864</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«Об утверждении</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Стратегии социально-экономичес-</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кого</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развития Ростовской</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области на период</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до 2030 года»</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4"/>
                <w:szCs w:val="24"/>
              </w:rPr>
            </w:pPr>
            <w:r>
              <w:rPr>
                <w:rFonts w:eastAsia="Times New Roman" w:cs="Times New Roman" w:ascii="Times New Roman" w:hAnsi="Times New Roman"/>
                <w:sz w:val="24"/>
                <w:szCs w:val="24"/>
              </w:rPr>
              <w:t>сектор по делам молодежи Администрации Белокалитвинского района</w:t>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2.2</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r>
              <w:rPr>
                <w:rFonts w:cs="Times New Roman" w:ascii="Times New Roman" w:hAnsi="Times New Roman"/>
              </w:rPr>
              <w:t>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среде</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ОМСУ</w:t>
            </w:r>
          </w:p>
        </w:tc>
        <w:tc>
          <w:tcPr>
            <w:tcW w:w="128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 xml:space="preserve">признак возрастания </w:t>
            </w:r>
          </w:p>
        </w:tc>
        <w:tc>
          <w:tcPr>
            <w:tcW w:w="839"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rPr>
            </w:pPr>
            <w:r>
              <w:rPr>
                <w:rFonts w:cs="Times New Roman" w:ascii="Times New Roman" w:hAnsi="Times New Roman"/>
              </w:rPr>
              <w:t>тыс.</w:t>
            </w:r>
          </w:p>
          <w:p>
            <w:pPr>
              <w:pStyle w:val="Normal"/>
              <w:spacing w:before="0" w:after="160"/>
              <w:jc w:val="center"/>
              <w:rPr>
                <w:rFonts w:ascii="Times New Roman" w:hAnsi="Times New Roman" w:cs="Times New Roman"/>
              </w:rPr>
            </w:pPr>
            <w:r>
              <w:rPr>
                <w:rFonts w:cs="Times New Roman" w:ascii="Times New Roman" w:hAnsi="Times New Roman"/>
              </w:rPr>
              <w:t>человек</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rPr>
            </w:pPr>
            <w:r>
              <w:rPr>
                <w:rFonts w:cs="Times New Roman" w:ascii="Times New Roman" w:hAnsi="Times New Roman"/>
              </w:rPr>
              <w:t>ведомственный</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3,3</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2023</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4,3</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4,5</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4,6</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4,7</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5,1</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постановление</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Правительства</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Ростовской области</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от 19.10.2020 № 100</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«Об утверждении</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государственной</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программы</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Ростовской области</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«Молодежная</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политика</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и социальная</w:t>
            </w:r>
          </w:p>
          <w:p>
            <w:pPr>
              <w:pStyle w:val="Normal"/>
              <w:widowControl w:val="false"/>
              <w:spacing w:lineRule="auto" w:line="240" w:before="0" w:after="0"/>
              <w:rPr>
                <w:rFonts w:ascii="Times New Roman" w:hAnsi="Times New Roman" w:eastAsia="Times New Roman" w:cs="Times New Roman"/>
              </w:rPr>
            </w:pPr>
            <w:r>
              <w:rPr>
                <w:rFonts w:eastAsia="Times New Roman" w:cs="Times New Roman" w:ascii="Times New Roman" w:hAnsi="Times New Roman"/>
              </w:rPr>
              <w:t>активность»</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4"/>
                <w:szCs w:val="24"/>
              </w:rPr>
            </w:pPr>
            <w:r>
              <w:rPr>
                <w:rFonts w:eastAsia="Times New Roman" w:cs="Times New Roman" w:ascii="Times New Roman" w:hAnsi="Times New Roman"/>
                <w:sz w:val="24"/>
                <w:szCs w:val="24"/>
              </w:rPr>
              <w:t>сектор по делам молодежи Администрации Белокалитвинского района</w:t>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2.3</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Доля граждан,</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занимающихся</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добровольческой</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(волонтерской)</w:t>
            </w:r>
          </w:p>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деятельностью</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ОМСУ</w:t>
            </w:r>
          </w:p>
        </w:tc>
        <w:tc>
          <w:tcPr>
            <w:tcW w:w="128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 xml:space="preserve">признак возрастания </w:t>
            </w:r>
          </w:p>
        </w:tc>
        <w:tc>
          <w:tcPr>
            <w:tcW w:w="83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 xml:space="preserve">процентов </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 xml:space="preserve">Статистический </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8,9</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2023</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10,7</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11,7</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12,7</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13,2</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15,2</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hyperlink r:id="rId14">
              <w:r>
                <w:rPr>
                  <w:rStyle w:val="Style4"/>
                  <w:rFonts w:eastAsia="" w:cs="Times New Roman" w:ascii="Times New Roman" w:hAnsi="Times New Roman" w:eastAsiaTheme="minorEastAsia"/>
                </w:rPr>
                <w:t>Указ</w:t>
              </w:r>
            </w:hyperlink>
            <w:r>
              <w:rPr>
                <w:rFonts w:eastAsia="" w:cs="Times New Roman" w:ascii="Times New Roman" w:hAnsi="Times New Roman"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pPr>
              <w:pStyle w:val="Normal"/>
              <w:spacing w:before="0" w:after="160"/>
              <w:rPr/>
            </w:pPr>
            <w:hyperlink r:id="rId15">
              <w:r>
                <w:rPr>
                  <w:rStyle w:val="Style4"/>
                  <w:rFonts w:eastAsia="" w:cs="Times New Roman" w:ascii="Times New Roman" w:hAnsi="Times New Roman" w:eastAsiaTheme="minorEastAsia"/>
                </w:rPr>
                <w:t>Распоряжение</w:t>
              </w:r>
            </w:hyperlink>
            <w:r>
              <w:rPr>
                <w:rFonts w:eastAsia="" w:cs="Times New Roman" w:ascii="Times New Roman" w:hAnsi="Times New Roman" w:eastAsiaTheme="minorEastAsia"/>
              </w:rPr>
              <w:t xml:space="preserve"> Губернатора Ростовской области от 14.03.2013 № 39 «Об оценке эффективности деятельности органов местного самоуправления»</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4"/>
                <w:szCs w:val="24"/>
              </w:rPr>
            </w:pPr>
            <w:r>
              <w:rPr>
                <w:rFonts w:eastAsia="Times New Roman" w:cs="Times New Roman" w:ascii="Times New Roman" w:hAnsi="Times New Roman"/>
                <w:sz w:val="24"/>
                <w:szCs w:val="24"/>
              </w:rPr>
              <w:t>сектор по делам молодежи Администрации Белокалитвинского района</w:t>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2.4</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 до 95% к 2030 году</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ОМСУ</w:t>
            </w:r>
          </w:p>
        </w:tc>
        <w:tc>
          <w:tcPr>
            <w:tcW w:w="128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 xml:space="preserve">признак возрастания </w:t>
            </w:r>
          </w:p>
        </w:tc>
        <w:tc>
          <w:tcPr>
            <w:tcW w:w="83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 xml:space="preserve">процентов </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ведомственный</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95</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2023</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95</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95</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95</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95</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95</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hyperlink r:id="rId16">
              <w:r>
                <w:rPr>
                  <w:rStyle w:val="Style4"/>
                  <w:rFonts w:eastAsia="" w:cs="Times New Roman" w:ascii="Times New Roman" w:hAnsi="Times New Roman" w:eastAsiaTheme="minorEastAsia"/>
                </w:rPr>
                <w:t>Указ</w:t>
              </w:r>
            </w:hyperlink>
            <w:r>
              <w:rPr>
                <w:rFonts w:eastAsia="" w:cs="Times New Roman" w:ascii="Times New Roman" w:hAnsi="Times New Roman"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pPr>
              <w:pStyle w:val="Normal"/>
              <w:widowControl w:val="false"/>
              <w:spacing w:lineRule="auto" w:line="240" w:before="0" w:after="0"/>
              <w:rPr>
                <w:rFonts w:ascii="Times New Roman" w:hAnsi="Times New Roman" w:eastAsia="Times New Roman" w:cs="Times New Roman"/>
              </w:rPr>
            </w:pPr>
            <w:hyperlink r:id="rId17">
              <w:r>
                <w:rPr>
                  <w:rStyle w:val="Style4"/>
                  <w:rFonts w:eastAsia="" w:cs="Times New Roman" w:ascii="Times New Roman" w:hAnsi="Times New Roman" w:eastAsiaTheme="minorEastAsia"/>
                </w:rPr>
                <w:t>Распоряжение</w:t>
              </w:r>
            </w:hyperlink>
            <w:r>
              <w:rPr>
                <w:rFonts w:eastAsia="" w:cs="Times New Roman" w:ascii="Times New Roman" w:hAnsi="Times New Roman" w:eastAsiaTheme="minorEastAsia"/>
              </w:rPr>
              <w:t xml:space="preserve"> Губернатора Ростовской области от 14.03.2013 № 39 «Об оценке эффективности деятельности органов местного самоуправления»</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4"/>
                <w:szCs w:val="24"/>
              </w:rPr>
            </w:pPr>
            <w:r>
              <w:rPr>
                <w:rFonts w:eastAsia="Times New Roman" w:cs="Times New Roman" w:ascii="Times New Roman" w:hAnsi="Times New Roman"/>
                <w:sz w:val="24"/>
                <w:szCs w:val="24"/>
              </w:rPr>
              <w:t>сектор по делам молодежи Администрации Белокалитвинского района</w:t>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2.5</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 xml:space="preserve">Доля молодых семей, в том числе молодых семей, имеющих детей в мероприятиях по продвижению традиционных духовно-нравственных ценностей, в том числе проекты и программы, направленные на патриотическое воспитание, в добровольческую и общественную деятельность  </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ОМСУ</w:t>
            </w:r>
          </w:p>
        </w:tc>
        <w:tc>
          <w:tcPr>
            <w:tcW w:w="128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 xml:space="preserve">признак возрастания </w:t>
            </w:r>
          </w:p>
        </w:tc>
        <w:tc>
          <w:tcPr>
            <w:tcW w:w="83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 xml:space="preserve">Человек </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ведомственный</w:t>
            </w:r>
          </w:p>
        </w:tc>
        <w:tc>
          <w:tcPr>
            <w:tcW w:w="8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2023</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310</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350</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400</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470</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600</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hyperlink r:id="rId18">
              <w:r>
                <w:rPr>
                  <w:rStyle w:val="Style4"/>
                  <w:rFonts w:eastAsia="" w:cs="Times New Roman" w:ascii="Times New Roman" w:hAnsi="Times New Roman" w:eastAsiaTheme="minorEastAsia"/>
                </w:rPr>
                <w:t>Указ</w:t>
              </w:r>
            </w:hyperlink>
            <w:r>
              <w:rPr>
                <w:rFonts w:eastAsia="" w:cs="Times New Roman" w:ascii="Times New Roman" w:hAnsi="Times New Roman"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pPr>
              <w:pStyle w:val="Normal"/>
              <w:spacing w:before="0" w:after="160"/>
              <w:rPr/>
            </w:pPr>
            <w:hyperlink r:id="rId19">
              <w:r>
                <w:rPr>
                  <w:rStyle w:val="Style4"/>
                  <w:rFonts w:eastAsia="" w:cs="Times New Roman" w:ascii="Times New Roman" w:hAnsi="Times New Roman" w:eastAsiaTheme="minorEastAsia"/>
                </w:rPr>
                <w:t>Распоряжение</w:t>
              </w:r>
            </w:hyperlink>
            <w:r>
              <w:rPr>
                <w:rFonts w:eastAsia="" w:cs="Times New Roman" w:ascii="Times New Roman" w:hAnsi="Times New Roman" w:eastAsiaTheme="minorEastAsia"/>
              </w:rPr>
              <w:t xml:space="preserve"> Губернатора Ростовской области от 14.03.2013 № 39 «Об оценке эффективности деятельности органов местного самоуправления»</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4"/>
                <w:szCs w:val="24"/>
              </w:rPr>
            </w:pPr>
            <w:r>
              <w:rPr>
                <w:rFonts w:eastAsia="Times New Roman" w:cs="Times New Roman" w:ascii="Times New Roman" w:hAnsi="Times New Roman"/>
                <w:sz w:val="24"/>
                <w:szCs w:val="24"/>
              </w:rPr>
              <w:t>сектор по делам молодежи Администрации Белокалитвинского района</w:t>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w:t>
            </w:r>
          </w:p>
        </w:tc>
      </w:tr>
      <w:tr>
        <w:trPr/>
        <w:tc>
          <w:tcPr>
            <w:tcW w:w="56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2.6</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r>
              <w:rPr>
                <w:rFonts w:eastAsia="" w:cs="Times New Roman" w:ascii="Times New Roman" w:hAnsi="Times New Roman" w:eastAsiaTheme="minorEastAsia"/>
              </w:rPr>
              <w:t xml:space="preserve">Доля молодых людей, участвующих в программах и проектах, направленных на патриотическое воспитание </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ОМСУ</w:t>
            </w:r>
          </w:p>
        </w:tc>
        <w:tc>
          <w:tcPr>
            <w:tcW w:w="128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 xml:space="preserve">признак возрастания </w:t>
            </w:r>
          </w:p>
        </w:tc>
        <w:tc>
          <w:tcPr>
            <w:tcW w:w="839"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 xml:space="preserve">Человек </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rPr>
            </w:pPr>
            <w:r>
              <w:rPr>
                <w:rFonts w:cs="Times New Roman" w:ascii="Times New Roman" w:hAnsi="Times New Roman"/>
              </w:rPr>
              <w:t>ведомственный</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t>-</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sz w:val="24"/>
                <w:szCs w:val="24"/>
              </w:rPr>
            </w:pPr>
            <w:r>
              <w:rPr>
                <w:rFonts w:cs="Times New Roman" w:ascii="Times New Roman" w:hAnsi="Times New Roman"/>
                <w:sz w:val="24"/>
                <w:szCs w:val="24"/>
              </w:rPr>
              <w:t>2023</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8700</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9000</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9300</w:t>
            </w:r>
          </w:p>
        </w:tc>
        <w:tc>
          <w:tcPr>
            <w:tcW w:w="56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9750</w:t>
            </w:r>
          </w:p>
        </w:tc>
        <w:tc>
          <w:tcPr>
            <w:tcW w:w="8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rPr>
            </w:pPr>
            <w:r>
              <w:rPr>
                <w:rFonts w:eastAsia="" w:cs="Times New Roman" w:ascii="Times New Roman" w:hAnsi="Times New Roman" w:eastAsiaTheme="minorEastAsia"/>
              </w:rPr>
              <w:t>10500</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rPr>
            </w:pPr>
            <w:hyperlink r:id="rId20">
              <w:r>
                <w:rPr>
                  <w:rStyle w:val="Style4"/>
                  <w:rFonts w:eastAsia="" w:cs="Times New Roman" w:ascii="Times New Roman" w:hAnsi="Times New Roman" w:eastAsiaTheme="minorEastAsia"/>
                </w:rPr>
                <w:t>Указ</w:t>
              </w:r>
            </w:hyperlink>
            <w:r>
              <w:rPr>
                <w:rFonts w:eastAsia="" w:cs="Times New Roman" w:ascii="Times New Roman" w:hAnsi="Times New Roman" w:eastAsiaTheme="minorEastAsia"/>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pPr>
              <w:pStyle w:val="Normal"/>
              <w:spacing w:before="0" w:after="160"/>
              <w:rPr/>
            </w:pPr>
            <w:hyperlink r:id="rId21">
              <w:r>
                <w:rPr>
                  <w:rStyle w:val="Style4"/>
                  <w:rFonts w:eastAsia="" w:cs="Times New Roman" w:ascii="Times New Roman" w:hAnsi="Times New Roman" w:eastAsiaTheme="minorEastAsia"/>
                </w:rPr>
                <w:t>Распоряжение</w:t>
              </w:r>
            </w:hyperlink>
            <w:r>
              <w:rPr>
                <w:rFonts w:eastAsia="" w:cs="Times New Roman" w:ascii="Times New Roman" w:hAnsi="Times New Roman" w:eastAsiaTheme="minorEastAsia"/>
              </w:rPr>
              <w:t xml:space="preserve"> Губернатора Ростовской области от 14.03.2013 № 39 «Об оценке эффективности деятельности органов местного самоуправления»</w:t>
            </w:r>
          </w:p>
        </w:tc>
        <w:tc>
          <w:tcPr>
            <w:tcW w:w="1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4"/>
                <w:szCs w:val="24"/>
              </w:rPr>
            </w:pPr>
            <w:r>
              <w:rPr>
                <w:rFonts w:eastAsia="Times New Roman" w:cs="Times New Roman" w:ascii="Times New Roman" w:hAnsi="Times New Roman"/>
                <w:sz w:val="24"/>
                <w:szCs w:val="24"/>
              </w:rPr>
              <w:t>сектор по делам молодежи Администрации Белокалитвинского района</w:t>
            </w:r>
          </w:p>
        </w:tc>
        <w:tc>
          <w:tcPr>
            <w:tcW w:w="12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4"/>
                <w:szCs w:val="24"/>
              </w:rPr>
            </w:pPr>
            <w:r>
              <w:rPr>
                <w:rFonts w:eastAsia="" w:cs="Times New Roman" w:ascii="Times New Roman" w:hAnsi="Times New Roman" w:eastAsiaTheme="minorEastAsia"/>
                <w:sz w:val="24"/>
                <w:szCs w:val="24"/>
              </w:rPr>
              <w:t>--</w:t>
            </w:r>
          </w:p>
        </w:tc>
      </w:tr>
    </w:tbl>
    <w:p>
      <w:pPr>
        <w:pStyle w:val="Normal"/>
        <w:numPr>
          <w:ilvl w:val="0"/>
          <w:numId w:val="0"/>
        </w:numPr>
        <w:suppressAutoHyphens w:val="true"/>
        <w:spacing w:lineRule="auto" w:line="240" w:before="0" w:after="0"/>
        <w:jc w:val="center"/>
        <w:outlineLvl w:val="0"/>
        <w:rPr>
          <w:rFonts w:ascii="Times New Roman" w:hAnsi="Times New Roman" w:eastAsia="Times New Roman" w:cs="Times New Roman"/>
          <w:spacing w:val="-20"/>
          <w:kern w:val="2"/>
          <w:sz w:val="28"/>
          <w:szCs w:val="28"/>
          <w:lang w:eastAsia="zh-CN"/>
        </w:rPr>
      </w:pPr>
      <w:r>
        <w:rPr>
          <w:rFonts w:eastAsia="Times New Roman" w:cs="Times New Roman" w:ascii="Times New Roman" w:hAnsi="Times New Roman"/>
          <w:spacing w:val="-20"/>
          <w:kern w:val="2"/>
          <w:sz w:val="28"/>
          <w:szCs w:val="28"/>
          <w:lang w:eastAsia="zh-CN"/>
        </w:rPr>
      </w:r>
    </w:p>
    <w:p>
      <w:pPr>
        <w:pStyle w:val="Normal"/>
        <w:widowControl w:val="false"/>
        <w:numPr>
          <w:ilvl w:val="0"/>
          <w:numId w:val="0"/>
        </w:numPr>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pacing w:val="-20"/>
          <w:kern w:val="2"/>
          <w:sz w:val="28"/>
          <w:szCs w:val="28"/>
          <w:lang w:eastAsia="zh-CN"/>
        </w:rPr>
        <w:t xml:space="preserve">                                                                 </w:t>
      </w:r>
      <w:r>
        <w:rPr>
          <w:rFonts w:eastAsia="Times New Roman" w:cs="Times New Roman" w:ascii="Times New Roman" w:hAnsi="Times New Roman"/>
          <w:sz w:val="28"/>
          <w:szCs w:val="28"/>
          <w:lang w:eastAsia="ru-RU"/>
        </w:rPr>
        <w:t>Примечание.</w:t>
      </w:r>
    </w:p>
    <w:p>
      <w:pPr>
        <w:pStyle w:val="Normal"/>
        <w:widowControl w:val="false"/>
        <w:numPr>
          <w:ilvl w:val="0"/>
          <w:numId w:val="0"/>
        </w:numPr>
        <w:spacing w:lineRule="auto" w:line="240" w:before="0" w:after="0"/>
        <w:ind w:left="3238"/>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Используемые сокращения:</w:t>
      </w:r>
    </w:p>
    <w:p>
      <w:pPr>
        <w:pStyle w:val="Normal"/>
        <w:widowControl w:val="false"/>
        <w:numPr>
          <w:ilvl w:val="0"/>
          <w:numId w:val="0"/>
        </w:numPr>
        <w:spacing w:lineRule="auto" w:line="240" w:before="0" w:after="0"/>
        <w:ind w:left="3238"/>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НП - национальный проект;</w:t>
      </w:r>
    </w:p>
    <w:p>
      <w:pPr>
        <w:pStyle w:val="Normal"/>
        <w:widowControl w:val="false"/>
        <w:numPr>
          <w:ilvl w:val="0"/>
          <w:numId w:val="0"/>
        </w:numPr>
        <w:spacing w:lineRule="auto" w:line="240" w:before="0" w:after="0"/>
        <w:ind w:left="3238"/>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ГП - государственная программа Ростовской области;</w:t>
      </w:r>
    </w:p>
    <w:p>
      <w:pPr>
        <w:pStyle w:val="Normal"/>
        <w:widowControl w:val="false"/>
        <w:numPr>
          <w:ilvl w:val="0"/>
          <w:numId w:val="0"/>
        </w:numPr>
        <w:spacing w:lineRule="auto" w:line="240" w:before="0" w:after="0"/>
        <w:ind w:left="3238"/>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ОМСУ - показатели для оценки эффективности деятельности органов местного самоуправления;</w:t>
      </w:r>
    </w:p>
    <w:p>
      <w:pPr>
        <w:pStyle w:val="Normal"/>
        <w:widowControl w:val="false"/>
        <w:numPr>
          <w:ilvl w:val="0"/>
          <w:numId w:val="0"/>
        </w:numPr>
        <w:spacing w:lineRule="auto" w:line="240" w:before="0" w:after="0"/>
        <w:ind w:left="3238"/>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ОКЕИ - Общероссийский </w:t>
      </w:r>
      <w:hyperlink r:id="rId22">
        <w:r>
          <w:rPr>
            <w:rStyle w:val="Style4"/>
            <w:rFonts w:eastAsia="Times New Roman" w:cs="Times New Roman" w:ascii="Times New Roman" w:hAnsi="Times New Roman"/>
            <w:color w:val="0000FF"/>
            <w:sz w:val="28"/>
            <w:szCs w:val="28"/>
            <w:u w:val="single"/>
            <w:lang w:eastAsia="ru-RU"/>
          </w:rPr>
          <w:t>классификатор</w:t>
        </w:r>
      </w:hyperlink>
      <w:r>
        <w:rPr>
          <w:rFonts w:eastAsia="Times New Roman" w:cs="Times New Roman" w:ascii="Times New Roman" w:hAnsi="Times New Roman"/>
          <w:sz w:val="28"/>
          <w:szCs w:val="28"/>
          <w:lang w:eastAsia="ru-RU"/>
        </w:rPr>
        <w:t xml:space="preserve"> единиц измерения</w:t>
      </w:r>
    </w:p>
    <w:p>
      <w:pPr>
        <w:pStyle w:val="Normal"/>
        <w:numPr>
          <w:ilvl w:val="0"/>
          <w:numId w:val="0"/>
        </w:numPr>
        <w:suppressAutoHyphens w:val="true"/>
        <w:spacing w:lineRule="auto" w:line="240" w:before="0" w:after="0"/>
        <w:jc w:val="center"/>
        <w:outlineLvl w:val="0"/>
        <w:rPr>
          <w:rFonts w:ascii="Times New Roman" w:hAnsi="Times New Roman" w:eastAsia="Times New Roman" w:cs="Times New Roman"/>
          <w:spacing w:val="-20"/>
          <w:kern w:val="2"/>
          <w:sz w:val="28"/>
          <w:szCs w:val="28"/>
          <w:lang w:eastAsia="zh-CN"/>
        </w:rPr>
      </w:pPr>
      <w:r>
        <w:rPr>
          <w:rFonts w:eastAsia="Times New Roman" w:cs="Times New Roman" w:ascii="Times New Roman" w:hAnsi="Times New Roman"/>
          <w:spacing w:val="-20"/>
          <w:kern w:val="2"/>
          <w:sz w:val="28"/>
          <w:szCs w:val="28"/>
          <w:lang w:eastAsia="zh-CN"/>
        </w:rPr>
      </w:r>
    </w:p>
    <w:p>
      <w:pPr>
        <w:pStyle w:val="Normal"/>
        <w:numPr>
          <w:ilvl w:val="0"/>
          <w:numId w:val="0"/>
        </w:numPr>
        <w:suppressAutoHyphens w:val="true"/>
        <w:spacing w:lineRule="auto" w:line="240" w:before="0" w:after="0"/>
        <w:jc w:val="center"/>
        <w:outlineLvl w:val="0"/>
        <w:rPr>
          <w:rFonts w:ascii="Times New Roman" w:hAnsi="Times New Roman" w:eastAsia="Times New Roman" w:cs="Times New Roman"/>
          <w:spacing w:val="-20"/>
          <w:kern w:val="2"/>
          <w:sz w:val="28"/>
          <w:szCs w:val="28"/>
          <w:lang w:eastAsia="zh-CN"/>
        </w:rPr>
      </w:pPr>
      <w:r>
        <w:rPr>
          <w:rFonts w:eastAsia="Times New Roman" w:cs="Times New Roman" w:ascii="Times New Roman" w:hAnsi="Times New Roman"/>
          <w:spacing w:val="-20"/>
          <w:kern w:val="2"/>
          <w:sz w:val="28"/>
          <w:szCs w:val="28"/>
          <w:lang w:eastAsia="zh-CN"/>
        </w:rPr>
      </w:r>
    </w:p>
    <w:p>
      <w:pPr>
        <w:pStyle w:val="Normal"/>
        <w:tabs>
          <w:tab w:val="clear" w:pos="708"/>
          <w:tab w:val="left" w:pos="4410" w:leader="none"/>
        </w:tabs>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1.3. Перечень структурных элементов муниципальной программы</w:t>
      </w:r>
      <w:r>
        <w:rPr/>
        <w:t xml:space="preserve"> </w:t>
      </w:r>
      <w:r>
        <w:rPr>
          <w:rFonts w:eastAsia="Times New Roman" w:cs="Times New Roman" w:ascii="Times New Roman" w:hAnsi="Times New Roman"/>
          <w:sz w:val="28"/>
          <w:szCs w:val="28"/>
        </w:rPr>
        <w:t>изложить в следующей редакции:</w:t>
      </w:r>
    </w:p>
    <w:p>
      <w:pPr>
        <w:pStyle w:val="Normal"/>
        <w:widowControl w:val="false"/>
        <w:numPr>
          <w:ilvl w:val="0"/>
          <w:numId w:val="0"/>
        </w:numPr>
        <w:spacing w:lineRule="auto" w:line="240" w:before="0" w:after="0"/>
        <w:ind w:left="3238"/>
        <w:jc w:val="both"/>
        <w:outlineLvl w:val="2"/>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026" w:type="dxa"/>
        <w:jc w:val="left"/>
        <w:tblInd w:w="62" w:type="dxa"/>
        <w:tblLayout w:type="fixed"/>
        <w:tblCellMar>
          <w:top w:w="102" w:type="dxa"/>
          <w:left w:w="62" w:type="dxa"/>
          <w:bottom w:w="102" w:type="dxa"/>
          <w:right w:w="62" w:type="dxa"/>
        </w:tblCellMar>
        <w:tblLook w:val="0000"/>
      </w:tblPr>
      <w:tblGrid>
        <w:gridCol w:w="787"/>
        <w:gridCol w:w="63"/>
        <w:gridCol w:w="4413"/>
        <w:gridCol w:w="63"/>
        <w:gridCol w:w="59"/>
        <w:gridCol w:w="4819"/>
        <w:gridCol w:w="4821"/>
      </w:tblGrid>
      <w:tr>
        <w:trPr/>
        <w:tc>
          <w:tcPr>
            <w:tcW w:w="85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п/п</w:t>
            </w:r>
          </w:p>
        </w:tc>
        <w:tc>
          <w:tcPr>
            <w:tcW w:w="447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Задача структурного элемента</w:t>
            </w:r>
          </w:p>
        </w:tc>
        <w:tc>
          <w:tcPr>
            <w:tcW w:w="48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Краткое описание ожидаемых эффектов от реализации задачи структурного элемента</w:t>
            </w:r>
          </w:p>
        </w:tc>
        <w:tc>
          <w:tcPr>
            <w:tcW w:w="48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Связь с показателями</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568"/>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1.Муниципальные проекты, направленные на достижение национальных проектов</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ListParagraph"/>
              <w:widowControl w:val="false"/>
              <w:numPr>
                <w:ilvl w:val="1"/>
                <w:numId w:val="4"/>
              </w:numPr>
              <w:spacing w:lineRule="auto" w:line="240" w:before="0" w:after="0"/>
              <w:contextualSpacing/>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Муниципальный проект «Россия – страна возможностей» (Белокалитвинский район) </w:t>
            </w:r>
          </w:p>
          <w:p>
            <w:pPr>
              <w:pStyle w:val="Normal"/>
              <w:widowControl w:val="false"/>
              <w:spacing w:lineRule="auto" w:line="240" w:before="0" w:after="0"/>
              <w:ind w:left="568"/>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рамках национального проекта «Молодежь и дети»</w:t>
            </w:r>
          </w:p>
          <w:p>
            <w:pPr>
              <w:pStyle w:val="ListParagraph"/>
              <w:widowControl w:val="false"/>
              <w:spacing w:lineRule="auto" w:line="240" w:before="0" w:after="0"/>
              <w:ind w:left="988"/>
              <w:contextualSpacing/>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ListParagraph"/>
              <w:widowControl w:val="false"/>
              <w:spacing w:lineRule="auto" w:line="240" w:before="0" w:after="0"/>
              <w:ind w:hanging="764" w:left="988"/>
              <w:contextualSpacing/>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Куратор –заместитель главы Администрации Белокалитвинского района </w:t>
            </w:r>
          </w:p>
          <w:p>
            <w:pPr>
              <w:pStyle w:val="ListParagraph"/>
              <w:widowControl w:val="false"/>
              <w:spacing w:lineRule="auto" w:line="240" w:before="0" w:after="0"/>
              <w:ind w:left="224"/>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Ответственный за реализацию: сектор по делам молодежи Администрации Белокалитвинского района </w:t>
            </w:r>
          </w:p>
          <w:p>
            <w:pPr>
              <w:pStyle w:val="ListParagraph"/>
              <w:widowControl w:val="false"/>
              <w:spacing w:lineRule="auto" w:line="240" w:before="0" w:after="0"/>
              <w:ind w:left="224"/>
              <w:contextualSpacing/>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Срок реализации: 2025-2030 годы</w:t>
            </w:r>
          </w:p>
        </w:tc>
      </w:tr>
      <w:tr>
        <w:trPr/>
        <w:tc>
          <w:tcPr>
            <w:tcW w:w="85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w:t>
            </w:r>
          </w:p>
        </w:tc>
        <w:tc>
          <w:tcPr>
            <w:tcW w:w="447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Закупка материально-технического оснащения многофункционального молодежного центра Белокалитвинского района, по адресу: Ростовская обл., г. Белая Калитва, ул. Российская, дом 34-а»</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 рамках реализации программы комплексного развития молодежной политики, реализуемой в субъектах Российской Федерации,</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по итогам проведения Всероссийского конкурса программ комплексного развития молодежной политики Российской Федерации «Регион для молодых»</w:t>
            </w:r>
          </w:p>
        </w:tc>
        <w:tc>
          <w:tcPr>
            <w:tcW w:w="48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Обеспечена закупка материально-технического оснащения многофункционального молодежного центра Белокалитвинского района в рамках реализации программы комплексного развития молодежной политики, реализуемой в субъектах Российской Федерации,</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по итогам проведения Всероссийского конкурса программ комплексного развития молодежной политики Российской Федерации «Регион для молодых»</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tc>
        <w:tc>
          <w:tcPr>
            <w:tcW w:w="48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Доля молодежи, ежегодно</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вовлеченной в мероприятия</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отрасли молодежной</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политики</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ListParagraph"/>
              <w:widowControl w:val="false"/>
              <w:numPr>
                <w:ilvl w:val="1"/>
                <w:numId w:val="4"/>
              </w:numPr>
              <w:spacing w:lineRule="auto" w:line="240" w:before="0" w:after="0"/>
              <w:contextualSpacing/>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p>
            <w:pPr>
              <w:pStyle w:val="ListParagraph"/>
              <w:widowControl w:val="false"/>
              <w:spacing w:lineRule="auto" w:line="240" w:before="0" w:after="0"/>
              <w:ind w:left="988"/>
              <w:contextualSpacing/>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ListParagraph"/>
              <w:widowControl w:val="false"/>
              <w:spacing w:lineRule="auto" w:line="240" w:before="0" w:after="0"/>
              <w:ind w:hanging="913" w:left="988"/>
              <w:contextualSpacing/>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Куратор –заместитель главы Администрации Белокалитвинского района </w:t>
            </w:r>
          </w:p>
          <w:p>
            <w:pPr>
              <w:pStyle w:val="ListParagraph"/>
              <w:widowControl w:val="false"/>
              <w:spacing w:lineRule="auto" w:line="240" w:before="0" w:after="0"/>
              <w:ind w:hanging="913" w:left="988"/>
              <w:contextualSpacing/>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Ответственный за реализацию: сектор по делам молодежи Администрации Белокалитвинского района </w:t>
            </w:r>
          </w:p>
          <w:p>
            <w:pPr>
              <w:pStyle w:val="ListParagraph"/>
              <w:widowControl w:val="false"/>
              <w:spacing w:lineRule="auto" w:line="240" w:before="0" w:after="0"/>
              <w:ind w:hanging="913" w:left="988"/>
              <w:contextualSpacing/>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Срок реализации: 2025-2026 годы</w:t>
            </w:r>
          </w:p>
        </w:tc>
      </w:tr>
      <w:tr>
        <w:trPr/>
        <w:tc>
          <w:tcPr>
            <w:tcW w:w="85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1.2.1</w:t>
            </w:r>
          </w:p>
        </w:tc>
        <w:tc>
          <w:tcPr>
            <w:tcW w:w="453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Реконструкция объекта: «Здание многофункционального молодежного центра», по адресу: Ростовская обл., г. Белая Калитва, ул. Российская, дом 34-а»</w:t>
            </w:r>
          </w:p>
        </w:tc>
        <w:tc>
          <w:tcPr>
            <w:tcW w:w="481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Проведена реконструкция объекта: «Здание многофункционального молодежного центра», по адресу: Ростовская обл., г. Белая Калитва, ул. Российская, дом 34-а»</w:t>
            </w:r>
          </w:p>
        </w:tc>
        <w:tc>
          <w:tcPr>
            <w:tcW w:w="48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Доля молодежи, ежегодно</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вовлеченной в мероприятия</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отрасли молодежной</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политики</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ListParagraph"/>
              <w:widowControl w:val="false"/>
              <w:numPr>
                <w:ilvl w:val="1"/>
                <w:numId w:val="4"/>
              </w:numPr>
              <w:spacing w:lineRule="auto" w:line="240" w:before="0" w:after="0"/>
              <w:contextualSpacing/>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Муниципальный проект «Мы вместе (Воспитание гармонично развитой личности)» по национальному проекту «Молодежь и дети»</w:t>
            </w:r>
          </w:p>
          <w:p>
            <w:pPr>
              <w:pStyle w:val="ListParagraph"/>
              <w:widowControl w:val="false"/>
              <w:spacing w:lineRule="auto" w:line="240" w:before="0" w:after="0"/>
              <w:ind w:left="988"/>
              <w:contextualSpacing/>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widowControl w:val="false"/>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Куратор –заместитель главы Администрации Белокалитвинского района </w:t>
            </w:r>
          </w:p>
          <w:p>
            <w:pPr>
              <w:pStyle w:val="Normal"/>
              <w:widowControl w:val="false"/>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Ответственный за реализацию: сектор по делам молодежи Администрации Белокалитвинского района </w:t>
            </w:r>
          </w:p>
          <w:p>
            <w:pPr>
              <w:pStyle w:val="Normal"/>
              <w:widowControl w:val="false"/>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Срок реализации: 2025-2030 годы</w:t>
            </w:r>
          </w:p>
        </w:tc>
      </w:tr>
      <w:tr>
        <w:trPr/>
        <w:tc>
          <w:tcPr>
            <w:tcW w:w="850"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1.3.1</w:t>
            </w:r>
          </w:p>
        </w:tc>
        <w:tc>
          <w:tcPr>
            <w:tcW w:w="447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 2030 году созданы условия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не менее 45% молодых людей к 2030 году вовлеченных в добровольческую и общественную деятельность</w:t>
            </w:r>
          </w:p>
        </w:tc>
        <w:tc>
          <w:tcPr>
            <w:tcW w:w="487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предоставление гражданам Белокалитвинского района возможности участия в добровольческой (волонтерской) деятельности; повышение эффективности реализуемых добровольческих (волонтерских) программ</w:t>
            </w:r>
          </w:p>
        </w:tc>
        <w:tc>
          <w:tcPr>
            <w:tcW w:w="48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Доля молодых людей, вовлеченных в добровольческую и общественную деятельностью;</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обеспечение выполнения квот представителей Белокалитвинского района, присутствующих на приоритетных мероприятиях сферы молодежной политики регионального этапа</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2. Комплексы процессных мероприятий</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ListParagraph"/>
              <w:widowControl w:val="false"/>
              <w:numPr>
                <w:ilvl w:val="1"/>
                <w:numId w:val="6"/>
              </w:numPr>
              <w:spacing w:lineRule="auto" w:line="240" w:before="0" w:after="0"/>
              <w:contextualSpacing/>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Комплекс процессных мероприятий «Развитие физической культуры </w:t>
            </w:r>
          </w:p>
          <w:p>
            <w:pPr>
              <w:pStyle w:val="ListParagraph"/>
              <w:widowControl w:val="false"/>
              <w:spacing w:lineRule="auto" w:line="240" w:before="0" w:after="0"/>
              <w:contextualSpacing/>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и массового спорта в Белокалитвинском районе»</w:t>
            </w:r>
          </w:p>
        </w:tc>
      </w:tr>
      <w:tr>
        <w:trPr/>
        <w:tc>
          <w:tcPr>
            <w:tcW w:w="15025" w:type="dxa"/>
            <w:gridSpan w:val="7"/>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Ответственный за реализацию: </w:t>
            </w:r>
            <w:r>
              <w:rPr>
                <w:rFonts w:eastAsia="Times New Roman" w:cs="Times New Roman" w:ascii="Times New Roman" w:hAnsi="Times New Roman"/>
                <w:sz w:val="28"/>
                <w:szCs w:val="28"/>
                <w:lang w:eastAsia="ru-RU"/>
              </w:rPr>
              <w:t>сектор по физической культуре и спорту Администрации Белокалитвинского района</w:t>
            </w:r>
            <w:r>
              <w:rPr>
                <w:rFonts w:eastAsia="" w:cs="Times New Roman" w:ascii="Times New Roman" w:hAnsi="Times New Roman" w:eastAsiaTheme="minorEastAsia"/>
                <w:sz w:val="28"/>
                <w:szCs w:val="28"/>
                <w:lang w:eastAsia="ru-RU"/>
              </w:rPr>
              <w:t xml:space="preserve">, отдел образования Администрации Белокалитвинского района </w:t>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Срок реализации: 2025 - 2030 годы</w:t>
            </w:r>
          </w:p>
        </w:tc>
      </w:tr>
      <w:tr>
        <w:trPr/>
        <w:tc>
          <w:tcPr>
            <w:tcW w:w="7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2.1.1.</w:t>
            </w:r>
          </w:p>
        </w:tc>
        <w:tc>
          <w:tcPr>
            <w:tcW w:w="4476"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Совершенствование системы физического воспитания различных категорий и групп населения, в том и лиц с ограниченными возможностями здоровья и</w:t>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c>
          <w:tcPr>
            <w:tcW w:w="4941"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Совершенствование системы физического воспитания;</w:t>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рост числа занимающихся физической культурой и спортом;</w:t>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рост количества участников массовых спортивных и физкультурных мероприятий.</w:t>
            </w:r>
          </w:p>
        </w:tc>
        <w:tc>
          <w:tcPr>
            <w:tcW w:w="48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Доля граждан, систематически</w:t>
            </w:r>
          </w:p>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занимающихся физической культурой и спортом</w:t>
            </w:r>
          </w:p>
        </w:tc>
      </w:tr>
      <w:tr>
        <w:trPr/>
        <w:tc>
          <w:tcPr>
            <w:tcW w:w="7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2.1.2</w:t>
            </w:r>
          </w:p>
        </w:tc>
        <w:tc>
          <w:tcPr>
            <w:tcW w:w="44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8"/>
                <w:szCs w:val="28"/>
              </w:rPr>
            </w:pPr>
            <w:r>
              <w:rPr>
                <w:rFonts w:cs="Times New Roman" w:ascii="Times New Roman" w:hAnsi="Times New Roman"/>
                <w:sz w:val="28"/>
                <w:szCs w:val="28"/>
              </w:rPr>
              <w:t xml:space="preserve">Реализация мероприятий по развитию Всероссийского физкультурно-спортивного комплекса «Готов к труду и обороне </w:t>
            </w:r>
          </w:p>
        </w:tc>
        <w:tc>
          <w:tcPr>
            <w:tcW w:w="4941"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8"/>
                <w:szCs w:val="28"/>
              </w:rPr>
            </w:pPr>
            <w:r>
              <w:rPr>
                <w:rFonts w:cs="Times New Roman" w:ascii="Times New Roman" w:hAnsi="Times New Roman"/>
                <w:sz w:val="28"/>
                <w:szCs w:val="28"/>
              </w:rPr>
              <w:t xml:space="preserve">Увеличение количества населения Белокалитвинского района, выполнившего нормативы комплекса ГТО на знаки отличия </w:t>
            </w:r>
          </w:p>
        </w:tc>
        <w:tc>
          <w:tcPr>
            <w:tcW w:w="482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8"/>
                <w:szCs w:val="28"/>
              </w:rPr>
            </w:pPr>
            <w:r>
              <w:rPr>
                <w:rFonts w:cs="Times New Roman" w:ascii="Times New Roman" w:hAnsi="Times New Roman"/>
                <w:sz w:val="28"/>
                <w:szCs w:val="28"/>
              </w:rPr>
              <w:t>Доля граждан, систематически занимающихся физической культурой и спортом</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2.2. Комплекс процессных мероприятий «Реализация</w:t>
            </w:r>
          </w:p>
          <w:p>
            <w:pPr>
              <w:pStyle w:val="Normal"/>
              <w:spacing w:lineRule="auto" w:line="240" w:before="0" w:after="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молодежной политики и развитие инфраструктуры молодежной политики»</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Ответственный за реализацию: </w:t>
            </w:r>
            <w:r>
              <w:rPr>
                <w:rFonts w:eastAsia="Times New Roman" w:cs="Times New Roman" w:ascii="Times New Roman" w:hAnsi="Times New Roman"/>
                <w:sz w:val="28"/>
                <w:szCs w:val="28"/>
                <w:lang w:eastAsia="ru-RU"/>
              </w:rPr>
              <w:t>сектор по делам молодежи Администрации Белокалитвинского района</w:t>
            </w:r>
            <w:r>
              <w:rPr>
                <w:rFonts w:eastAsia="" w:cs="Times New Roman" w:ascii="Times New Roman" w:hAnsi="Times New Roman" w:eastAsiaTheme="minorEastAsia"/>
                <w:sz w:val="28"/>
                <w:szCs w:val="28"/>
                <w:lang w:eastAsia="ru-RU"/>
              </w:rPr>
              <w:t>.</w:t>
            </w:r>
          </w:p>
          <w:p>
            <w:pPr>
              <w:pStyle w:val="Normal"/>
              <w:widowControl w:val="false"/>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Срок реализации: 2025 - 2030 годы</w:t>
            </w:r>
          </w:p>
        </w:tc>
      </w:tr>
      <w:tr>
        <w:trPr/>
        <w:tc>
          <w:tcPr>
            <w:tcW w:w="7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2.2.1.</w:t>
            </w:r>
          </w:p>
        </w:tc>
        <w:tc>
          <w:tcPr>
            <w:tcW w:w="44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8"/>
                <w:szCs w:val="28"/>
              </w:rPr>
            </w:pPr>
            <w:r>
              <w:rPr>
                <w:rFonts w:cs="Times New Roman" w:ascii="Times New Roman" w:hAnsi="Times New Roman"/>
                <w:sz w:val="28"/>
                <w:szCs w:val="28"/>
              </w:rPr>
              <w:t>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w:t>
            </w:r>
          </w:p>
        </w:tc>
        <w:tc>
          <w:tcPr>
            <w:tcW w:w="4941"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8"/>
                <w:szCs w:val="28"/>
              </w:rPr>
            </w:pPr>
            <w:r>
              <w:rPr>
                <w:rFonts w:cs="Times New Roman" w:ascii="Times New Roman" w:hAnsi="Times New Roman"/>
                <w:sz w:val="28"/>
                <w:szCs w:val="28"/>
              </w:rPr>
              <w:t>Увеличение численности молодых людей, вовлеченных в мероприятия сферы молодежной политики</w:t>
            </w:r>
          </w:p>
        </w:tc>
        <w:tc>
          <w:tcPr>
            <w:tcW w:w="482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8"/>
                <w:szCs w:val="28"/>
              </w:rPr>
            </w:pPr>
            <w:r>
              <w:rPr>
                <w:rFonts w:cs="Times New Roman" w:ascii="Times New Roman" w:hAnsi="Times New Roman"/>
                <w:sz w:val="28"/>
                <w:szCs w:val="28"/>
              </w:rPr>
              <w:t>Доля молодежи, ежегодно вовлеченной в мероприятия отрасли молодежной политики; 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trPr/>
        <w:tc>
          <w:tcPr>
            <w:tcW w:w="787"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2.2.2.</w:t>
            </w:r>
          </w:p>
        </w:tc>
        <w:tc>
          <w:tcPr>
            <w:tcW w:w="4476" w:type="dxa"/>
            <w:gridSpan w:val="2"/>
            <w:tcBorders>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8"/>
                <w:szCs w:val="28"/>
              </w:rPr>
            </w:pPr>
            <w:r>
              <w:rPr>
                <w:rFonts w:cs="Times New Roman" w:ascii="Times New Roman" w:hAnsi="Times New Roman"/>
                <w:sz w:val="28"/>
                <w:szCs w:val="28"/>
              </w:rPr>
            </w:r>
          </w:p>
        </w:tc>
        <w:tc>
          <w:tcPr>
            <w:tcW w:w="4941" w:type="dxa"/>
            <w:gridSpan w:val="3"/>
            <w:tcBorders>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8"/>
                <w:szCs w:val="28"/>
              </w:rPr>
            </w:pPr>
            <w:r>
              <w:rPr>
                <w:rFonts w:cs="Times New Roman" w:ascii="Times New Roman" w:hAnsi="Times New Roman"/>
                <w:sz w:val="28"/>
                <w:szCs w:val="28"/>
              </w:rPr>
            </w:r>
          </w:p>
        </w:tc>
        <w:tc>
          <w:tcPr>
            <w:tcW w:w="4821" w:type="dxa"/>
            <w:tcBorders>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8"/>
                <w:szCs w:val="28"/>
              </w:rPr>
            </w:pPr>
            <w:r>
              <w:rPr>
                <w:rFonts w:cs="Times New Roman" w:ascii="Times New Roman" w:hAnsi="Times New Roman"/>
                <w:sz w:val="28"/>
                <w:szCs w:val="28"/>
              </w:rPr>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ListParagraph"/>
              <w:numPr>
                <w:ilvl w:val="1"/>
                <w:numId w:val="5"/>
              </w:numPr>
              <w:spacing w:lineRule="auto" w:line="240" w:before="0" w:after="0"/>
              <w:contextualSpacing/>
              <w:jc w:val="center"/>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Комплекс процессных мероприятий «</w:t>
            </w:r>
            <w:r>
              <w:rPr>
                <w:rFonts w:cs="Times New Roman" w:ascii="Times New Roman" w:hAnsi="Times New Roman"/>
                <w:sz w:val="28"/>
                <w:szCs w:val="28"/>
              </w:rPr>
              <w:t xml:space="preserve">Формирование патриотизма </w:t>
            </w:r>
          </w:p>
          <w:p>
            <w:pPr>
              <w:pStyle w:val="ListParagraph"/>
              <w:spacing w:lineRule="auto" w:line="240" w:before="0" w:after="0"/>
              <w:ind w:left="1080"/>
              <w:contextualSpacing/>
              <w:jc w:val="center"/>
              <w:rPr>
                <w:rFonts w:ascii="Times New Roman" w:hAnsi="Times New Roman" w:eastAsia="Times New Roman" w:cs="Times New Roman"/>
                <w:sz w:val="28"/>
                <w:szCs w:val="28"/>
                <w:lang w:eastAsia="ru-RU"/>
              </w:rPr>
            </w:pPr>
            <w:r>
              <w:rPr>
                <w:rFonts w:cs="Times New Roman" w:ascii="Times New Roman" w:hAnsi="Times New Roman"/>
                <w:sz w:val="28"/>
                <w:szCs w:val="28"/>
              </w:rPr>
              <w:t>и гражданственности в молодежной среде</w:t>
            </w:r>
            <w:r>
              <w:rPr>
                <w:rFonts w:eastAsia="Times New Roman" w:cs="Times New Roman" w:ascii="Times New Roman" w:hAnsi="Times New Roman"/>
                <w:sz w:val="28"/>
                <w:szCs w:val="28"/>
                <w:lang w:eastAsia="ru-RU"/>
              </w:rPr>
              <w:t>»</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Ответственный за реализацию: сектор по делам молодежи Администрации Белокалитвинского района</w:t>
            </w:r>
            <w:r>
              <w:rPr>
                <w:rFonts w:eastAsia="" w:cs="Times New Roman" w:ascii="Times New Roman" w:hAnsi="Times New Roman" w:eastAsiaTheme="minorEastAsia"/>
                <w:sz w:val="28"/>
                <w:szCs w:val="28"/>
                <w:lang w:eastAsia="ru-RU"/>
              </w:rPr>
              <w:t>.</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Срок реализации: 2025 - 2030 годы</w:t>
            </w:r>
          </w:p>
        </w:tc>
      </w:tr>
      <w:tr>
        <w:trPr/>
        <w:tc>
          <w:tcPr>
            <w:tcW w:w="7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r>
              <w:rPr>
                <w:rFonts w:eastAsia="Times New Roman" w:cs="Times New Roman" w:ascii="Times New Roman" w:hAnsi="Times New Roman"/>
                <w:sz w:val="28"/>
                <w:szCs w:val="28"/>
                <w:lang w:val="en-US" w:eastAsia="ru-RU"/>
              </w:rPr>
              <w:t>3</w:t>
            </w:r>
            <w:r>
              <w:rPr>
                <w:rFonts w:eastAsia="Times New Roman" w:cs="Times New Roman" w:ascii="Times New Roman" w:hAnsi="Times New Roman"/>
                <w:sz w:val="28"/>
                <w:szCs w:val="28"/>
                <w:lang w:eastAsia="ru-RU"/>
              </w:rPr>
              <w:t>.1.</w:t>
            </w:r>
          </w:p>
        </w:tc>
        <w:tc>
          <w:tcPr>
            <w:tcW w:w="447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c>
          <w:tcPr>
            <w:tcW w:w="4941"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cs="Times New Roman" w:ascii="Times New Roman" w:hAnsi="Times New Roman"/>
                <w:sz w:val="28"/>
                <w:szCs w:val="28"/>
              </w:rPr>
              <w:t>Формирование у молодежи чувства патриотизма и гражданской активности, привитие гражданских ценностей; увеличение численности молодых людей, принимающих участие в мероприятиях по формированию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w:t>
            </w:r>
          </w:p>
        </w:tc>
        <w:tc>
          <w:tcPr>
            <w:tcW w:w="4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cs="Times New Roman" w:ascii="Times New Roman" w:hAnsi="Times New Roman"/>
                <w:sz w:val="28"/>
                <w:szCs w:val="28"/>
              </w:rPr>
              <w:t>Доля молодежи, ежегодно вовлеченной в мероприятия отрасли молодежной политики; обеспечение выполнения квот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2.4 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Ответственный за реализацию: сектор по делам молодежи Администрации Белокалитвинского района</w:t>
            </w:r>
            <w:r>
              <w:rPr>
                <w:rFonts w:eastAsia="" w:cs="Times New Roman" w:ascii="Times New Roman" w:hAnsi="Times New Roman" w:eastAsiaTheme="minorEastAsia"/>
                <w:sz w:val="28"/>
                <w:szCs w:val="28"/>
                <w:lang w:eastAsia="ru-RU"/>
              </w:rPr>
              <w:t>.</w:t>
            </w:r>
          </w:p>
          <w:p>
            <w:pPr>
              <w:pStyle w:val="Normal"/>
              <w:spacing w:lineRule="auto" w:line="240" w:before="0" w:after="0"/>
              <w:jc w:val="both"/>
              <w:rPr>
                <w:rFonts w:ascii="Times New Roman" w:hAnsi="Times New Roman" w:cs="Times New Roman"/>
                <w:sz w:val="28"/>
                <w:szCs w:val="28"/>
              </w:rPr>
            </w:pPr>
            <w:r>
              <w:rPr>
                <w:rFonts w:eastAsia="Times New Roman" w:cs="Times New Roman" w:ascii="Times New Roman" w:hAnsi="Times New Roman"/>
                <w:sz w:val="28"/>
                <w:szCs w:val="28"/>
                <w:lang w:eastAsia="ru-RU"/>
              </w:rPr>
              <w:t>Срок реализации: 2025 - 2030 годы</w:t>
            </w:r>
          </w:p>
        </w:tc>
      </w:tr>
      <w:tr>
        <w:trPr/>
        <w:tc>
          <w:tcPr>
            <w:tcW w:w="7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2.4.1</w:t>
            </w:r>
          </w:p>
        </w:tc>
        <w:tc>
          <w:tcPr>
            <w:tcW w:w="447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Усовершенствованы механизмы</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неформального образования,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поддержки социально значимых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инициатив, продвижения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осознанного подхода к жизни,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традиционных семейных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ценностей и образа молодой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семьи, социальной интеграции,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развития творческой активности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 молодежной сред</w:t>
            </w:r>
          </w:p>
        </w:tc>
        <w:tc>
          <w:tcPr>
            <w:tcW w:w="4941"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Увеличение численности молодых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людей, получивших государственную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поддержку, направленную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 формирование эффективной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системы выявления, поддержки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 развития способностей и талантов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 молодежи, основанной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 принципах справедливости,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всеобщности и направленной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 самоопределение,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профессиональную ориентацию,</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вовлечение в социально</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экономические процессы молодых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людей</w:t>
            </w:r>
          </w:p>
        </w:tc>
        <w:tc>
          <w:tcPr>
            <w:tcW w:w="4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Доля молодежи, ежегодно вовлеченной в мероприятия отрасли молодежной политики; охват молодежи, задействованной в мероприятиях сферы молодежной политики по популяризации здорового образа жизни, молодежного туризма и культуры безопасности, профилактике злоупотребления психоактивными веществами в молодежной среде; обеспечение выполнения квот представителей Ростовской области,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360"/>
              <w:jc w:val="center"/>
              <w:rPr>
                <w:rFonts w:ascii="Times New Roman" w:hAnsi="Times New Roman" w:cs="Times New Roman"/>
                <w:sz w:val="28"/>
                <w:szCs w:val="28"/>
              </w:rPr>
            </w:pPr>
            <w:r>
              <w:rPr>
                <w:rFonts w:cs="Times New Roman" w:ascii="Times New Roman" w:hAnsi="Times New Roman"/>
                <w:sz w:val="28"/>
                <w:szCs w:val="28"/>
              </w:rPr>
              <w:t xml:space="preserve">2.5 Комплекс процессных мероприятий «Формирование эффективной системы </w:t>
            </w:r>
          </w:p>
          <w:p>
            <w:pPr>
              <w:pStyle w:val="ListParagraph"/>
              <w:spacing w:lineRule="auto" w:line="240" w:before="0" w:after="0"/>
              <w:ind w:left="1080"/>
              <w:contextualSpacing/>
              <w:jc w:val="center"/>
              <w:rPr>
                <w:rFonts w:ascii="Times New Roman" w:hAnsi="Times New Roman" w:cs="Times New Roman"/>
                <w:sz w:val="28"/>
                <w:szCs w:val="28"/>
              </w:rPr>
            </w:pPr>
            <w:r>
              <w:rPr>
                <w:rFonts w:cs="Times New Roman" w:ascii="Times New Roman" w:hAnsi="Times New Roman"/>
                <w:sz w:val="28"/>
                <w:szCs w:val="28"/>
              </w:rPr>
              <w:t>поддержки добровольческой деятельности»</w:t>
            </w:r>
          </w:p>
        </w:tc>
      </w:tr>
      <w:tr>
        <w:trPr/>
        <w:tc>
          <w:tcPr>
            <w:tcW w:w="15025"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 w:cs="Times New Roman" w:eastAsiaTheme="minorEastAsia"/>
                <w:sz w:val="28"/>
                <w:szCs w:val="28"/>
                <w:lang w:eastAsia="ru-RU"/>
              </w:rPr>
            </w:pPr>
            <w:r>
              <w:rPr>
                <w:rFonts w:eastAsia="Times New Roman" w:cs="Times New Roman" w:ascii="Times New Roman" w:hAnsi="Times New Roman"/>
                <w:sz w:val="28"/>
                <w:szCs w:val="28"/>
                <w:lang w:eastAsia="ru-RU"/>
              </w:rPr>
              <w:t>Ответственный за реализацию: сектор по делам молодежи Администрации Белокалитвинского района</w:t>
            </w:r>
            <w:r>
              <w:rPr>
                <w:rFonts w:eastAsia="" w:cs="Times New Roman" w:ascii="Times New Roman" w:hAnsi="Times New Roman" w:eastAsiaTheme="minorEastAsia"/>
                <w:sz w:val="28"/>
                <w:szCs w:val="28"/>
                <w:lang w:eastAsia="ru-RU"/>
              </w:rPr>
              <w:t>.</w:t>
            </w:r>
          </w:p>
          <w:p>
            <w:pPr>
              <w:pStyle w:val="Normal"/>
              <w:spacing w:lineRule="auto" w:line="240" w:before="0" w:after="0"/>
              <w:jc w:val="both"/>
              <w:rPr>
                <w:rFonts w:ascii="Times New Roman" w:hAnsi="Times New Roman" w:cs="Times New Roman"/>
                <w:sz w:val="28"/>
                <w:szCs w:val="28"/>
              </w:rPr>
            </w:pPr>
            <w:r>
              <w:rPr>
                <w:rFonts w:eastAsia="Times New Roman" w:cs="Times New Roman" w:ascii="Times New Roman" w:hAnsi="Times New Roman"/>
                <w:sz w:val="28"/>
                <w:szCs w:val="28"/>
                <w:lang w:eastAsia="ru-RU"/>
              </w:rPr>
              <w:t>Срок реализации: 2025 - 2030 годы</w:t>
            </w:r>
          </w:p>
        </w:tc>
      </w:tr>
      <w:tr>
        <w:trPr/>
        <w:tc>
          <w:tcPr>
            <w:tcW w:w="78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2.5.1</w:t>
            </w:r>
          </w:p>
        </w:tc>
        <w:tc>
          <w:tcPr>
            <w:tcW w:w="4476"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c>
          <w:tcPr>
            <w:tcW w:w="4941"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Популяризация добровольческой (волонтерской) деятельности и поощрение отличившихся добровольцев (волонтеров) Белокалитвинского района </w:t>
            </w:r>
          </w:p>
        </w:tc>
        <w:tc>
          <w:tcPr>
            <w:tcW w:w="48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Доля молодежи, ежегодно вовлеченной в мероприятия отрасли молодежной политики; доля граждан, занимающихся добровольческой (волонтерской) деятельностью</w:t>
            </w:r>
          </w:p>
        </w:tc>
      </w:tr>
    </w:tbl>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numPr>
          <w:ilvl w:val="1"/>
          <w:numId w:val="8"/>
        </w:numPr>
        <w:spacing w:lineRule="auto" w:line="240" w:before="0" w:after="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Параметры финансового обеспечения муниципальной программы изложить в следующей редакции: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305" w:type="dxa"/>
        <w:jc w:val="left"/>
        <w:tblInd w:w="67" w:type="dxa"/>
        <w:tblLayout w:type="fixed"/>
        <w:tblCellMar>
          <w:top w:w="102" w:type="dxa"/>
          <w:left w:w="62" w:type="dxa"/>
          <w:bottom w:w="102" w:type="dxa"/>
          <w:right w:w="62" w:type="dxa"/>
        </w:tblCellMar>
        <w:tblLook w:val="0000"/>
      </w:tblPr>
      <w:tblGrid>
        <w:gridCol w:w="704"/>
        <w:gridCol w:w="6094"/>
        <w:gridCol w:w="1561"/>
        <w:gridCol w:w="1558"/>
        <w:gridCol w:w="1702"/>
        <w:gridCol w:w="1843"/>
        <w:gridCol w:w="1842"/>
      </w:tblGrid>
      <w:tr>
        <w:trPr/>
        <w:tc>
          <w:tcPr>
            <w:tcW w:w="70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п/п</w:t>
            </w:r>
          </w:p>
        </w:tc>
        <w:tc>
          <w:tcPr>
            <w:tcW w:w="609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Наименование муниципальной программы, структурного элемента, источник финансового обеспечения</w:t>
            </w:r>
          </w:p>
        </w:tc>
        <w:tc>
          <w:tcPr>
            <w:tcW w:w="8506"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Объем расходов по годам реализации, (тыс. рублей)</w:t>
            </w:r>
          </w:p>
        </w:tc>
      </w:tr>
      <w:tr>
        <w:trPr/>
        <w:tc>
          <w:tcPr>
            <w:tcW w:w="70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2025 год</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2026 год</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2027 год</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2028 год</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Всего</w:t>
            </w:r>
          </w:p>
        </w:tc>
      </w:tr>
      <w:tr>
        <w:trPr/>
        <w:tc>
          <w:tcPr>
            <w:tcW w:w="70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w:t>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Муниципальная программа Белокалитвинского района «Молодежная политика и социальная активность» (всего), в том числе:</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212730,3</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171636,0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21334,9</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21334,9</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427036,1</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 (всего), из них:</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212730,3</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171636,0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21334,9</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21334,9</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427036,1</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безвозмездные поступления в местный бюджет, в том числе за счет средств:</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164265,6</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135791,4</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1531,5</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1531,5</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303120,0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федерального бюджета</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67275,6</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67275,6</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областного бюджета</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95873,0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134674,4</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414,5</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414,5</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231376,4</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бюджетов городских и сельских поселений</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1117,0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1117,0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4468,0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48464,7</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35844,6</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19803,4</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19803,4</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123916,1</w:t>
            </w:r>
          </w:p>
        </w:tc>
      </w:tr>
      <w:tr>
        <w:trPr/>
        <w:tc>
          <w:tcPr>
            <w:tcW w:w="704"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Внебюджетные источники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w:t>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Муниципальный проект «Россия – страна возможностей» (Белокалитвинский район) в рамках национального проекта «Молодежь и дети»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68724,0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68724,0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 (всего), из них:</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68724,0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68724,0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безвозмездные поступления в местный бюджет, в том числе за счет средств:</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8"/>
                <w:szCs w:val="28"/>
              </w:rPr>
            </w:pPr>
            <w:r>
              <w:rPr>
                <w:rFonts w:ascii="Times New Roman" w:hAnsi="Times New Roman"/>
                <w:sz w:val="28"/>
                <w:szCs w:val="28"/>
              </w:rPr>
              <w:t>68648,6</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8"/>
                <w:szCs w:val="28"/>
              </w:rPr>
            </w:pPr>
            <w:r>
              <w:rPr>
                <w:rFonts w:ascii="Times New Roman" w:hAnsi="Times New Roman"/>
                <w:sz w:val="28"/>
                <w:szCs w:val="28"/>
              </w:rPr>
              <w:t>68648,6</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федерального бюджета</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67275,6</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67275,6</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областного бюджета</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8"/>
                <w:szCs w:val="28"/>
              </w:rPr>
            </w:pPr>
            <w:r>
              <w:rPr>
                <w:rFonts w:ascii="Times New Roman" w:hAnsi="Times New Roman"/>
                <w:sz w:val="28"/>
                <w:szCs w:val="28"/>
              </w:rPr>
              <w:t>1373,0</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8"/>
                <w:szCs w:val="28"/>
              </w:rPr>
            </w:pPr>
            <w:r>
              <w:rPr>
                <w:rFonts w:ascii="Times New Roman" w:hAnsi="Times New Roman"/>
                <w:sz w:val="28"/>
                <w:szCs w:val="28"/>
              </w:rPr>
              <w:t>1373,0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 всего:</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8"/>
                <w:szCs w:val="28"/>
              </w:rPr>
            </w:pPr>
            <w:r>
              <w:rPr>
                <w:rFonts w:ascii="Times New Roman" w:hAnsi="Times New Roman"/>
                <w:sz w:val="28"/>
                <w:szCs w:val="28"/>
              </w:rPr>
              <w:t>75,4</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8"/>
                <w:szCs w:val="28"/>
              </w:rPr>
            </w:pPr>
            <w:r>
              <w:rPr>
                <w:rFonts w:ascii="Times New Roman" w:hAnsi="Times New Roman"/>
                <w:sz w:val="28"/>
                <w:szCs w:val="28"/>
              </w:rPr>
              <w:t>75,4</w:t>
            </w:r>
          </w:p>
        </w:tc>
      </w:tr>
      <w:tr>
        <w:trPr/>
        <w:tc>
          <w:tcPr>
            <w:tcW w:w="704"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Внебюджетные источники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restart"/>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w:t>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99 276,0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0"/>
              </w:rPr>
              <w:t>149 724,0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249000,0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 (всего), из них:</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99 276,0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color w:val="000000"/>
                <w:sz w:val="28"/>
                <w:szCs w:val="20"/>
              </w:rPr>
              <w:t>149 724,0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249000,0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безвозмездные поступления в местный бюджет, в том числе за счет средств:</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8"/>
                <w:szCs w:val="28"/>
              </w:rPr>
            </w:pPr>
            <w:r>
              <w:rPr>
                <w:rFonts w:ascii="Times New Roman" w:hAnsi="Times New Roman"/>
                <w:sz w:val="28"/>
                <w:szCs w:val="28"/>
              </w:rPr>
              <w:t>94 113,6</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eastAsia="Times New Roman" w:cs="Times New Roman" w:ascii="Times New Roman" w:hAnsi="Times New Roman"/>
                <w:color w:val="000000"/>
                <w:sz w:val="28"/>
                <w:szCs w:val="20"/>
              </w:rPr>
              <w:t>134 288,0</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228401,6</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федерального бюджета</w:t>
            </w:r>
          </w:p>
        </w:tc>
        <w:tc>
          <w:tcPr>
            <w:tcW w:w="156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областного бюджета</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8"/>
                <w:szCs w:val="28"/>
              </w:rPr>
            </w:pPr>
            <w:r>
              <w:rPr>
                <w:rFonts w:ascii="Times New Roman" w:hAnsi="Times New Roman"/>
                <w:sz w:val="28"/>
                <w:szCs w:val="28"/>
              </w:rPr>
              <w:t>94 113,6</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eastAsia="Times New Roman" w:cs="Times New Roman" w:ascii="Times New Roman" w:hAnsi="Times New Roman"/>
                <w:color w:val="000000"/>
                <w:sz w:val="28"/>
                <w:szCs w:val="20"/>
              </w:rPr>
              <w:t>134 288,0</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228401,6</w:t>
            </w:r>
          </w:p>
        </w:tc>
      </w:tr>
      <w:tr>
        <w:trPr>
          <w:trHeight w:val="20" w:hRule="atLeast"/>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 всего:</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sz w:val="28"/>
                <w:szCs w:val="28"/>
              </w:rPr>
            </w:pPr>
            <w:r>
              <w:rPr>
                <w:rFonts w:ascii="Times New Roman" w:hAnsi="Times New Roman"/>
                <w:sz w:val="28"/>
                <w:szCs w:val="28"/>
              </w:rPr>
              <w:t>5 162,4</w:t>
            </w:r>
          </w:p>
        </w:tc>
        <w:tc>
          <w:tcPr>
            <w:tcW w:w="155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15 436,0</w:t>
            </w:r>
          </w:p>
        </w:tc>
        <w:tc>
          <w:tcPr>
            <w:tcW w:w="170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20598,4</w:t>
            </w:r>
          </w:p>
        </w:tc>
      </w:tr>
      <w:tr>
        <w:trPr/>
        <w:tc>
          <w:tcPr>
            <w:tcW w:w="704"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Внебюджетные источники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w:t>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Муниципальный проект «Мы вместе (Воспитание гармонично развитой личности)» (Белокалитвинский район) в рамках национального проекта  «Молодежь и дети»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 (всего), из них:</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безвозмездные поступления в местный бюджет, в том числе за счет средств:</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федерального бюджета</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областного бюджета</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бюджетов городских и сельских поселений</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Внебюджетные источники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w:t>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Комплекс процессных мероприятий «Развитие физической культуры и массового спорта в Белокалитвинском районе», в том числе:</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23639,4</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20894,4</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20894,4</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20894,4</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86322,60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 (всего), из них:</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23639,4</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20894,4</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20894,4</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20894,4</w:t>
            </w:r>
          </w:p>
        </w:tc>
        <w:tc>
          <w:tcPr>
            <w:tcW w:w="1842"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86322,60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безвозмездные поступления в местный бюджет, в том числе за счет средств:</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1117,0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1117,0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842"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4468,00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бюджетов городских и сельских поселений</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1117,0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1117,0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842"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4468,00</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22522,4</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19777,4</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19777,4</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19777,4</w:t>
            </w:r>
          </w:p>
        </w:tc>
        <w:tc>
          <w:tcPr>
            <w:tcW w:w="1842"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81854,60</w:t>
            </w:r>
          </w:p>
        </w:tc>
      </w:tr>
      <w:tr>
        <w:trPr/>
        <w:tc>
          <w:tcPr>
            <w:tcW w:w="704"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Внебюджетные источники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c>
          <w:tcPr>
            <w:tcW w:w="70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6.</w:t>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Комплекс процессных мероприятий «Реализация</w:t>
            </w:r>
          </w:p>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молодежной политики и развитие инфраструктуры молодежной политики», в том числе:</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20378,3</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687,6</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21222,3</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 (всего), из них:</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20378,3</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687,6</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21222,3</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безвозмездные поступления в местный бюджет, в том числе за счет средств:</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73,6</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73,6</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294,4</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областного бюджета</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73,6</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73,6</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294,4</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20304,7</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614,0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4,6</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4,6</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20927,9</w:t>
            </w:r>
          </w:p>
        </w:tc>
      </w:tr>
      <w:tr>
        <w:trPr/>
        <w:tc>
          <w:tcPr>
            <w:tcW w:w="704"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Внебюджетные источники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restart"/>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w:t>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Комплекс процессных мероприятий «Формирование патриотизма и гражданственности в молодежной среде», в том числе:</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169,8</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56,1</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56,5</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56,5</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338,9</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 (всего), из них:</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169,8</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56,1</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56,5</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56,5</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338,9</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безвозмездные поступления в местный бюджет, в том числе за счет средств:</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53,2</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53,2</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212,8</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областного бюджета</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53,2</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53,2</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212,8</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местный бюджет </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116,6</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2,9</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126,1</w:t>
            </w:r>
          </w:p>
        </w:tc>
      </w:tr>
      <w:tr>
        <w:trPr/>
        <w:tc>
          <w:tcPr>
            <w:tcW w:w="704"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Внебюджетные источники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restart"/>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8.</w:t>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Комплекс процессных мероприятий «</w:t>
            </w:r>
            <w:r>
              <w:rPr>
                <w:rFonts w:cs="Times New Roman" w:ascii="Times New Roman" w:hAnsi="Times New Roman"/>
                <w:sz w:val="28"/>
                <w:szCs w:val="28"/>
              </w:rPr>
              <w:t>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r>
              <w:rPr>
                <w:rFonts w:eastAsia="Times New Roman" w:cs="Times New Roman" w:ascii="Times New Roman" w:hAnsi="Times New Roman"/>
                <w:sz w:val="28"/>
                <w:szCs w:val="28"/>
              </w:rPr>
              <w:t>», в том числе:</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387,7</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162,9</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194,0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194,0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938,6</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 (всего), из них:</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387,7</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162,9</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194,0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194,0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938,6</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безвозмездные поступления в местный бюджет, в том числе за счет средств:</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154,4</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154,4</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182,5</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182,5</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673,8</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областного бюджета</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154,4</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154,4</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182,5</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182,5</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673,8</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местный бюджет </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233,3</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8,5</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264,8</w:t>
            </w:r>
          </w:p>
        </w:tc>
      </w:tr>
      <w:tr>
        <w:trPr/>
        <w:tc>
          <w:tcPr>
            <w:tcW w:w="704"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Внебюджетные источники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r>
        <w:trPr/>
        <w:tc>
          <w:tcPr>
            <w:tcW w:w="704" w:type="dxa"/>
            <w:vMerge w:val="restart"/>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9.</w:t>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Комплекс процессных мероприятий «Формирование эффективной системы поддержки добровольческой деятельности», в том числе:</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155,1</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111,0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489,7</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Местный бюджет (всего), из них:</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155,1</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111,0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489,7</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безвозмездные поступления в местный бюджет, в том числе за счет средств:</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105,2</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105,2</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420,8</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областного бюджета</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105,2</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105,2</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420,8</w:t>
            </w:r>
          </w:p>
        </w:tc>
      </w:tr>
      <w:tr>
        <w:trPr/>
        <w:tc>
          <w:tcPr>
            <w:tcW w:w="70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местный бюджет </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49,9</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5,8</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6,6</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6,6</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68,9</w:t>
            </w:r>
          </w:p>
        </w:tc>
      </w:tr>
      <w:tr>
        <w:trPr/>
        <w:tc>
          <w:tcPr>
            <w:tcW w:w="704"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tc>
        <w:tc>
          <w:tcPr>
            <w:tcW w:w="60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Внебюджетные источники</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rPr>
            </w:pPr>
            <w:r>
              <w:rPr>
                <w:rFonts w:eastAsia="Times New Roman" w:cs="Times New Roman" w:ascii="Times New Roman" w:hAnsi="Times New Roman"/>
                <w:sz w:val="28"/>
                <w:szCs w:val="28"/>
              </w:rPr>
              <w:t>0</w:t>
            </w:r>
          </w:p>
        </w:tc>
      </w:tr>
    </w:tbl>
    <w:p>
      <w:pPr>
        <w:pStyle w:val="Normal"/>
        <w:spacing w:lineRule="auto" w:line="240" w:before="0" w:after="0"/>
        <w:rPr>
          <w:rFonts w:ascii="Times New Roman" w:hAnsi="Times New Roman" w:eastAsia="Times New Roman" w:cs="Times New Roman"/>
          <w:sz w:val="28"/>
          <w:szCs w:val="28"/>
          <w:lang w:val="en-US"/>
        </w:rPr>
      </w:pPr>
      <w:r>
        <w:rPr>
          <w:rFonts w:eastAsia="Times New Roman" w:cs="Times New Roman" w:ascii="Times New Roman" w:hAnsi="Times New Roman"/>
          <w:sz w:val="28"/>
          <w:szCs w:val="28"/>
          <w:lang w:val="en-US"/>
        </w:rPr>
      </w:r>
    </w:p>
    <w:p>
      <w:pPr>
        <w:pStyle w:val="Normal"/>
        <w:spacing w:lineRule="auto" w:line="240" w:before="0" w:after="0"/>
        <w:rPr>
          <w:rFonts w:ascii="Times New Roman" w:hAnsi="Times New Roman" w:eastAsia="Times New Roman" w:cs="Times New Roman"/>
          <w:sz w:val="28"/>
          <w:szCs w:val="28"/>
          <w:lang w:val="en-US"/>
        </w:rPr>
      </w:pPr>
      <w:r>
        <w:rPr>
          <w:rFonts w:eastAsia="Times New Roman" w:cs="Times New Roman" w:ascii="Times New Roman" w:hAnsi="Times New Roman"/>
          <w:sz w:val="28"/>
          <w:szCs w:val="28"/>
          <w:lang w:val="en-US"/>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numPr>
          <w:ilvl w:val="0"/>
          <w:numId w:val="4"/>
        </w:numPr>
        <w:spacing w:lineRule="auto" w:line="240" w:before="0" w:after="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паспорте комплекса процессных мероприятий «Развитие физической культуры и массового спорта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Белокалитвинском районе»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 Основные положения изложить в следующей редакции: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4460" w:type="dxa"/>
        <w:jc w:val="left"/>
        <w:tblInd w:w="62" w:type="dxa"/>
        <w:tblLayout w:type="fixed"/>
        <w:tblCellMar>
          <w:top w:w="102" w:type="dxa"/>
          <w:left w:w="62" w:type="dxa"/>
          <w:bottom w:w="102" w:type="dxa"/>
          <w:right w:w="62" w:type="dxa"/>
        </w:tblCellMar>
        <w:tblLook w:val="0000"/>
      </w:tblPr>
      <w:tblGrid>
        <w:gridCol w:w="565"/>
        <w:gridCol w:w="3830"/>
        <w:gridCol w:w="849"/>
        <w:gridCol w:w="9215"/>
      </w:tblGrid>
      <w:tr>
        <w:trPr/>
        <w:tc>
          <w:tcPr>
            <w:tcW w:w="56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3830"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за разработку и реализацию комплекса процессных мероприятий «Развитие физической культуры и массового спорта в Белокалитвинском районе» (далее также в настоящем разделе - комплекс процессных мероприятий)</w:t>
            </w:r>
          </w:p>
        </w:tc>
        <w:tc>
          <w:tcPr>
            <w:tcW w:w="849"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921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Администрации Белокалитвинского района (Черкесова Людмила Феритовна, начальник сектора по физической культуре и спорту Администрации Белокалитвинского района), отдел образования Администрации Белокалитвинского района (Кащеева Ирина Александровна, начальник отдела образования Администрации Белокалитвинского района).</w:t>
            </w:r>
          </w:p>
        </w:tc>
      </w:tr>
      <w:tr>
        <w:trPr/>
        <w:tc>
          <w:tcPr>
            <w:tcW w:w="56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3830"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Связь с муниципальной программой Белокалитвинского района</w:t>
            </w:r>
          </w:p>
        </w:tc>
        <w:tc>
          <w:tcPr>
            <w:tcW w:w="849"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921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муниципальная программа Белокалитвинского района «Молодежная политика и социальная активность»</w:t>
            </w:r>
          </w:p>
        </w:tc>
      </w:tr>
    </w:tbl>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 Показатели комплекса процессных мероприятий изложить в следующей редакции: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876" w:type="dxa"/>
        <w:jc w:val="left"/>
        <w:tblInd w:w="62" w:type="dxa"/>
        <w:tblLayout w:type="fixed"/>
        <w:tblCellMar>
          <w:top w:w="102" w:type="dxa"/>
          <w:left w:w="62" w:type="dxa"/>
          <w:bottom w:w="102" w:type="dxa"/>
          <w:right w:w="62" w:type="dxa"/>
        </w:tblCellMar>
        <w:tblLook w:val="0000"/>
      </w:tblPr>
      <w:tblGrid>
        <w:gridCol w:w="622"/>
        <w:gridCol w:w="227"/>
        <w:gridCol w:w="1984"/>
        <w:gridCol w:w="1277"/>
        <w:gridCol w:w="992"/>
        <w:gridCol w:w="1134"/>
        <w:gridCol w:w="1066"/>
        <w:gridCol w:w="777"/>
        <w:gridCol w:w="851"/>
        <w:gridCol w:w="849"/>
        <w:gridCol w:w="851"/>
        <w:gridCol w:w="851"/>
        <w:gridCol w:w="851"/>
        <w:gridCol w:w="1984"/>
        <w:gridCol w:w="1559"/>
      </w:tblGrid>
      <w:tr>
        <w:trPr/>
        <w:tc>
          <w:tcPr>
            <w:tcW w:w="62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2211"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показателя</w:t>
            </w:r>
          </w:p>
        </w:tc>
        <w:tc>
          <w:tcPr>
            <w:tcW w:w="1277"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Единица измерения (по </w:t>
            </w:r>
            <w:hyperlink r:id="rId23">
              <w:r>
                <w:rPr>
                  <w:rStyle w:val="Style4"/>
                  <w:rFonts w:eastAsia="Times New Roman" w:cs="Times New Roman" w:ascii="Times New Roman" w:hAnsi="Times New Roman"/>
                  <w:color w:val="0000FF"/>
                  <w:sz w:val="28"/>
                  <w:szCs w:val="28"/>
                  <w:u w:val="single"/>
                  <w:lang w:eastAsia="ru-RU"/>
                </w:rPr>
                <w:t>ОКЕИ</w:t>
              </w:r>
            </w:hyperlink>
            <w:r>
              <w:rPr>
                <w:rFonts w:eastAsia="Times New Roman" w:cs="Times New Roman" w:ascii="Times New Roman" w:hAnsi="Times New Roman"/>
                <w:sz w:val="28"/>
                <w:szCs w:val="28"/>
                <w:lang w:eastAsia="ru-RU"/>
              </w:rPr>
              <w:t>)</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Базовое значение показателя</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402"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за достижение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система</w:t>
            </w:r>
          </w:p>
        </w:tc>
      </w:tr>
      <w:tr>
        <w:trPr/>
        <w:tc>
          <w:tcPr>
            <w:tcW w:w="62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211"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7"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значение</w:t>
            </w:r>
          </w:p>
        </w:tc>
        <w:tc>
          <w:tcPr>
            <w:tcW w:w="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год</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w:t>
            </w:r>
          </w:p>
        </w:tc>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2030</w:t>
            </w:r>
          </w:p>
        </w:tc>
        <w:tc>
          <w:tcPr>
            <w:tcW w:w="198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15875" w:type="dxa"/>
            <w:gridSpan w:val="1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Задача комплекса процессных мероприятий «Совершенствование системы физического воспитания различных категорий и групп населения, в том и лиц с ограниченными возможностями здоровья и 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22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Доля граждан в возрасте 3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 лет, систематически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занимающихся физической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культурой и спортом,</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общей численности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граждан данной возрастной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категории</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93,9</w:t>
            </w:r>
          </w:p>
        </w:tc>
        <w:tc>
          <w:tcPr>
            <w:tcW w:w="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93,9</w:t>
            </w:r>
          </w:p>
        </w:tc>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93,9</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93,9</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94,1</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94,4</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Администрации Белокалитвинского района</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22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Доля граждан в возрасте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 30 до 54 лет</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включительно (женщины) и до 59 лет включительно</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(мужчины),</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систематически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занимающихся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физической культурой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спортом, в общей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численности граждан</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данной возрастной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категории</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35,0</w:t>
            </w:r>
          </w:p>
        </w:tc>
        <w:tc>
          <w:tcPr>
            <w:tcW w:w="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55,8</w:t>
            </w:r>
          </w:p>
        </w:tc>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58,7</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60,0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63,0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70,0</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Администрации Белокалитвинского района</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w:t>
            </w:r>
          </w:p>
        </w:tc>
        <w:tc>
          <w:tcPr>
            <w:tcW w:w="22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Доля граждан в возрасте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 55 лет (женщины)</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от 60 лет (мужчины)</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 79 лет включительно,</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систематически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занимающихся физической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культурой и спортом,</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общей численности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граждан данной возрастной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категории</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24,7</w:t>
            </w:r>
          </w:p>
        </w:tc>
        <w:tc>
          <w:tcPr>
            <w:tcW w:w="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28,3</w:t>
            </w:r>
          </w:p>
        </w:tc>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31,7</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31,7</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32,7</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41,5</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Администрации Белокалитвинского района</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w:t>
            </w:r>
          </w:p>
        </w:tc>
        <w:tc>
          <w:tcPr>
            <w:tcW w:w="22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Доля граждан</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трудоспособного возраста,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систематически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занимающихся физической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культурой и спортом</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55,2</w:t>
            </w:r>
          </w:p>
        </w:tc>
        <w:tc>
          <w:tcPr>
            <w:tcW w:w="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61,9</w:t>
            </w:r>
          </w:p>
        </w:tc>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64,1</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66,3</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69,0</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73,0</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Администрации Белокалитвинского района</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w:t>
            </w:r>
          </w:p>
        </w:tc>
        <w:tc>
          <w:tcPr>
            <w:tcW w:w="22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cs="Times New Roman" w:ascii="Times New Roman" w:hAnsi="Times New Roman"/>
                <w:sz w:val="28"/>
                <w:szCs w:val="28"/>
              </w:rPr>
              <w:t>Доля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 не имеющего противопоказаний для занятий физической культурой и спортом</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27,1</w:t>
            </w:r>
          </w:p>
        </w:tc>
        <w:tc>
          <w:tcPr>
            <w:tcW w:w="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28,6</w:t>
            </w:r>
          </w:p>
        </w:tc>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28,8</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29,1</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29,4</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30,6</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Администрации Белокалитвинского района</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w:t>
            </w:r>
          </w:p>
        </w:tc>
        <w:tc>
          <w:tcPr>
            <w:tcW w:w="22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Доля сельского населения,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систематически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занимающегося физической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культурой и спортом</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38,7</w:t>
            </w:r>
          </w:p>
        </w:tc>
        <w:tc>
          <w:tcPr>
            <w:tcW w:w="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49,0</w:t>
            </w:r>
          </w:p>
        </w:tc>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51,5</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51,5</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51,5</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51,5</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Администрации Белокалитвинского района</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c>
          <w:tcPr>
            <w:tcW w:w="84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5026" w:type="dxa"/>
            <w:gridSpan w:val="1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Задача комплекса процессных мероприятий «Реализация мероприятий по развитию Всероссийского физкультурно-спортивного комплекса «Готов к труду и обороне»</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w:t>
            </w:r>
          </w:p>
        </w:tc>
        <w:tc>
          <w:tcPr>
            <w:tcW w:w="221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cs="Times New Roman" w:ascii="Times New Roman" w:hAnsi="Times New Roman"/>
                <w:sz w:val="28"/>
                <w:szCs w:val="28"/>
              </w:rPr>
              <w:t>Доля населения Белокалитвинского района,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w:t>
            </w:r>
          </w:p>
        </w:tc>
        <w:tc>
          <w:tcPr>
            <w:tcW w:w="12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44,5</w:t>
            </w:r>
          </w:p>
        </w:tc>
        <w:tc>
          <w:tcPr>
            <w:tcW w:w="77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51,4</w:t>
            </w:r>
          </w:p>
        </w:tc>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51,5</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51,6</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51,7</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51,9</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Администрации Белокалитвинского района</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Примечание.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Используемые сокращения: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 - муниципальная программа;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ОКЕИ - Общероссийский </w:t>
      </w:r>
      <w:hyperlink r:id="rId24">
        <w:r>
          <w:rPr>
            <w:rStyle w:val="Style4"/>
            <w:rFonts w:eastAsia="Times New Roman" w:cs="Times New Roman" w:ascii="Times New Roman" w:hAnsi="Times New Roman"/>
            <w:color w:val="0000FF"/>
            <w:sz w:val="28"/>
            <w:szCs w:val="28"/>
            <w:u w:val="single"/>
            <w:lang w:eastAsia="ru-RU"/>
          </w:rPr>
          <w:t>классификатор</w:t>
        </w:r>
      </w:hyperlink>
      <w:r>
        <w:rPr>
          <w:rFonts w:eastAsia="Times New Roman" w:cs="Times New Roman" w:ascii="Times New Roman" w:hAnsi="Times New Roman"/>
          <w:sz w:val="28"/>
          <w:szCs w:val="28"/>
          <w:lang w:eastAsia="ru-RU"/>
        </w:rPr>
        <w:t xml:space="preserve"> единиц измерения.</w:t>
      </w:r>
    </w:p>
    <w:p>
      <w:pPr>
        <w:pStyle w:val="Normal"/>
        <w:numPr>
          <w:ilvl w:val="0"/>
          <w:numId w:val="0"/>
        </w:numPr>
        <w:suppressAutoHyphens w:val="true"/>
        <w:spacing w:lineRule="auto" w:line="240" w:before="0" w:after="0"/>
        <w:jc w:val="center"/>
        <w:outlineLvl w:val="0"/>
        <w:rPr>
          <w:rFonts w:ascii="Times New Roman" w:hAnsi="Times New Roman" w:eastAsia="Times New Roman" w:cs="Times New Roman"/>
          <w:spacing w:val="-20"/>
          <w:kern w:val="2"/>
          <w:sz w:val="28"/>
          <w:szCs w:val="28"/>
          <w:lang w:eastAsia="zh-CN"/>
        </w:rPr>
      </w:pPr>
      <w:r>
        <w:rPr>
          <w:rFonts w:eastAsia="Times New Roman" w:cs="Times New Roman" w:ascii="Times New Roman" w:hAnsi="Times New Roman"/>
          <w:spacing w:val="-20"/>
          <w:kern w:val="2"/>
          <w:sz w:val="28"/>
          <w:szCs w:val="28"/>
          <w:lang w:eastAsia="zh-CN"/>
        </w:rPr>
      </w:r>
    </w:p>
    <w:p>
      <w:pPr>
        <w:pStyle w:val="Normal"/>
        <w:numPr>
          <w:ilvl w:val="0"/>
          <w:numId w:val="0"/>
        </w:numPr>
        <w:suppressAutoHyphens w:val="true"/>
        <w:spacing w:lineRule="auto" w:line="240" w:before="0" w:after="0"/>
        <w:jc w:val="center"/>
        <w:outlineLvl w:val="0"/>
        <w:rPr>
          <w:rFonts w:ascii="Times New Roman" w:hAnsi="Times New Roman" w:eastAsia="Times New Roman" w:cs="Times New Roman"/>
          <w:spacing w:val="-20"/>
          <w:kern w:val="2"/>
          <w:sz w:val="28"/>
          <w:szCs w:val="28"/>
          <w:lang w:eastAsia="zh-CN"/>
        </w:rPr>
      </w:pPr>
      <w:r>
        <w:rPr>
          <w:rFonts w:eastAsia="Times New Roman" w:cs="Times New Roman" w:ascii="Times New Roman" w:hAnsi="Times New Roman"/>
          <w:spacing w:val="-20"/>
          <w:kern w:val="2"/>
          <w:sz w:val="28"/>
          <w:szCs w:val="28"/>
          <w:lang w:eastAsia="zh-CN"/>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 Параметры финансового обеспечения комплекса процессных мероприятий изложить в следующей редакции:</w:t>
      </w:r>
    </w:p>
    <w:p>
      <w:pPr>
        <w:pStyle w:val="Normal"/>
        <w:numPr>
          <w:ilvl w:val="0"/>
          <w:numId w:val="0"/>
        </w:numPr>
        <w:suppressAutoHyphens w:val="true"/>
        <w:spacing w:lineRule="auto" w:line="240" w:before="0" w:after="0"/>
        <w:jc w:val="center"/>
        <w:outlineLvl w:val="0"/>
        <w:rPr>
          <w:rFonts w:ascii="Times New Roman" w:hAnsi="Times New Roman" w:eastAsia="Times New Roman" w:cs="Times New Roman"/>
          <w:spacing w:val="-20"/>
          <w:kern w:val="2"/>
          <w:sz w:val="28"/>
          <w:szCs w:val="28"/>
          <w:lang w:eastAsia="zh-CN"/>
        </w:rPr>
      </w:pPr>
      <w:r>
        <w:rPr>
          <w:rFonts w:eastAsia="Times New Roman" w:cs="Times New Roman" w:ascii="Times New Roman" w:hAnsi="Times New Roman"/>
          <w:spacing w:val="-20"/>
          <w:kern w:val="2"/>
          <w:sz w:val="28"/>
          <w:szCs w:val="28"/>
          <w:lang w:eastAsia="zh-CN"/>
        </w:rPr>
      </w:r>
    </w:p>
    <w:tbl>
      <w:tblPr>
        <w:tblW w:w="15735" w:type="dxa"/>
        <w:jc w:val="left"/>
        <w:tblInd w:w="-80" w:type="dxa"/>
        <w:tblLayout w:type="fixed"/>
        <w:tblCellMar>
          <w:top w:w="102" w:type="dxa"/>
          <w:left w:w="62" w:type="dxa"/>
          <w:bottom w:w="102" w:type="dxa"/>
          <w:right w:w="62" w:type="dxa"/>
        </w:tblCellMar>
        <w:tblLook w:val="0000"/>
      </w:tblPr>
      <w:tblGrid>
        <w:gridCol w:w="782"/>
        <w:gridCol w:w="4711"/>
        <w:gridCol w:w="3721"/>
        <w:gridCol w:w="1276"/>
        <w:gridCol w:w="1558"/>
        <w:gridCol w:w="1134"/>
        <w:gridCol w:w="1276"/>
        <w:gridCol w:w="1275"/>
      </w:tblGrid>
      <w:tr>
        <w:trPr>
          <w:trHeight w:val="750" w:hRule="atLeast"/>
        </w:trPr>
        <w:tc>
          <w:tcPr>
            <w:tcW w:w="78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471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комплекса процессных мероприятий, мероприятия (результата), источник финансового обеспечения</w:t>
            </w:r>
          </w:p>
        </w:tc>
        <w:tc>
          <w:tcPr>
            <w:tcW w:w="372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Код бюджетной классификации расходов</w:t>
            </w:r>
          </w:p>
        </w:tc>
        <w:tc>
          <w:tcPr>
            <w:tcW w:w="651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Объем финансового обеспечения по годам реализации (тыс. рублей)</w:t>
            </w:r>
          </w:p>
        </w:tc>
      </w:tr>
      <w:tr>
        <w:trPr>
          <w:trHeight w:val="619" w:hRule="atLeast"/>
        </w:trPr>
        <w:tc>
          <w:tcPr>
            <w:tcW w:w="78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721"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Всего</w:t>
            </w:r>
          </w:p>
        </w:tc>
      </w:tr>
      <w:tr>
        <w:trPr>
          <w:trHeight w:val="1452" w:hRule="atLeast"/>
        </w:trPr>
        <w:tc>
          <w:tcPr>
            <w:tcW w:w="78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Комплекс процессных мероприятий «Развитие физической культуры и массового спорта в Белокалитвинском районе» (всего), в том числе:</w:t>
            </w:r>
          </w:p>
        </w:tc>
        <w:tc>
          <w:tcPr>
            <w:tcW w:w="372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23639,4</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20894,4</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20894,4</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20894,4</w:t>
            </w:r>
          </w:p>
        </w:tc>
        <w:tc>
          <w:tcPr>
            <w:tcW w:w="12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86322,60</w:t>
            </w:r>
          </w:p>
        </w:tc>
      </w:tr>
      <w:tr>
        <w:trPr>
          <w:trHeight w:val="470" w:hRule="atLeast"/>
        </w:trPr>
        <w:tc>
          <w:tcPr>
            <w:tcW w:w="782"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721"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23639,4</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20894,4</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20894,4</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20894,4</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86322,60</w:t>
            </w:r>
          </w:p>
        </w:tc>
      </w:tr>
      <w:tr>
        <w:trPr>
          <w:trHeight w:val="470" w:hRule="atLeast"/>
        </w:trPr>
        <w:tc>
          <w:tcPr>
            <w:tcW w:w="782"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721"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4468,00</w:t>
            </w:r>
          </w:p>
        </w:tc>
      </w:tr>
      <w:tr>
        <w:trPr>
          <w:trHeight w:val="470" w:hRule="atLeast"/>
        </w:trPr>
        <w:tc>
          <w:tcPr>
            <w:tcW w:w="782"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бюджетов городских и местных  поселений</w:t>
            </w:r>
          </w:p>
        </w:tc>
        <w:tc>
          <w:tcPr>
            <w:tcW w:w="3721"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1117,0</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4468,00</w:t>
            </w:r>
          </w:p>
        </w:tc>
      </w:tr>
      <w:tr>
        <w:trPr>
          <w:trHeight w:val="470" w:hRule="atLeast"/>
        </w:trPr>
        <w:tc>
          <w:tcPr>
            <w:tcW w:w="782"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местный бюджет </w:t>
            </w:r>
          </w:p>
        </w:tc>
        <w:tc>
          <w:tcPr>
            <w:tcW w:w="3721"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22522,4</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19777,4</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19777,4</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19777,4</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81854,60</w:t>
            </w:r>
          </w:p>
        </w:tc>
      </w:tr>
      <w:tr>
        <w:trPr>
          <w:trHeight w:val="470" w:hRule="atLeast"/>
        </w:trPr>
        <w:tc>
          <w:tcPr>
            <w:tcW w:w="782"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Внебюджетные источники </w:t>
            </w:r>
          </w:p>
        </w:tc>
        <w:tc>
          <w:tcPr>
            <w:tcW w:w="3721"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5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0,00</w:t>
            </w:r>
          </w:p>
        </w:tc>
      </w:tr>
      <w:tr>
        <w:trPr>
          <w:trHeight w:val="2325" w:hRule="atLeast"/>
        </w:trPr>
        <w:tc>
          <w:tcPr>
            <w:tcW w:w="782" w:type="dxa"/>
            <w:vMerge w:val="restart"/>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tc>
        <w:tc>
          <w:tcPr>
            <w:tcW w:w="4711" w:type="dxa"/>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«Физическое воспитание населения Белокалитвинского района, обеспечение организации и проведения физкультурных и массовых спортивных мероприятий», в том числе: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eastAsia="Times New Roman" w:cs="Times New Roman" w:ascii="Times New Roman" w:hAnsi="Times New Roman"/>
                <w:sz w:val="28"/>
                <w:szCs w:val="28"/>
                <w:lang w:val="en-US" w:eastAsia="ru-RU"/>
              </w:rPr>
              <w:t>X</w:t>
            </w:r>
          </w:p>
        </w:tc>
        <w:tc>
          <w:tcPr>
            <w:tcW w:w="1276"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3770,7</w:t>
            </w:r>
          </w:p>
        </w:tc>
        <w:tc>
          <w:tcPr>
            <w:tcW w:w="1558"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1117,0</w:t>
            </w:r>
          </w:p>
        </w:tc>
        <w:tc>
          <w:tcPr>
            <w:tcW w:w="1134"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1117,0</w:t>
            </w:r>
          </w:p>
        </w:tc>
        <w:tc>
          <w:tcPr>
            <w:tcW w:w="1276"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1117,0</w:t>
            </w:r>
          </w:p>
        </w:tc>
        <w:tc>
          <w:tcPr>
            <w:tcW w:w="1275" w:type="dxa"/>
            <w:tcBorders>
              <w:bottom w:val="single" w:sz="8" w:space="0" w:color="000000"/>
              <w:right w:val="single" w:sz="8" w:space="0" w:color="000000"/>
            </w:tcBorders>
            <w:shd w:color="auto" w:fill="auto" w:val="clear"/>
            <w:vAlign w:val="center"/>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7121,70</w:t>
            </w:r>
          </w:p>
        </w:tc>
      </w:tr>
      <w:tr>
        <w:trPr>
          <w:trHeight w:val="482" w:hRule="atLeast"/>
        </w:trPr>
        <w:tc>
          <w:tcPr>
            <w:tcW w:w="782"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6"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3770,7</w:t>
            </w:r>
          </w:p>
        </w:tc>
        <w:tc>
          <w:tcPr>
            <w:tcW w:w="1558"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1117,0</w:t>
            </w:r>
          </w:p>
        </w:tc>
        <w:tc>
          <w:tcPr>
            <w:tcW w:w="1134"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1117,0</w:t>
            </w:r>
          </w:p>
        </w:tc>
        <w:tc>
          <w:tcPr>
            <w:tcW w:w="1276"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1117,0</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7121,70</w:t>
            </w:r>
          </w:p>
        </w:tc>
      </w:tr>
      <w:tr>
        <w:trPr>
          <w:trHeight w:val="482" w:hRule="atLeast"/>
        </w:trPr>
        <w:tc>
          <w:tcPr>
            <w:tcW w:w="782"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6"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1117,0</w:t>
            </w:r>
          </w:p>
        </w:tc>
        <w:tc>
          <w:tcPr>
            <w:tcW w:w="1558"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1117,0</w:t>
            </w:r>
          </w:p>
        </w:tc>
        <w:tc>
          <w:tcPr>
            <w:tcW w:w="1134"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1117,0</w:t>
            </w:r>
          </w:p>
        </w:tc>
        <w:tc>
          <w:tcPr>
            <w:tcW w:w="1276"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1117,0</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4468,00</w:t>
            </w:r>
          </w:p>
        </w:tc>
      </w:tr>
      <w:tr>
        <w:trPr>
          <w:trHeight w:val="482" w:hRule="atLeast"/>
        </w:trPr>
        <w:tc>
          <w:tcPr>
            <w:tcW w:w="782"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бюджетов городских и местных  поселений</w:t>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90211020340129530120</w:t>
            </w:r>
          </w:p>
        </w:tc>
        <w:tc>
          <w:tcPr>
            <w:tcW w:w="1276"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highlight w:val="yellow"/>
                <w:lang w:eastAsia="zh-CN"/>
              </w:rPr>
            </w:pPr>
            <w:r>
              <w:rPr>
                <w:rFonts w:eastAsia="Times New Roman" w:cs="Times New Roman" w:ascii="Times New Roman" w:hAnsi="Times New Roman"/>
                <w:sz w:val="28"/>
                <w:szCs w:val="28"/>
                <w:lang w:eastAsia="zh-CN"/>
              </w:rPr>
              <w:t>817,0</w:t>
            </w:r>
          </w:p>
        </w:tc>
        <w:tc>
          <w:tcPr>
            <w:tcW w:w="1558"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highlight w:val="yellow"/>
                <w:lang w:eastAsia="zh-CN"/>
              </w:rPr>
            </w:pPr>
            <w:r>
              <w:rPr>
                <w:rFonts w:eastAsia="Times New Roman" w:cs="Times New Roman" w:ascii="Times New Roman" w:hAnsi="Times New Roman"/>
                <w:sz w:val="28"/>
                <w:szCs w:val="28"/>
                <w:lang w:eastAsia="zh-CN"/>
              </w:rPr>
              <w:t>1117,0</w:t>
            </w:r>
          </w:p>
        </w:tc>
        <w:tc>
          <w:tcPr>
            <w:tcW w:w="1134"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1117,0</w:t>
            </w:r>
          </w:p>
        </w:tc>
        <w:tc>
          <w:tcPr>
            <w:tcW w:w="1276"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1117,0</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4168,00</w:t>
            </w:r>
          </w:p>
        </w:tc>
      </w:tr>
      <w:tr>
        <w:trPr>
          <w:trHeight w:val="482" w:hRule="atLeast"/>
        </w:trPr>
        <w:tc>
          <w:tcPr>
            <w:tcW w:w="782" w:type="dxa"/>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90211020340129530240</w:t>
            </w:r>
          </w:p>
        </w:tc>
        <w:tc>
          <w:tcPr>
            <w:tcW w:w="1276"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300,0</w:t>
            </w:r>
          </w:p>
        </w:tc>
        <w:tc>
          <w:tcPr>
            <w:tcW w:w="1558"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134"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276"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300,00</w:t>
            </w:r>
          </w:p>
        </w:tc>
      </w:tr>
      <w:tr>
        <w:trPr>
          <w:trHeight w:val="482" w:hRule="atLeast"/>
        </w:trPr>
        <w:tc>
          <w:tcPr>
            <w:tcW w:w="782" w:type="dxa"/>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X</w:t>
            </w:r>
          </w:p>
        </w:tc>
        <w:tc>
          <w:tcPr>
            <w:tcW w:w="1276"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val="en-US" w:eastAsia="zh-CN"/>
              </w:rPr>
              <w:t>2653</w:t>
            </w:r>
            <w:r>
              <w:rPr>
                <w:rFonts w:eastAsia="Times New Roman" w:cs="Times New Roman" w:ascii="Times New Roman" w:hAnsi="Times New Roman"/>
                <w:sz w:val="28"/>
                <w:szCs w:val="28"/>
                <w:lang w:eastAsia="zh-CN"/>
              </w:rPr>
              <w:t>,7</w:t>
            </w:r>
          </w:p>
        </w:tc>
        <w:tc>
          <w:tcPr>
            <w:tcW w:w="1558"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134"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276"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2653,70</w:t>
            </w:r>
          </w:p>
        </w:tc>
      </w:tr>
      <w:tr>
        <w:trPr>
          <w:trHeight w:val="482" w:hRule="atLeast"/>
        </w:trPr>
        <w:tc>
          <w:tcPr>
            <w:tcW w:w="782" w:type="dxa"/>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vMerge w:val="restart"/>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w:t>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eastAsia="Times New Roman" w:cs="Times New Roman" w:ascii="Times New Roman" w:hAnsi="Times New Roman"/>
                <w:sz w:val="28"/>
                <w:szCs w:val="28"/>
                <w:lang w:val="en-US" w:eastAsia="ru-RU"/>
              </w:rPr>
              <w:t>90211020340129530</w:t>
            </w:r>
            <w:r>
              <w:rPr>
                <w:rFonts w:eastAsia="Times New Roman" w:cs="Times New Roman" w:ascii="Times New Roman" w:hAnsi="Times New Roman"/>
                <w:sz w:val="28"/>
                <w:szCs w:val="28"/>
                <w:lang w:eastAsia="ru-RU"/>
              </w:rPr>
              <w:t>240</w:t>
            </w:r>
          </w:p>
        </w:tc>
        <w:tc>
          <w:tcPr>
            <w:tcW w:w="1276" w:type="dxa"/>
            <w:tcBorders>
              <w:bottom w:val="single" w:sz="4" w:space="0" w:color="000000"/>
              <w:right w:val="single" w:sz="4" w:space="0" w:color="000000"/>
            </w:tcBorders>
          </w:tcPr>
          <w:p>
            <w:pPr>
              <w:pStyle w:val="Normal"/>
              <w:suppressAutoHyphens w:val="true"/>
              <w:spacing w:lineRule="auto" w:line="240" w:before="0" w:after="0"/>
              <w:rPr>
                <w:rFonts w:ascii="Times New Roman" w:hAnsi="Times New Roman" w:eastAsia="Times New Roman" w:cs="Times New Roman"/>
                <w:sz w:val="28"/>
                <w:szCs w:val="28"/>
                <w:lang w:val="en-US" w:eastAsia="zh-CN"/>
              </w:rPr>
            </w:pPr>
            <w:r>
              <w:rPr>
                <w:rFonts w:eastAsia="Times New Roman" w:cs="Times New Roman" w:ascii="Times New Roman" w:hAnsi="Times New Roman"/>
                <w:sz w:val="28"/>
                <w:szCs w:val="28"/>
                <w:lang w:val="en-US" w:eastAsia="zh-CN"/>
              </w:rPr>
              <w:t xml:space="preserve">   </w:t>
            </w:r>
            <w:r>
              <w:rPr>
                <w:rFonts w:eastAsia="Times New Roman" w:cs="Times New Roman" w:ascii="Times New Roman" w:hAnsi="Times New Roman"/>
                <w:sz w:val="28"/>
                <w:szCs w:val="28"/>
                <w:lang w:val="en-US" w:eastAsia="zh-CN"/>
              </w:rPr>
              <w:t>1330,0</w:t>
            </w:r>
          </w:p>
        </w:tc>
        <w:tc>
          <w:tcPr>
            <w:tcW w:w="1558"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134"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276"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1330,00</w:t>
            </w:r>
          </w:p>
        </w:tc>
      </w:tr>
      <w:tr>
        <w:trPr>
          <w:trHeight w:val="482" w:hRule="atLeast"/>
        </w:trPr>
        <w:tc>
          <w:tcPr>
            <w:tcW w:w="782" w:type="dxa"/>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eastAsia="Times New Roman" w:cs="Times New Roman" w:ascii="Times New Roman" w:hAnsi="Times New Roman"/>
                <w:sz w:val="28"/>
                <w:szCs w:val="28"/>
                <w:lang w:val="en-US" w:eastAsia="ru-RU"/>
              </w:rPr>
              <w:t>90211020340129530</w:t>
            </w:r>
            <w:r>
              <w:rPr>
                <w:rFonts w:eastAsia="Times New Roman" w:cs="Times New Roman" w:ascii="Times New Roman" w:hAnsi="Times New Roman"/>
                <w:sz w:val="28"/>
                <w:szCs w:val="28"/>
                <w:lang w:eastAsia="ru-RU"/>
              </w:rPr>
              <w:t>850</w:t>
            </w:r>
          </w:p>
        </w:tc>
        <w:tc>
          <w:tcPr>
            <w:tcW w:w="1276"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val="en-US" w:eastAsia="zh-CN"/>
              </w:rPr>
            </w:pPr>
            <w:r>
              <w:rPr>
                <w:rFonts w:eastAsia="Times New Roman" w:cs="Times New Roman" w:ascii="Times New Roman" w:hAnsi="Times New Roman"/>
                <w:sz w:val="28"/>
                <w:szCs w:val="28"/>
                <w:lang w:val="en-US" w:eastAsia="zh-CN"/>
              </w:rPr>
              <w:t>6</w:t>
            </w:r>
            <w:r>
              <w:rPr>
                <w:rFonts w:eastAsia="Times New Roman" w:cs="Times New Roman" w:ascii="Times New Roman" w:hAnsi="Times New Roman"/>
                <w:sz w:val="28"/>
                <w:szCs w:val="28"/>
                <w:lang w:eastAsia="zh-CN"/>
              </w:rPr>
              <w:t>0</w:t>
            </w:r>
            <w:r>
              <w:rPr>
                <w:rFonts w:eastAsia="Times New Roman" w:cs="Times New Roman" w:ascii="Times New Roman" w:hAnsi="Times New Roman"/>
                <w:sz w:val="28"/>
                <w:szCs w:val="28"/>
                <w:lang w:val="en-US" w:eastAsia="zh-CN"/>
              </w:rPr>
              <w:t>,0</w:t>
            </w:r>
          </w:p>
        </w:tc>
        <w:tc>
          <w:tcPr>
            <w:tcW w:w="1558"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134"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276" w:type="dxa"/>
            <w:tcBorders>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60,00</w:t>
            </w:r>
          </w:p>
        </w:tc>
      </w:tr>
      <w:tr>
        <w:trPr>
          <w:trHeight w:val="482" w:hRule="atLeast"/>
        </w:trPr>
        <w:tc>
          <w:tcPr>
            <w:tcW w:w="782" w:type="dxa"/>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90211020340129530120</w:t>
            </w:r>
          </w:p>
        </w:tc>
        <w:tc>
          <w:tcPr>
            <w:tcW w:w="1276"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1263,7</w:t>
            </w:r>
          </w:p>
        </w:tc>
        <w:tc>
          <w:tcPr>
            <w:tcW w:w="1558"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134"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276"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0</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1263,70</w:t>
            </w:r>
          </w:p>
        </w:tc>
      </w:tr>
      <w:tr>
        <w:trPr>
          <w:trHeight w:val="1334" w:hRule="atLeast"/>
        </w:trPr>
        <w:tc>
          <w:tcPr>
            <w:tcW w:w="782" w:type="dxa"/>
            <w:vMerge w:val="restart"/>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«Расходы на  обеспечение деятельности (оказание услуг)  муниципальных учреждений Белокалитвинского района»</w:t>
            </w:r>
            <w:r>
              <w:rPr/>
              <w:t xml:space="preserve"> </w:t>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val="en-US" w:eastAsia="zh-CN"/>
              </w:rPr>
              <w:t>X</w:t>
            </w:r>
          </w:p>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tc>
        <w:tc>
          <w:tcPr>
            <w:tcW w:w="1276" w:type="dxa"/>
            <w:tcBorders>
              <w:top w:val="single" w:sz="4" w:space="0" w:color="000000"/>
              <w:bottom w:val="single" w:sz="4" w:space="0" w:color="000000"/>
              <w:right w:val="single" w:sz="4" w:space="0" w:color="000000"/>
            </w:tcBorders>
          </w:tcPr>
          <w:p>
            <w:pPr>
              <w:pStyle w:val="Normal"/>
              <w:suppressAutoHyphens w:val="true"/>
              <w:spacing w:lineRule="auto" w:line="240" w:before="0" w:after="0"/>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19868,7</w:t>
            </w:r>
          </w:p>
        </w:tc>
        <w:tc>
          <w:tcPr>
            <w:tcW w:w="1558" w:type="dxa"/>
            <w:tcBorders>
              <w:top w:val="single" w:sz="4" w:space="0" w:color="000000"/>
              <w:bottom w:val="single" w:sz="4" w:space="0" w:color="000000"/>
              <w:right w:val="single" w:sz="4" w:space="0" w:color="000000"/>
            </w:tcBorders>
          </w:tcPr>
          <w:p>
            <w:pPr>
              <w:pStyle w:val="Normal"/>
              <w:suppressAutoHyphens w:val="true"/>
              <w:jc w:val="center"/>
              <w:rPr>
                <w:rFonts w:ascii="Times New Roman" w:hAnsi="Times New Roman" w:cs="Times New Roman"/>
                <w:sz w:val="28"/>
                <w:szCs w:val="28"/>
                <w:lang w:eastAsia="zh-CN"/>
              </w:rPr>
            </w:pPr>
            <w:r>
              <w:rPr>
                <w:rFonts w:cs="Times New Roman" w:ascii="Times New Roman" w:hAnsi="Times New Roman"/>
                <w:sz w:val="28"/>
                <w:szCs w:val="28"/>
                <w:lang w:eastAsia="zh-CN"/>
              </w:rPr>
            </w:r>
          </w:p>
          <w:p>
            <w:pPr>
              <w:pStyle w:val="Normal"/>
              <w:suppressAutoHyphens w:val="true"/>
              <w:spacing w:before="0" w:after="160"/>
              <w:jc w:val="center"/>
              <w:rPr>
                <w:rFonts w:ascii="Times New Roman" w:hAnsi="Times New Roman" w:cs="Times New Roman"/>
                <w:sz w:val="28"/>
                <w:szCs w:val="28"/>
                <w:lang w:eastAsia="zh-CN"/>
              </w:rPr>
            </w:pPr>
            <w:r>
              <w:rPr>
                <w:rFonts w:cs="Times New Roman" w:ascii="Times New Roman" w:hAnsi="Times New Roman"/>
                <w:sz w:val="28"/>
                <w:szCs w:val="28"/>
                <w:lang w:eastAsia="zh-CN"/>
              </w:rPr>
              <w:t>19 777,4</w:t>
            </w:r>
          </w:p>
        </w:tc>
        <w:tc>
          <w:tcPr>
            <w:tcW w:w="1134" w:type="dxa"/>
            <w:tcBorders>
              <w:top w:val="single" w:sz="4" w:space="0" w:color="000000"/>
              <w:bottom w:val="single" w:sz="4" w:space="0" w:color="000000"/>
              <w:right w:val="single" w:sz="4" w:space="0" w:color="000000"/>
            </w:tcBorders>
          </w:tcPr>
          <w:p>
            <w:pPr>
              <w:pStyle w:val="Normal"/>
              <w:suppressAutoHyphens w:val="true"/>
              <w:jc w:val="center"/>
              <w:rPr>
                <w:rFonts w:ascii="Times New Roman" w:hAnsi="Times New Roman" w:cs="Times New Roman"/>
                <w:sz w:val="28"/>
                <w:szCs w:val="28"/>
                <w:lang w:eastAsia="zh-CN"/>
              </w:rPr>
            </w:pPr>
            <w:r>
              <w:rPr>
                <w:rFonts w:cs="Times New Roman" w:ascii="Times New Roman" w:hAnsi="Times New Roman"/>
                <w:sz w:val="28"/>
                <w:szCs w:val="28"/>
                <w:lang w:eastAsia="zh-CN"/>
              </w:rPr>
            </w:r>
          </w:p>
          <w:p>
            <w:pPr>
              <w:pStyle w:val="Normal"/>
              <w:suppressAutoHyphens w:val="true"/>
              <w:spacing w:before="0" w:after="160"/>
              <w:jc w:val="center"/>
              <w:rPr>
                <w:rFonts w:ascii="Times New Roman" w:hAnsi="Times New Roman" w:cs="Times New Roman"/>
                <w:sz w:val="28"/>
                <w:szCs w:val="28"/>
                <w:lang w:eastAsia="zh-CN"/>
              </w:rPr>
            </w:pPr>
            <w:r>
              <w:rPr>
                <w:rFonts w:cs="Times New Roman" w:ascii="Times New Roman" w:hAnsi="Times New Roman"/>
                <w:sz w:val="28"/>
                <w:szCs w:val="28"/>
                <w:lang w:eastAsia="zh-CN"/>
              </w:rPr>
              <w:t>19 777,4</w:t>
            </w:r>
          </w:p>
        </w:tc>
        <w:tc>
          <w:tcPr>
            <w:tcW w:w="1276" w:type="dxa"/>
            <w:tcBorders>
              <w:top w:val="single" w:sz="4" w:space="0" w:color="000000"/>
              <w:bottom w:val="single" w:sz="4" w:space="0" w:color="000000"/>
              <w:right w:val="single" w:sz="4" w:space="0" w:color="000000"/>
            </w:tcBorders>
          </w:tcPr>
          <w:p>
            <w:pPr>
              <w:pStyle w:val="Normal"/>
              <w:suppressAutoHyphens w:val="true"/>
              <w:jc w:val="center"/>
              <w:rPr>
                <w:rFonts w:ascii="Times New Roman" w:hAnsi="Times New Roman" w:cs="Times New Roman"/>
                <w:sz w:val="28"/>
                <w:szCs w:val="28"/>
                <w:lang w:eastAsia="zh-CN"/>
              </w:rPr>
            </w:pPr>
            <w:r>
              <w:rPr>
                <w:rFonts w:cs="Times New Roman" w:ascii="Times New Roman" w:hAnsi="Times New Roman"/>
                <w:sz w:val="28"/>
                <w:szCs w:val="28"/>
                <w:lang w:eastAsia="zh-CN"/>
              </w:rPr>
            </w:r>
          </w:p>
          <w:p>
            <w:pPr>
              <w:pStyle w:val="Normal"/>
              <w:suppressAutoHyphens w:val="true"/>
              <w:spacing w:before="0" w:after="160"/>
              <w:jc w:val="center"/>
              <w:rPr>
                <w:rFonts w:ascii="Times New Roman" w:hAnsi="Times New Roman" w:cs="Times New Roman"/>
                <w:sz w:val="28"/>
                <w:szCs w:val="28"/>
                <w:lang w:eastAsia="zh-CN"/>
              </w:rPr>
            </w:pPr>
            <w:r>
              <w:rPr>
                <w:rFonts w:cs="Times New Roman" w:ascii="Times New Roman" w:hAnsi="Times New Roman"/>
                <w:sz w:val="28"/>
                <w:szCs w:val="28"/>
                <w:lang w:eastAsia="zh-CN"/>
              </w:rPr>
              <w:t>19 777,4</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79200,9</w:t>
            </w:r>
          </w:p>
        </w:tc>
      </w:tr>
      <w:tr>
        <w:trPr>
          <w:trHeight w:val="420" w:hRule="atLeast"/>
        </w:trPr>
        <w:tc>
          <w:tcPr>
            <w:tcW w:w="782"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tc>
        <w:tc>
          <w:tcPr>
            <w:tcW w:w="1276"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19868,7</w:t>
            </w:r>
          </w:p>
        </w:tc>
        <w:tc>
          <w:tcPr>
            <w:tcW w:w="1558" w:type="dxa"/>
            <w:tcBorders>
              <w:top w:val="single" w:sz="4" w:space="0" w:color="000000"/>
              <w:bottom w:val="single" w:sz="4" w:space="0" w:color="000000"/>
              <w:right w:val="single" w:sz="4" w:space="0" w:color="000000"/>
            </w:tcBorders>
          </w:tcPr>
          <w:p>
            <w:pPr>
              <w:pStyle w:val="Normal"/>
              <w:suppressAutoHyphens w:val="true"/>
              <w:spacing w:before="0" w:after="160"/>
              <w:jc w:val="center"/>
              <w:rPr>
                <w:rFonts w:ascii="Times New Roman" w:hAnsi="Times New Roman" w:cs="Times New Roman"/>
                <w:sz w:val="28"/>
                <w:szCs w:val="28"/>
                <w:lang w:eastAsia="zh-CN"/>
              </w:rPr>
            </w:pPr>
            <w:r>
              <w:rPr>
                <w:rFonts w:cs="Times New Roman" w:ascii="Times New Roman" w:hAnsi="Times New Roman"/>
                <w:sz w:val="28"/>
                <w:szCs w:val="28"/>
                <w:lang w:eastAsia="zh-CN"/>
              </w:rPr>
              <w:t>19 777,4</w:t>
            </w:r>
          </w:p>
        </w:tc>
        <w:tc>
          <w:tcPr>
            <w:tcW w:w="1134" w:type="dxa"/>
            <w:tcBorders>
              <w:top w:val="single" w:sz="4" w:space="0" w:color="000000"/>
              <w:bottom w:val="single" w:sz="4" w:space="0" w:color="000000"/>
              <w:right w:val="single" w:sz="4" w:space="0" w:color="000000"/>
            </w:tcBorders>
          </w:tcPr>
          <w:p>
            <w:pPr>
              <w:pStyle w:val="Normal"/>
              <w:suppressAutoHyphens w:val="true"/>
              <w:spacing w:before="0" w:after="160"/>
              <w:jc w:val="center"/>
              <w:rPr>
                <w:rFonts w:ascii="Times New Roman" w:hAnsi="Times New Roman" w:cs="Times New Roman"/>
                <w:sz w:val="28"/>
                <w:szCs w:val="28"/>
                <w:lang w:eastAsia="zh-CN"/>
              </w:rPr>
            </w:pPr>
            <w:r>
              <w:rPr>
                <w:rFonts w:cs="Times New Roman" w:ascii="Times New Roman" w:hAnsi="Times New Roman"/>
                <w:sz w:val="28"/>
                <w:szCs w:val="28"/>
                <w:lang w:eastAsia="zh-CN"/>
              </w:rPr>
              <w:t>19 777,4</w:t>
            </w:r>
          </w:p>
        </w:tc>
        <w:tc>
          <w:tcPr>
            <w:tcW w:w="1276" w:type="dxa"/>
            <w:tcBorders>
              <w:top w:val="single" w:sz="4" w:space="0" w:color="000000"/>
              <w:bottom w:val="single" w:sz="4" w:space="0" w:color="000000"/>
              <w:right w:val="single" w:sz="4" w:space="0" w:color="000000"/>
            </w:tcBorders>
          </w:tcPr>
          <w:p>
            <w:pPr>
              <w:pStyle w:val="Normal"/>
              <w:suppressAutoHyphens w:val="true"/>
              <w:spacing w:before="0" w:after="160"/>
              <w:jc w:val="center"/>
              <w:rPr>
                <w:rFonts w:ascii="Times New Roman" w:hAnsi="Times New Roman" w:cs="Times New Roman"/>
                <w:sz w:val="28"/>
                <w:szCs w:val="28"/>
                <w:lang w:eastAsia="zh-CN"/>
              </w:rPr>
            </w:pPr>
            <w:r>
              <w:rPr>
                <w:rFonts w:cs="Times New Roman" w:ascii="Times New Roman" w:hAnsi="Times New Roman"/>
                <w:sz w:val="28"/>
                <w:szCs w:val="28"/>
                <w:lang w:eastAsia="zh-CN"/>
              </w:rPr>
              <w:t>19 777,4</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19 868,70</w:t>
            </w:r>
          </w:p>
        </w:tc>
      </w:tr>
      <w:tr>
        <w:trPr>
          <w:trHeight w:val="420" w:hRule="atLeast"/>
        </w:trPr>
        <w:tc>
          <w:tcPr>
            <w:tcW w:w="782"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местный бюджет </w:t>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90711030340100590610</w:t>
            </w:r>
          </w:p>
        </w:tc>
        <w:tc>
          <w:tcPr>
            <w:tcW w:w="1276"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19838,6</w:t>
            </w:r>
          </w:p>
        </w:tc>
        <w:tc>
          <w:tcPr>
            <w:tcW w:w="1558" w:type="dxa"/>
            <w:tcBorders>
              <w:top w:val="single" w:sz="4" w:space="0" w:color="000000"/>
              <w:bottom w:val="single" w:sz="4" w:space="0" w:color="000000"/>
              <w:right w:val="single" w:sz="4" w:space="0" w:color="000000"/>
            </w:tcBorders>
          </w:tcPr>
          <w:p>
            <w:pPr>
              <w:pStyle w:val="Normal"/>
              <w:suppressAutoHyphens w:val="true"/>
              <w:spacing w:before="0" w:after="160"/>
              <w:jc w:val="center"/>
              <w:rPr>
                <w:rFonts w:ascii="Times New Roman" w:hAnsi="Times New Roman" w:cs="Times New Roman"/>
                <w:sz w:val="28"/>
                <w:szCs w:val="28"/>
                <w:lang w:eastAsia="zh-CN"/>
              </w:rPr>
            </w:pPr>
            <w:r>
              <w:rPr>
                <w:rFonts w:cs="Times New Roman" w:ascii="Times New Roman" w:hAnsi="Times New Roman"/>
                <w:sz w:val="28"/>
                <w:szCs w:val="28"/>
                <w:lang w:eastAsia="zh-CN"/>
              </w:rPr>
              <w:t>19 777,4</w:t>
            </w:r>
          </w:p>
        </w:tc>
        <w:tc>
          <w:tcPr>
            <w:tcW w:w="1134" w:type="dxa"/>
            <w:tcBorders>
              <w:top w:val="single" w:sz="4" w:space="0" w:color="000000"/>
              <w:bottom w:val="single" w:sz="4" w:space="0" w:color="000000"/>
              <w:right w:val="single" w:sz="4" w:space="0" w:color="000000"/>
            </w:tcBorders>
          </w:tcPr>
          <w:p>
            <w:pPr>
              <w:pStyle w:val="Normal"/>
              <w:suppressAutoHyphens w:val="true"/>
              <w:spacing w:before="0" w:after="160"/>
              <w:jc w:val="center"/>
              <w:rPr>
                <w:rFonts w:ascii="Times New Roman" w:hAnsi="Times New Roman" w:cs="Times New Roman"/>
                <w:sz w:val="28"/>
                <w:szCs w:val="28"/>
                <w:lang w:eastAsia="zh-CN"/>
              </w:rPr>
            </w:pPr>
            <w:r>
              <w:rPr>
                <w:rFonts w:cs="Times New Roman" w:ascii="Times New Roman" w:hAnsi="Times New Roman"/>
                <w:sz w:val="28"/>
                <w:szCs w:val="28"/>
                <w:lang w:eastAsia="zh-CN"/>
              </w:rPr>
              <w:t>19 777,4</w:t>
            </w:r>
          </w:p>
        </w:tc>
        <w:tc>
          <w:tcPr>
            <w:tcW w:w="1276" w:type="dxa"/>
            <w:tcBorders>
              <w:top w:val="single" w:sz="4" w:space="0" w:color="000000"/>
              <w:bottom w:val="single" w:sz="4" w:space="0" w:color="000000"/>
              <w:right w:val="single" w:sz="4" w:space="0" w:color="000000"/>
            </w:tcBorders>
          </w:tcPr>
          <w:p>
            <w:pPr>
              <w:pStyle w:val="Normal"/>
              <w:suppressAutoHyphens w:val="true"/>
              <w:spacing w:before="0" w:after="160"/>
              <w:jc w:val="center"/>
              <w:rPr>
                <w:rFonts w:ascii="Times New Roman" w:hAnsi="Times New Roman" w:cs="Times New Roman"/>
                <w:sz w:val="28"/>
                <w:szCs w:val="28"/>
                <w:lang w:eastAsia="zh-CN"/>
              </w:rPr>
            </w:pPr>
            <w:r>
              <w:rPr>
                <w:rFonts w:cs="Times New Roman" w:ascii="Times New Roman" w:hAnsi="Times New Roman"/>
                <w:sz w:val="28"/>
                <w:szCs w:val="28"/>
                <w:lang w:eastAsia="zh-CN"/>
              </w:rPr>
              <w:t>19 777,4</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79170,8</w:t>
            </w:r>
          </w:p>
        </w:tc>
      </w:tr>
      <w:tr>
        <w:trPr>
          <w:trHeight w:val="420" w:hRule="atLeast"/>
        </w:trPr>
        <w:tc>
          <w:tcPr>
            <w:tcW w:w="782"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72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90711030340129710610</w:t>
            </w:r>
          </w:p>
        </w:tc>
        <w:tc>
          <w:tcPr>
            <w:tcW w:w="1276" w:type="dxa"/>
            <w:tcBorders>
              <w:top w:val="single" w:sz="4" w:space="0" w:color="000000"/>
              <w:bottom w:val="single" w:sz="4" w:space="0" w:color="000000"/>
              <w:right w:val="single" w:sz="4" w:space="0" w:color="000000"/>
            </w:tcBorders>
          </w:tcPr>
          <w:p>
            <w:pPr>
              <w:pStyle w:val="Normal"/>
              <w:suppressAutoHyphens w:val="true"/>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30,1</w:t>
            </w:r>
          </w:p>
        </w:tc>
        <w:tc>
          <w:tcPr>
            <w:tcW w:w="1558" w:type="dxa"/>
            <w:tcBorders>
              <w:top w:val="single" w:sz="4" w:space="0" w:color="000000"/>
              <w:bottom w:val="single" w:sz="4" w:space="0" w:color="000000"/>
              <w:right w:val="single" w:sz="4" w:space="0" w:color="000000"/>
            </w:tcBorders>
          </w:tcPr>
          <w:p>
            <w:pPr>
              <w:pStyle w:val="Normal"/>
              <w:suppressAutoHyphens w:val="true"/>
              <w:spacing w:before="0" w:after="160"/>
              <w:jc w:val="center"/>
              <w:rPr>
                <w:rFonts w:ascii="Times New Roman" w:hAnsi="Times New Roman" w:cs="Times New Roman"/>
                <w:sz w:val="28"/>
                <w:szCs w:val="28"/>
                <w:lang w:eastAsia="zh-CN"/>
              </w:rPr>
            </w:pPr>
            <w:r>
              <w:rPr>
                <w:rFonts w:cs="Times New Roman" w:ascii="Times New Roman" w:hAnsi="Times New Roman"/>
                <w:sz w:val="28"/>
                <w:szCs w:val="28"/>
                <w:lang w:eastAsia="zh-CN"/>
              </w:rPr>
              <w:t>0</w:t>
            </w:r>
          </w:p>
        </w:tc>
        <w:tc>
          <w:tcPr>
            <w:tcW w:w="1134" w:type="dxa"/>
            <w:tcBorders>
              <w:top w:val="single" w:sz="4" w:space="0" w:color="000000"/>
              <w:bottom w:val="single" w:sz="4" w:space="0" w:color="000000"/>
              <w:right w:val="single" w:sz="4" w:space="0" w:color="000000"/>
            </w:tcBorders>
          </w:tcPr>
          <w:p>
            <w:pPr>
              <w:pStyle w:val="Normal"/>
              <w:suppressAutoHyphens w:val="true"/>
              <w:spacing w:before="0" w:after="160"/>
              <w:jc w:val="center"/>
              <w:rPr>
                <w:rFonts w:ascii="Times New Roman" w:hAnsi="Times New Roman" w:cs="Times New Roman"/>
                <w:sz w:val="28"/>
                <w:szCs w:val="28"/>
                <w:lang w:eastAsia="zh-CN"/>
              </w:rPr>
            </w:pPr>
            <w:r>
              <w:rPr>
                <w:rFonts w:cs="Times New Roman" w:ascii="Times New Roman" w:hAnsi="Times New Roman"/>
                <w:sz w:val="28"/>
                <w:szCs w:val="28"/>
                <w:lang w:eastAsia="zh-CN"/>
              </w:rPr>
              <w:t>0</w:t>
            </w:r>
          </w:p>
        </w:tc>
        <w:tc>
          <w:tcPr>
            <w:tcW w:w="1276" w:type="dxa"/>
            <w:tcBorders>
              <w:top w:val="single" w:sz="4" w:space="0" w:color="000000"/>
              <w:bottom w:val="single" w:sz="4" w:space="0" w:color="000000"/>
              <w:right w:val="single" w:sz="4" w:space="0" w:color="000000"/>
            </w:tcBorders>
          </w:tcPr>
          <w:p>
            <w:pPr>
              <w:pStyle w:val="Normal"/>
              <w:suppressAutoHyphens w:val="true"/>
              <w:spacing w:before="0" w:after="160"/>
              <w:jc w:val="center"/>
              <w:rPr>
                <w:rFonts w:ascii="Times New Roman" w:hAnsi="Times New Roman" w:cs="Times New Roman"/>
                <w:sz w:val="28"/>
                <w:szCs w:val="28"/>
                <w:lang w:eastAsia="zh-CN"/>
              </w:rPr>
            </w:pPr>
            <w:r>
              <w:rPr>
                <w:rFonts w:cs="Times New Roman" w:ascii="Times New Roman" w:hAnsi="Times New Roman"/>
                <w:sz w:val="28"/>
                <w:szCs w:val="28"/>
                <w:lang w:eastAsia="zh-CN"/>
              </w:rPr>
              <w:t>0</w:t>
            </w:r>
          </w:p>
        </w:tc>
        <w:tc>
          <w:tcPr>
            <w:tcW w:w="1275" w:type="dxa"/>
            <w:tcBorders>
              <w:bottom w:val="single" w:sz="8" w:space="0" w:color="000000"/>
              <w:right w:val="single" w:sz="8" w:space="0" w:color="000000"/>
            </w:tcBorders>
            <w:shd w:color="auto" w:fill="auto" w:val="clear"/>
            <w:vAlign w:val="center"/>
          </w:tcPr>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30,1</w:t>
            </w:r>
          </w:p>
        </w:tc>
      </w:tr>
    </w:tbl>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 План реализации комплекса процессных мероприятий на 2025 - 2028 годы изложить в следующей редакции:</w:t>
      </w:r>
    </w:p>
    <w:p>
      <w:pPr>
        <w:pStyle w:val="Normal"/>
        <w:numPr>
          <w:ilvl w:val="0"/>
          <w:numId w:val="0"/>
        </w:numPr>
        <w:suppressAutoHyphens w:val="true"/>
        <w:spacing w:lineRule="auto" w:line="240" w:before="0" w:after="0"/>
        <w:jc w:val="center"/>
        <w:outlineLvl w:val="0"/>
        <w:rPr>
          <w:rFonts w:ascii="Times New Roman" w:hAnsi="Times New Roman" w:eastAsia="Times New Roman" w:cs="Times New Roman"/>
          <w:spacing w:val="-20"/>
          <w:kern w:val="2"/>
          <w:sz w:val="28"/>
          <w:szCs w:val="28"/>
          <w:lang w:eastAsia="zh-CN"/>
        </w:rPr>
      </w:pPr>
      <w:r>
        <w:rPr>
          <w:rFonts w:eastAsia="Times New Roman" w:cs="Times New Roman" w:ascii="Times New Roman" w:hAnsi="Times New Roman"/>
          <w:spacing w:val="-20"/>
          <w:kern w:val="2"/>
          <w:sz w:val="28"/>
          <w:szCs w:val="28"/>
          <w:lang w:eastAsia="zh-CN"/>
        </w:rPr>
      </w:r>
    </w:p>
    <w:tbl>
      <w:tblPr>
        <w:tblW w:w="15163" w:type="dxa"/>
        <w:jc w:val="left"/>
        <w:tblInd w:w="67" w:type="dxa"/>
        <w:tblLayout w:type="fixed"/>
        <w:tblCellMar>
          <w:top w:w="102" w:type="dxa"/>
          <w:left w:w="62" w:type="dxa"/>
          <w:bottom w:w="102" w:type="dxa"/>
          <w:right w:w="62" w:type="dxa"/>
        </w:tblCellMar>
        <w:tblLook w:val="0000"/>
      </w:tblPr>
      <w:tblGrid>
        <w:gridCol w:w="736"/>
        <w:gridCol w:w="3794"/>
        <w:gridCol w:w="1701"/>
        <w:gridCol w:w="3829"/>
        <w:gridCol w:w="2693"/>
        <w:gridCol w:w="2409"/>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Дата наступления контрольной точки</w:t>
            </w:r>
          </w:p>
        </w:tc>
        <w:tc>
          <w:tcPr>
            <w:tcW w:w="382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Вид подтверждающего документа</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система (источник данных)</w:t>
            </w:r>
          </w:p>
        </w:tc>
      </w:tr>
      <w:tr>
        <w:trPr/>
        <w:tc>
          <w:tcPr>
            <w:tcW w:w="15162"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Задача комплекса процессных мероприятий «Совершенствование системы физического воспитания различных категорий и групп населения, в том и лиц с ограниченными возможностями здоровья и создание условий для обеспечения успешного выступления спортсменов Белокалитвинского района на региональных и всероссийских   спортивных соревнованиях, в том числе лиц с ограниченными возможностями здоровья и инвалидов»</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1.1. «Физическое воспитание населения Белокалитвинского района, обеспечение организации и проведения 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(Черкесова Л.Ф., начальник сектора по физической культуре и спорту)</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1.1.1. «Обеспечено проведение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2025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(Черкесова Л.Ф., начальник сектора по физической культуре и спорту)</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физической культуре и спорту </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1.1.2. «Обеспечено проведение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2026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(Черкесова Л.Ф., начальник сектора по физической культуре и спорту)</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физической культуре и спорту </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1.1.3. «Обеспечено проведение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2027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(Черкесова Л.Ф., начальник сектора по физической культуре и спорту)</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физической культуре и спорту </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1.1.4. «Обеспечено проведение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физкультурных и массовых спортивных мероприятий и участия спортсменов района в мероприятиях различного уровня»</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2028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(Черкесова Л.Ф., начальник сектора по физической культуре и спорту)</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физической культуре и спорту </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1.2.«Расходы на  обеспечение деятельности (оказание услуг)  муниципальных учреждений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1.2.1. «Обеспечено финансирование расходов на  обеспечение деятельности (оказание услуг)  муниципальных учреждений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июня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отдела образования </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1.2.2.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«Обеспечено финансирование расходов на  обеспечение деятельности (оказание услуг)  муниципальных учреждений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2025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отдела образования </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1.2.3.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«Обеспечено финансирование расходов на  обеспечение деятельности (оказание услуг)  муниципальных учреждений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июня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 xml:space="preserve">Информационная справка отдела образования </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1.10</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1.2.4.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«Обеспечено финансирование расходов на  обеспечение деятельности (оказание услуг)  муниципальных учреждений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2026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 xml:space="preserve">Информационная справка отдела образования </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1.2.5.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«Обеспечено финансирование расходов на  обеспечение деятельности (оказание услуг)  муниципальных учреждений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июня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 xml:space="preserve">Информационная справка отдела образования </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1.12</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1.2.6.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«Обеспечено финансирование расходов на  обеспечение деятельности (оказание услуг)  муниципальных учреждений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2027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 xml:space="preserve">Информационная справка отдела образования </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1.2.7.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«Обеспечено финансирование расходов на  обеспечение деятельности (оказание услуг)  муниципальных учреждений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1 июня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 xml:space="preserve">Информационная справка отдела образования </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1.14</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1.2.8.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«Обеспечено финансирование расходов на  обеспечение деятельности (оказание услуг)  муниципальных учреждений Белокалитвинского района»</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2028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 xml:space="preserve">Информационная справка отдела образования </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before="0" w:after="160"/>
              <w:jc w:val="center"/>
              <w:rPr/>
            </w:pPr>
            <w:r>
              <w:rPr>
                <w:rFonts w:eastAsia="Times New Roman" w:cs="Times New Roman" w:ascii="Times New Roman" w:hAnsi="Times New Roman"/>
                <w:sz w:val="28"/>
                <w:szCs w:val="28"/>
                <w:lang w:eastAsia="ru-RU"/>
              </w:rPr>
              <w:t>нет информационной системы</w:t>
            </w:r>
          </w:p>
        </w:tc>
      </w:tr>
      <w:tr>
        <w:trPr/>
        <w:tc>
          <w:tcPr>
            <w:tcW w:w="15162"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r>
              <w:rPr/>
              <w:t xml:space="preserve"> </w:t>
            </w:r>
            <w:r>
              <w:rPr>
                <w:rFonts w:cs="Times New Roman" w:ascii="Times New Roman" w:hAnsi="Times New Roman"/>
                <w:sz w:val="28"/>
                <w:szCs w:val="28"/>
              </w:rPr>
              <w:t>Задача комплекса процессных мероприятий «Реализация мероприятий по развитию Всероссийского физкультурно-спортивного комплекса «Готов к труду и обороне»</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Мероприятие (результат) 2.1 «Вовлечение населения в выполнение нормативов испытаний комплекса ГТО» </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(Черкесова Л.Ф., начальник сектора по физической культуре и спорту),</w:t>
            </w:r>
            <w:r>
              <w:rPr/>
              <w:t xml:space="preserve"> </w:t>
            </w: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2.1.1. «Обеспечено проведение приема нормативов испытаний комплекса ГТО, муниципальных фестивалей ГТО и участие команд района в региональных мероприятиях комплекса ГТО»</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2025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(Черкесова Л.Ф., начальник сектора по физической культуре и спорту),</w:t>
            </w:r>
            <w:r>
              <w:rPr/>
              <w:t xml:space="preserve"> </w:t>
            </w: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справка сектора по физической культуре и спорту, информационная справка отдела образования</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2.1.2. «Обеспечено проведение приема нормативов испытаний комплекса ГТО, муниципальных фестивалей ГТО и участие команд района в региональных мероприятиях комплекса ГТО»</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2026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(Черкесова Л.Ф., начальник сектора по физической культуре и спорту),</w:t>
            </w:r>
            <w:r>
              <w:rPr/>
              <w:t xml:space="preserve"> </w:t>
            </w: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справка сектора по физической культуре и спорту, информационная справка отдела образования</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2.1.3. «Обеспечено проведение приема нормативов испытаний комплекса ГТО, муниципальных фестивалей ГТО и участие команд района в региональных мероприятиях комплекса ГТО»</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2027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(Черкесова Л.Ф., начальник сектора по физической культуре и спорту),</w:t>
            </w:r>
            <w:r>
              <w:rPr/>
              <w:t xml:space="preserve"> </w:t>
            </w: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справка сектора по физической культуре и спорту, информационная справка отдела образования</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2.5</w:t>
            </w:r>
          </w:p>
        </w:tc>
        <w:tc>
          <w:tcPr>
            <w:tcW w:w="3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2.1.4. «Обеспечено проведение приема нормативов испытаний комплекса ГТО, муниципальных фестивалей ГТО и участие команд района в региональных мероприятиях комплекса ГТО»</w:t>
            </w:r>
          </w:p>
        </w:tc>
        <w:tc>
          <w:tcPr>
            <w:tcW w:w="17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2028 г.</w:t>
            </w:r>
          </w:p>
        </w:tc>
        <w:tc>
          <w:tcPr>
            <w:tcW w:w="382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физической культуре и спорту (Черкесова Л.Ф., начальник сектора по физической культуре и спорту),</w:t>
            </w:r>
            <w:r>
              <w:rPr/>
              <w:t xml:space="preserve"> </w:t>
            </w:r>
            <w:r>
              <w:rPr>
                <w:rFonts w:eastAsia="Times New Roman" w:cs="Times New Roman" w:ascii="Times New Roman" w:hAnsi="Times New Roman"/>
                <w:sz w:val="28"/>
                <w:szCs w:val="28"/>
                <w:lang w:eastAsia="ru-RU"/>
              </w:rPr>
              <w:t>отдел образования (Кащеева И.А., начальник отдела образования)</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справка сектора по физической культуре и спорту, информационная справка отдела образования</w:t>
            </w:r>
          </w:p>
        </w:tc>
        <w:tc>
          <w:tcPr>
            <w:tcW w:w="24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ListParagraph"/>
        <w:numPr>
          <w:ilvl w:val="0"/>
          <w:numId w:val="4"/>
        </w:numPr>
        <w:spacing w:lineRule="auto" w:line="240" w:before="0" w:after="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паспорте комплекса процессных мероприятий «Реализация молодежной политики и развитие инфраструктуры молодежной политики»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 Основные положения изложить в следующей редакции: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4460" w:type="dxa"/>
        <w:jc w:val="left"/>
        <w:tblInd w:w="62" w:type="dxa"/>
        <w:tblLayout w:type="fixed"/>
        <w:tblCellMar>
          <w:top w:w="102" w:type="dxa"/>
          <w:left w:w="62" w:type="dxa"/>
          <w:bottom w:w="102" w:type="dxa"/>
          <w:right w:w="62" w:type="dxa"/>
        </w:tblCellMar>
        <w:tblLook w:val="0000"/>
      </w:tblPr>
      <w:tblGrid>
        <w:gridCol w:w="565"/>
        <w:gridCol w:w="3830"/>
        <w:gridCol w:w="849"/>
        <w:gridCol w:w="9215"/>
      </w:tblGrid>
      <w:tr>
        <w:trPr/>
        <w:tc>
          <w:tcPr>
            <w:tcW w:w="56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3830"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за разработку и реализацию комплекса процессных мероприятий «Реализация молодежной политики и развитие инфраструктуры молодежной политики» (далее также в настоящем разделе - комплекс процессных мероприятий)</w:t>
            </w:r>
          </w:p>
        </w:tc>
        <w:tc>
          <w:tcPr>
            <w:tcW w:w="849"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921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 (Садыкова Татьяна Сергеевна, начальник сектора по делам молодежи Администрации Белокалитвинского района)</w:t>
            </w:r>
          </w:p>
        </w:tc>
      </w:tr>
      <w:tr>
        <w:trPr/>
        <w:tc>
          <w:tcPr>
            <w:tcW w:w="56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3830"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Связь с муниципальной программой Белокалитвинского района</w:t>
            </w:r>
          </w:p>
        </w:tc>
        <w:tc>
          <w:tcPr>
            <w:tcW w:w="849"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921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муниципальная программа Белокалитвинского района «Молодежная политика и социальная активность»</w:t>
            </w:r>
          </w:p>
        </w:tc>
      </w:tr>
    </w:tbl>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 Показатели комплекса процессных мероприятий</w:t>
      </w:r>
      <w:r>
        <w:rPr/>
        <w:t xml:space="preserve"> </w:t>
      </w:r>
      <w:r>
        <w:rPr>
          <w:rFonts w:eastAsia="Times New Roman" w:cs="Times New Roman" w:ascii="Times New Roman" w:hAnsi="Times New Roman"/>
          <w:sz w:val="28"/>
          <w:szCs w:val="28"/>
          <w:lang w:eastAsia="ru-RU"/>
        </w:rPr>
        <w:t>изложить в следующей редакции: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204" w:type="dxa"/>
        <w:jc w:val="left"/>
        <w:tblInd w:w="62" w:type="dxa"/>
        <w:tblLayout w:type="fixed"/>
        <w:tblCellMar>
          <w:top w:w="102" w:type="dxa"/>
          <w:left w:w="62" w:type="dxa"/>
          <w:bottom w:w="102" w:type="dxa"/>
          <w:right w:w="62" w:type="dxa"/>
        </w:tblCellMar>
        <w:tblLook w:val="0000"/>
      </w:tblPr>
      <w:tblGrid>
        <w:gridCol w:w="623"/>
        <w:gridCol w:w="2212"/>
        <w:gridCol w:w="1276"/>
        <w:gridCol w:w="991"/>
        <w:gridCol w:w="1134"/>
        <w:gridCol w:w="1068"/>
        <w:gridCol w:w="775"/>
        <w:gridCol w:w="851"/>
        <w:gridCol w:w="850"/>
        <w:gridCol w:w="852"/>
        <w:gridCol w:w="708"/>
        <w:gridCol w:w="850"/>
        <w:gridCol w:w="1560"/>
        <w:gridCol w:w="1423"/>
        <w:gridCol w:w="17"/>
        <w:gridCol w:w="10"/>
      </w:tblGrid>
      <w:tr>
        <w:trPr/>
        <w:tc>
          <w:tcPr>
            <w:tcW w:w="62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221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Признак возрастания/ убывания</w:t>
            </w:r>
          </w:p>
        </w:tc>
        <w:tc>
          <w:tcPr>
            <w:tcW w:w="99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Единица измерения (по </w:t>
            </w:r>
            <w:hyperlink r:id="rId25">
              <w:r>
                <w:rPr>
                  <w:rStyle w:val="Style4"/>
                  <w:rFonts w:eastAsia="Times New Roman" w:cs="Times New Roman" w:ascii="Times New Roman" w:hAnsi="Times New Roman"/>
                  <w:color w:val="0000FF"/>
                  <w:sz w:val="28"/>
                  <w:szCs w:val="28"/>
                  <w:u w:val="single"/>
                  <w:lang w:eastAsia="ru-RU"/>
                </w:rPr>
                <w:t>ОКЕИ</w:t>
              </w:r>
            </w:hyperlink>
            <w:r>
              <w:rPr>
                <w:rFonts w:eastAsia="Times New Roman" w:cs="Times New Roman" w:ascii="Times New Roman" w:hAnsi="Times New Roman"/>
                <w:sz w:val="28"/>
                <w:szCs w:val="28"/>
                <w:lang w:eastAsia="ru-RU"/>
              </w:rPr>
              <w:t>)</w:t>
            </w:r>
          </w:p>
        </w:tc>
        <w:tc>
          <w:tcPr>
            <w:tcW w:w="184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Базовое значение показателя</w:t>
            </w:r>
          </w:p>
        </w:tc>
        <w:tc>
          <w:tcPr>
            <w:tcW w:w="4111"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Значения показателя</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за достижение показателя</w:t>
            </w:r>
          </w:p>
        </w:tc>
        <w:tc>
          <w:tcPr>
            <w:tcW w:w="1440"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система</w:t>
            </w:r>
          </w:p>
        </w:tc>
        <w:tc>
          <w:tcPr>
            <w:tcW w:w="10" w:type="dxa"/>
            <w:tcBorders/>
          </w:tcPr>
          <w:p>
            <w:pPr>
              <w:pStyle w:val="Normal"/>
              <w:spacing w:before="0" w:after="160"/>
              <w:rPr/>
            </w:pPr>
            <w:r>
              <w:rPr/>
            </w:r>
          </w:p>
        </w:tc>
      </w:tr>
      <w:tr>
        <w:trPr/>
        <w:tc>
          <w:tcPr>
            <w:tcW w:w="62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21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91"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значение</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год</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firstLine="286" w:left="-286"/>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2030</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4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7" w:type="dxa"/>
            <w:tcBorders/>
          </w:tcPr>
          <w:p>
            <w:pPr>
              <w:pStyle w:val="Normal"/>
              <w:spacing w:before="0" w:after="160"/>
              <w:rPr/>
            </w:pPr>
            <w:r>
              <w:rPr/>
            </w:r>
          </w:p>
        </w:tc>
        <w:tc>
          <w:tcPr>
            <w:tcW w:w="10" w:type="dxa"/>
            <w:tcBorders/>
          </w:tcPr>
          <w:p>
            <w:pPr>
              <w:pStyle w:val="Normal"/>
              <w:spacing w:before="0" w:after="160"/>
              <w:rPr/>
            </w:pPr>
            <w:r>
              <w:rPr/>
            </w:r>
          </w:p>
        </w:tc>
      </w:tr>
      <w:tr>
        <w:trPr/>
        <w:tc>
          <w:tcPr>
            <w:tcW w:w="15200" w:type="dxa"/>
            <w:gridSpan w:val="1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Задача комплекса процессных мероприятий «Развитие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trPr/>
        <w:tc>
          <w:tcPr>
            <w:tcW w:w="6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Функционирование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развитие муниципального многофункционального молодежного центра (ММЦ),</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центра патриотического воспитания,  добровольческого центра (единиц)</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единиц</w:t>
            </w:r>
          </w:p>
        </w:tc>
        <w:tc>
          <w:tcPr>
            <w:tcW w:w="10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w:t>
            </w:r>
          </w:p>
        </w:tc>
        <w:tc>
          <w:tcPr>
            <w:tcW w:w="14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17" w:type="dxa"/>
            <w:tcBorders/>
          </w:tcPr>
          <w:p>
            <w:pPr>
              <w:pStyle w:val="Normal"/>
              <w:spacing w:before="0" w:after="160"/>
              <w:rPr/>
            </w:pPr>
            <w:r>
              <w:rPr/>
            </w:r>
          </w:p>
        </w:tc>
        <w:tc>
          <w:tcPr>
            <w:tcW w:w="10" w:type="dxa"/>
            <w:tcBorders/>
          </w:tcPr>
          <w:p>
            <w:pPr>
              <w:pStyle w:val="Normal"/>
              <w:spacing w:before="0" w:after="160"/>
              <w:rPr/>
            </w:pPr>
            <w:r>
              <w:rPr/>
            </w:r>
          </w:p>
        </w:tc>
      </w:tr>
      <w:tr>
        <w:trPr/>
        <w:tc>
          <w:tcPr>
            <w:tcW w:w="6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Доля несовершеннолетних в возрасте от 14 до 17 лет включительно, признанных на территории Ростовской области находящимися в социально опасном положении либо отнесенных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 данной категории  (в том числе детей, проживающих в семьях, находящихся в социально опасном положении), вовлеченных в мероприятия молодежной политики</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w:t>
            </w:r>
          </w:p>
        </w:tc>
        <w:tc>
          <w:tcPr>
            <w:tcW w:w="10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81,5</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82</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82</w:t>
            </w:r>
          </w:p>
        </w:tc>
        <w:tc>
          <w:tcPr>
            <w:tcW w:w="8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82</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82</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82</w:t>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w:t>
            </w:r>
          </w:p>
        </w:tc>
        <w:tc>
          <w:tcPr>
            <w:tcW w:w="14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17" w:type="dxa"/>
            <w:tcBorders/>
          </w:tcPr>
          <w:p>
            <w:pPr>
              <w:pStyle w:val="Normal"/>
              <w:spacing w:before="0" w:after="160"/>
              <w:rPr/>
            </w:pPr>
            <w:r>
              <w:rPr/>
            </w:r>
          </w:p>
        </w:tc>
        <w:tc>
          <w:tcPr>
            <w:tcW w:w="10" w:type="dxa"/>
            <w:tcBorders/>
          </w:tcPr>
          <w:p>
            <w:pPr>
              <w:pStyle w:val="Normal"/>
              <w:spacing w:before="0" w:after="160"/>
              <w:rPr/>
            </w:pPr>
            <w:r>
              <w:rPr/>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Примечание.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Используемые сокращения: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 - муниципальная программа;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ОКЕИ - Общероссийский </w:t>
      </w:r>
      <w:hyperlink r:id="rId26">
        <w:r>
          <w:rPr>
            <w:rStyle w:val="Style4"/>
            <w:rFonts w:eastAsia="Times New Roman" w:cs="Times New Roman" w:ascii="Times New Roman" w:hAnsi="Times New Roman"/>
            <w:color w:val="0000FF"/>
            <w:sz w:val="28"/>
            <w:szCs w:val="28"/>
            <w:u w:val="single"/>
            <w:lang w:eastAsia="ru-RU"/>
          </w:rPr>
          <w:t>классификатор</w:t>
        </w:r>
      </w:hyperlink>
      <w:r>
        <w:rPr>
          <w:rFonts w:eastAsia="Times New Roman" w:cs="Times New Roman" w:ascii="Times New Roman" w:hAnsi="Times New Roman"/>
          <w:sz w:val="28"/>
          <w:szCs w:val="28"/>
          <w:lang w:eastAsia="ru-RU"/>
        </w:rPr>
        <w:t xml:space="preserve"> единиц измерения.</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 Параметры финансового обеспечения комплекса процессных мероприятий изложить в следующей редакции: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588" w:type="dxa"/>
        <w:jc w:val="left"/>
        <w:tblInd w:w="67" w:type="dxa"/>
        <w:tblLayout w:type="fixed"/>
        <w:tblCellMar>
          <w:top w:w="102" w:type="dxa"/>
          <w:left w:w="62" w:type="dxa"/>
          <w:bottom w:w="102" w:type="dxa"/>
          <w:right w:w="62" w:type="dxa"/>
        </w:tblCellMar>
        <w:tblLook w:val="0000"/>
      </w:tblPr>
      <w:tblGrid>
        <w:gridCol w:w="634"/>
        <w:gridCol w:w="4712"/>
        <w:gridCol w:w="3372"/>
        <w:gridCol w:w="1272"/>
        <w:gridCol w:w="1272"/>
        <w:gridCol w:w="1272"/>
        <w:gridCol w:w="1069"/>
        <w:gridCol w:w="1983"/>
      </w:tblGrid>
      <w:tr>
        <w:trPr>
          <w:trHeight w:val="750" w:hRule="atLeast"/>
        </w:trPr>
        <w:tc>
          <w:tcPr>
            <w:tcW w:w="6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471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комплекса процессных мероприятий, мероприятия (результата), источник финансового обеспечения</w:t>
            </w:r>
          </w:p>
        </w:tc>
        <w:tc>
          <w:tcPr>
            <w:tcW w:w="337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Код бюджетной классификации расходов</w:t>
            </w:r>
          </w:p>
        </w:tc>
        <w:tc>
          <w:tcPr>
            <w:tcW w:w="6868"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Объем финансового обеспечения по годам реализации (тыс. рублей)</w:t>
            </w:r>
          </w:p>
        </w:tc>
      </w:tr>
      <w:tr>
        <w:trPr>
          <w:trHeight w:val="619" w:hRule="atLeast"/>
        </w:trPr>
        <w:tc>
          <w:tcPr>
            <w:tcW w:w="6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37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Всего</w:t>
            </w:r>
          </w:p>
        </w:tc>
      </w:tr>
      <w:tr>
        <w:trPr>
          <w:trHeight w:val="1452" w:hRule="atLeast"/>
        </w:trPr>
        <w:tc>
          <w:tcPr>
            <w:tcW w:w="634" w:type="dxa"/>
            <w:vMerge w:val="restart"/>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Комплекс процессных мероприятий «Реализация молодежной политики и развитие инфраструктуры молодежной политики»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(всего), в том числе:</w:t>
            </w:r>
          </w:p>
        </w:tc>
        <w:tc>
          <w:tcPr>
            <w:tcW w:w="337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20378,3</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687,6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21222,3</w:t>
            </w:r>
          </w:p>
        </w:tc>
      </w:tr>
      <w:tr>
        <w:trPr>
          <w:trHeight w:val="470"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20378,3</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687,6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21222,3</w:t>
            </w:r>
          </w:p>
        </w:tc>
      </w:tr>
      <w:tr>
        <w:trPr>
          <w:trHeight w:val="470"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37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294,4</w:t>
            </w:r>
          </w:p>
        </w:tc>
      </w:tr>
      <w:tr>
        <w:trPr>
          <w:trHeight w:val="470"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областного бюджета</w:t>
            </w:r>
          </w:p>
        </w:tc>
        <w:tc>
          <w:tcPr>
            <w:tcW w:w="3372"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294,4</w:t>
            </w:r>
          </w:p>
        </w:tc>
      </w:tr>
      <w:tr>
        <w:trPr>
          <w:trHeight w:val="470"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w:t>
            </w:r>
          </w:p>
        </w:tc>
        <w:tc>
          <w:tcPr>
            <w:tcW w:w="3372"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20304,7</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614,0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4,6</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4,6</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20927,9</w:t>
            </w:r>
            <w:bookmarkStart w:id="0" w:name="_GoBack"/>
            <w:bookmarkEnd w:id="0"/>
          </w:p>
        </w:tc>
      </w:tr>
      <w:tr>
        <w:trPr>
          <w:trHeight w:val="442" w:hRule="atLeast"/>
        </w:trPr>
        <w:tc>
          <w:tcPr>
            <w:tcW w:w="634" w:type="dxa"/>
            <w:vMerge w:val="restart"/>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«Расходы на софинансирование муниципальных  программ по работе с молодежью» (всего), в том числе:</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Х</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77,7</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77,6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311,7</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77,7</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77,6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78,2</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311,7</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294,4</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областного бюджета</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zh-CN"/>
              </w:rPr>
              <w:t>902070703402</w:t>
            </w:r>
            <w:r>
              <w:rPr>
                <w:rFonts w:eastAsia="Times New Roman" w:cs="Times New Roman" w:ascii="Times New Roman" w:hAnsi="Times New Roman"/>
                <w:sz w:val="28"/>
                <w:szCs w:val="28"/>
                <w:lang w:val="en-US" w:eastAsia="zh-CN"/>
              </w:rPr>
              <w:t>S3120240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73,6</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294,4</w:t>
            </w:r>
          </w:p>
        </w:tc>
      </w:tr>
      <w:tr>
        <w:trPr>
          <w:trHeight w:val="442" w:hRule="atLeast"/>
        </w:trPr>
        <w:tc>
          <w:tcPr>
            <w:tcW w:w="634"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местный бюджет </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zh-CN"/>
              </w:rPr>
              <w:t>902070703402</w:t>
            </w:r>
            <w:r>
              <w:rPr>
                <w:rFonts w:eastAsia="Times New Roman" w:cs="Times New Roman" w:ascii="Times New Roman" w:hAnsi="Times New Roman"/>
                <w:sz w:val="28"/>
                <w:szCs w:val="28"/>
                <w:lang w:val="en-US" w:eastAsia="zh-CN"/>
              </w:rPr>
              <w:t>S3120240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4,6</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4,6</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17,3</w:t>
            </w:r>
          </w:p>
        </w:tc>
      </w:tr>
      <w:tr>
        <w:trPr>
          <w:trHeight w:val="442" w:hRule="atLeast"/>
        </w:trPr>
        <w:tc>
          <w:tcPr>
            <w:tcW w:w="634" w:type="dxa"/>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«Строительство (реконструкция) объектов капитального строительства</w:t>
            </w:r>
            <w:r>
              <w:rPr/>
              <w:t xml:space="preserve"> </w:t>
            </w:r>
            <w:r>
              <w:rPr>
                <w:rFonts w:eastAsia="Times New Roman" w:cs="Times New Roman" w:ascii="Times New Roman" w:hAnsi="Times New Roman"/>
                <w:sz w:val="28"/>
                <w:szCs w:val="28"/>
                <w:lang w:eastAsia="ru-RU"/>
              </w:rPr>
              <w:t>муниципальной собственности» (всего), в том числе:</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val="en-US" w:eastAsia="zh-CN"/>
              </w:rPr>
              <w:t>X</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20300,6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610,0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20910,6</w:t>
            </w:r>
          </w:p>
        </w:tc>
      </w:tr>
      <w:tr>
        <w:trPr>
          <w:trHeight w:val="442" w:hRule="atLeast"/>
        </w:trPr>
        <w:tc>
          <w:tcPr>
            <w:tcW w:w="634" w:type="dxa"/>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20300,6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610,0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20910,6</w:t>
            </w:r>
          </w:p>
        </w:tc>
      </w:tr>
      <w:tr>
        <w:trPr>
          <w:trHeight w:val="442" w:hRule="atLeast"/>
        </w:trPr>
        <w:tc>
          <w:tcPr>
            <w:tcW w:w="634" w:type="dxa"/>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90207070340229910410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3346,8</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3346,8</w:t>
            </w:r>
          </w:p>
          <w:p>
            <w:pPr>
              <w:pStyle w:val="Normal"/>
              <w:spacing w:lineRule="auto" w:line="240" w:before="0" w:after="0"/>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highlight w:val="yellow"/>
                <w:lang w:eastAsia="ru-RU"/>
              </w:rPr>
            </w:r>
          </w:p>
        </w:tc>
      </w:tr>
      <w:tr>
        <w:trPr>
          <w:trHeight w:val="442" w:hRule="atLeast"/>
        </w:trPr>
        <w:tc>
          <w:tcPr>
            <w:tcW w:w="634"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90207070340229910240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16953,8</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610,0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98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17563,8</w:t>
            </w:r>
          </w:p>
        </w:tc>
      </w:tr>
      <w:tr>
        <w:trPr>
          <w:trHeight w:val="442" w:hRule="atLeast"/>
        </w:trPr>
        <w:tc>
          <w:tcPr>
            <w:tcW w:w="634"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c>
          <w:tcPr>
            <w:tcW w:w="4712"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w:t>
            </w:r>
            <w:r>
              <w:rPr>
                <w:rFonts w:eastAsia="Times New Roman" w:cs="Times New Roman" w:ascii="Times New Roman" w:hAnsi="Times New Roman"/>
                <w:sz w:val="28"/>
                <w:szCs w:val="28"/>
                <w:lang w:eastAsia="ru-RU"/>
              </w:rPr>
              <w:t>Обеспечено финансирование деятельности муниципального бюджетного учреждения Белокалитвинского района «Многофункциональный молодежный центр»</w:t>
            </w:r>
            <w:r>
              <w:rPr>
                <w:rFonts w:eastAsia="Times New Roman" w:cs="Times New Roman" w:ascii="Times New Roman" w:hAnsi="Times New Roman"/>
                <w:sz w:val="28"/>
                <w:szCs w:val="28"/>
                <w:lang w:eastAsia="ru-RU"/>
              </w:rPr>
              <w:t>» (всего), в том числе:</w:t>
            </w:r>
          </w:p>
        </w:tc>
        <w:tc>
          <w:tcPr>
            <w:tcW w:w="337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rPr>
              <w:t>X</w:t>
            </w:r>
          </w:p>
        </w:tc>
        <w:tc>
          <w:tcPr>
            <w:tcW w:w="127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c>
          <w:tcPr>
            <w:tcW w:w="127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c>
          <w:tcPr>
            <w:tcW w:w="127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c>
          <w:tcPr>
            <w:tcW w:w="106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c>
          <w:tcPr>
            <w:tcW w:w="198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r>
      <w:tr>
        <w:trPr>
          <w:trHeight w:val="442" w:hRule="atLeast"/>
        </w:trPr>
        <w:tc>
          <w:tcPr>
            <w:tcW w:w="634"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rPr>
              <w:t>X</w:t>
            </w:r>
          </w:p>
        </w:tc>
        <w:tc>
          <w:tcPr>
            <w:tcW w:w="127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c>
          <w:tcPr>
            <w:tcW w:w="127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c>
          <w:tcPr>
            <w:tcW w:w="127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c>
          <w:tcPr>
            <w:tcW w:w="106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c>
          <w:tcPr>
            <w:tcW w:w="198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r>
      <w:tr>
        <w:trPr>
          <w:trHeight w:val="442" w:hRule="atLeast"/>
        </w:trPr>
        <w:tc>
          <w:tcPr>
            <w:tcW w:w="634"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w:t>
            </w:r>
          </w:p>
        </w:tc>
        <w:tc>
          <w:tcPr>
            <w:tcW w:w="337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rPr>
              <w:t>X</w:t>
            </w:r>
          </w:p>
        </w:tc>
        <w:tc>
          <w:tcPr>
            <w:tcW w:w="127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c>
          <w:tcPr>
            <w:tcW w:w="127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c>
          <w:tcPr>
            <w:tcW w:w="1272"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c>
          <w:tcPr>
            <w:tcW w:w="106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c>
          <w:tcPr>
            <w:tcW w:w="1983"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zh-CN"/>
              </w:rPr>
            </w:pPr>
            <w:r>
              <w:rPr>
                <w:lang w:val="en-US" w:eastAsia="zh-CN"/>
              </w:rPr>
              <w:t>X</w:t>
            </w:r>
          </w:p>
        </w:tc>
      </w:tr>
    </w:tbl>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3.4 План реализации комплекса процессных мероприятий на 2025 - 2028 годы изложить в следующей редакции: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304" w:type="dxa"/>
        <w:jc w:val="left"/>
        <w:tblInd w:w="67" w:type="dxa"/>
        <w:tblLayout w:type="fixed"/>
        <w:tblCellMar>
          <w:top w:w="102" w:type="dxa"/>
          <w:left w:w="62" w:type="dxa"/>
          <w:bottom w:w="102" w:type="dxa"/>
          <w:right w:w="62" w:type="dxa"/>
        </w:tblCellMar>
        <w:tblLook w:val="0000"/>
      </w:tblPr>
      <w:tblGrid>
        <w:gridCol w:w="737"/>
        <w:gridCol w:w="4360"/>
        <w:gridCol w:w="1843"/>
        <w:gridCol w:w="3402"/>
        <w:gridCol w:w="2553"/>
        <w:gridCol w:w="2408"/>
      </w:tblGrid>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мероприятия (результата), контрольной точки</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Вид подтверждающего документа</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система (источник данных)</w:t>
            </w:r>
          </w:p>
        </w:tc>
      </w:tr>
      <w:tr>
        <w:trPr/>
        <w:tc>
          <w:tcPr>
            <w:tcW w:w="15303"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Задача комплекса процессных мероприятий «Развитие инфраструктуры молодежной политики, в том числе поддержка деятельности молодежных детских общественных объединений, студенческих отрядов, молодежных сообществ представителей Белокалитвинского района, присутствующих на приоритетных мероприятиях сферы молодежной политики всероссийского, межрегионального, окружного  и регионального уровней»</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1.1. «Создание, функционирование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развитие инфраструктуры с целью развития способностей и талантов</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молодежи»</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1.1.1. «Обеспечено создание, функционирование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развитие инфраструктуры с целью</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развития способностей и талантов</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молодежи»</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2025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1.1.2. «Обеспечено создание, функционирование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развитие инфраструктуры с целью</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развития способностей и талантов молодежи»</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2026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1.1.3. «Обеспечено создание, функционирование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развитие инфраструктуры с целью</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развития способностей и талантов молодежи»</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2027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1.1.4. «Обеспечено создание, функционирование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развитие инфраструктуры с целью</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развития способностей и талантов молодежи»</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2028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w:t>
            </w:r>
          </w:p>
        </w:tc>
        <w:tc>
          <w:tcPr>
            <w:tcW w:w="4360"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1.3 «</w:t>
            </w:r>
            <w:r>
              <w:rPr>
                <w:rFonts w:eastAsia="Times New Roman" w:cs="Times New Roman" w:ascii="Times New Roman" w:hAnsi="Times New Roman"/>
                <w:sz w:val="28"/>
                <w:szCs w:val="28"/>
                <w:lang w:eastAsia="ru-RU"/>
              </w:rPr>
              <w:t>Обеспечено финансирование деятельности муниципального бюджетного учреждения Белокалитвинского района «Многофункциональный молодежный центр»</w:t>
            </w:r>
            <w:r>
              <w:rPr>
                <w:rFonts w:eastAsia="Times New Roman" w:cs="Times New Roman" w:ascii="Times New Roman" w:hAnsi="Times New Roman"/>
                <w:sz w:val="28"/>
                <w:szCs w:val="28"/>
                <w:lang w:eastAsia="ru-RU"/>
              </w:rPr>
              <w:t>»</w:t>
            </w:r>
          </w:p>
        </w:tc>
        <w:tc>
          <w:tcPr>
            <w:tcW w:w="1843"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402"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553"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40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737"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w:t>
            </w:r>
          </w:p>
        </w:tc>
        <w:tc>
          <w:tcPr>
            <w:tcW w:w="4360"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1.3.1 «</w:t>
            </w:r>
            <w:r>
              <w:rPr>
                <w:rFonts w:eastAsia="Times New Roman" w:cs="Times New Roman" w:ascii="Times New Roman" w:hAnsi="Times New Roman"/>
                <w:sz w:val="28"/>
                <w:szCs w:val="28"/>
                <w:lang w:eastAsia="ru-RU"/>
              </w:rPr>
              <w:t>Обеспечено финансирование деятельности муниципального бюджетного учреждения Белокалитвинского района «Многофункциональный молодежный центр»</w:t>
            </w:r>
            <w:r>
              <w:rPr>
                <w:rFonts w:eastAsia="Times New Roman" w:cs="Times New Roman" w:ascii="Times New Roman" w:hAnsi="Times New Roman"/>
                <w:sz w:val="28"/>
                <w:szCs w:val="28"/>
                <w:lang w:eastAsia="ru-RU"/>
              </w:rPr>
              <w:t>»</w:t>
            </w:r>
          </w:p>
        </w:tc>
        <w:tc>
          <w:tcPr>
            <w:tcW w:w="1843"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31.12.2026 год</w:t>
            </w:r>
          </w:p>
        </w:tc>
        <w:tc>
          <w:tcPr>
            <w:tcW w:w="3402"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408"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r>
              <w:rPr>
                <w:rFonts w:eastAsia="Times New Roman" w:cs="Times New Roman" w:ascii="Times New Roman" w:hAnsi="Times New Roman"/>
                <w:sz w:val="28"/>
                <w:szCs w:val="28"/>
                <w:lang w:eastAsia="ru-RU"/>
              </w:rPr>
              <w:t>8</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1.2.</w:t>
            </w:r>
            <w:r>
              <w:rPr/>
              <w:t xml:space="preserve"> </w:t>
            </w:r>
            <w:r>
              <w:rPr>
                <w:rFonts w:eastAsia="Times New Roman" w:cs="Times New Roman" w:ascii="Times New Roman" w:hAnsi="Times New Roman"/>
                <w:sz w:val="28"/>
                <w:szCs w:val="28"/>
                <w:lang w:eastAsia="ru-RU"/>
              </w:rPr>
              <w:t>«Расходы на софинансирование муниципальных  программ по работе с молодежью»</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r>
              <w:rPr>
                <w:rFonts w:eastAsia="Times New Roman" w:cs="Times New Roman" w:ascii="Times New Roman" w:hAnsi="Times New Roman"/>
                <w:sz w:val="28"/>
                <w:szCs w:val="28"/>
                <w:lang w:eastAsia="ru-RU"/>
              </w:rPr>
              <w:t>9</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1.2.1.</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«Обеспечено приобретение материально-технического оснащения инфраструктуры сферы молодежной политики»</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2025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r>
              <w:rPr>
                <w:rFonts w:eastAsia="Times New Roman" w:cs="Times New Roman" w:ascii="Times New Roman" w:hAnsi="Times New Roman"/>
                <w:sz w:val="28"/>
                <w:szCs w:val="28"/>
                <w:lang w:eastAsia="ru-RU"/>
              </w:rPr>
              <w:t>10</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1.2.2. «Обеспечено приобретение материально-технического оснащения инфраструктуры сферы молодежной политики»</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2026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r>
              <w:rPr>
                <w:rFonts w:eastAsia="Times New Roman" w:cs="Times New Roman" w:ascii="Times New Roman" w:hAnsi="Times New Roman"/>
                <w:sz w:val="28"/>
                <w:szCs w:val="28"/>
                <w:lang w:eastAsia="ru-RU"/>
              </w:rPr>
              <w:t>11</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Контрольная точка 1.2.3. «Обеспечено приобретение материально-технического оснащения инфраструктуры сферы молодежной политики»</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2027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r>
              <w:rPr>
                <w:rFonts w:eastAsia="Times New Roman" w:cs="Times New Roman" w:ascii="Times New Roman" w:hAnsi="Times New Roman"/>
                <w:sz w:val="28"/>
                <w:szCs w:val="28"/>
                <w:lang w:eastAsia="ru-RU"/>
              </w:rPr>
              <w:t>2</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Контрольная точка 1.2.4. «Обеспечено приобретение материально-технического оснащения инфраструктуры сферы молодежной политики»</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2028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r>
              <w:rPr>
                <w:rFonts w:eastAsia="Times New Roman" w:cs="Times New Roman" w:ascii="Times New Roman" w:hAnsi="Times New Roman"/>
                <w:sz w:val="28"/>
                <w:szCs w:val="28"/>
                <w:lang w:eastAsia="ru-RU"/>
              </w:rPr>
              <w:t>3</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1.3. «Строительство (реконструкция)</w:t>
            </w:r>
            <w:r>
              <w:rPr/>
              <w:t xml:space="preserve"> </w:t>
            </w:r>
            <w:r>
              <w:rPr>
                <w:rFonts w:eastAsia="Times New Roman" w:cs="Times New Roman" w:ascii="Times New Roman" w:hAnsi="Times New Roman"/>
                <w:sz w:val="28"/>
                <w:szCs w:val="28"/>
                <w:lang w:eastAsia="ru-RU"/>
              </w:rPr>
              <w:t>объектов капитального строительства муниципальной собственности»</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r>
              <w:rPr>
                <w:rFonts w:eastAsia="Times New Roman" w:cs="Times New Roman" w:ascii="Times New Roman" w:hAnsi="Times New Roman"/>
                <w:sz w:val="28"/>
                <w:szCs w:val="28"/>
                <w:lang w:eastAsia="ru-RU"/>
              </w:rPr>
              <w:t>4</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1.3.1.</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r>
              <w:rPr>
                <w:rFonts w:eastAsia="Times New Roman" w:cs="Times New Roman" w:ascii="Times New Roman" w:hAnsi="Times New Roman"/>
                <w:color w:val="000000"/>
                <w:sz w:val="28"/>
                <w:szCs w:val="28"/>
                <w:lang w:eastAsia="ru-RU"/>
              </w:rPr>
              <w:t>Реконструкция объекта: «Здание многофункционального молодежного центра»</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2025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r>
              <w:rPr>
                <w:rFonts w:eastAsia="Times New Roman" w:cs="Times New Roman" w:ascii="Times New Roman" w:hAnsi="Times New Roman"/>
                <w:sz w:val="28"/>
                <w:szCs w:val="28"/>
                <w:lang w:eastAsia="ru-RU"/>
              </w:rPr>
              <w:t>5</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1.3.2.</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r>
              <w:rPr>
                <w:rFonts w:eastAsia="Times New Roman" w:cs="Times New Roman" w:ascii="Times New Roman" w:hAnsi="Times New Roman"/>
                <w:color w:val="000000"/>
                <w:sz w:val="28"/>
                <w:szCs w:val="28"/>
                <w:lang w:eastAsia="ru-RU"/>
              </w:rPr>
              <w:t>Реконструкция объекта: «Здание многофункционального молодежного центра»</w:t>
            </w:r>
          </w:p>
        </w:tc>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2026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4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bl>
    <w:p>
      <w:pPr>
        <w:pStyle w:val="Normal"/>
        <w:numPr>
          <w:ilvl w:val="0"/>
          <w:numId w:val="0"/>
        </w:numPr>
        <w:suppressAutoHyphens w:val="true"/>
        <w:spacing w:lineRule="auto" w:line="240" w:before="0" w:after="0"/>
        <w:outlineLvl w:val="0"/>
        <w:rPr>
          <w:rFonts w:ascii="Times New Roman" w:hAnsi="Times New Roman" w:eastAsia="Times New Roman" w:cs="Times New Roman"/>
          <w:spacing w:val="-20"/>
          <w:kern w:val="2"/>
          <w:sz w:val="28"/>
          <w:szCs w:val="28"/>
          <w:lang w:eastAsia="zh-CN"/>
        </w:rPr>
      </w:pPr>
      <w:r>
        <w:rPr>
          <w:rFonts w:eastAsia="Times New Roman" w:cs="Times New Roman" w:ascii="Times New Roman" w:hAnsi="Times New Roman"/>
          <w:spacing w:val="-20"/>
          <w:kern w:val="2"/>
          <w:sz w:val="28"/>
          <w:szCs w:val="28"/>
          <w:lang w:eastAsia="zh-CN"/>
        </w:rPr>
      </w:r>
    </w:p>
    <w:p>
      <w:pPr>
        <w:pStyle w:val="ListParagraph"/>
        <w:numPr>
          <w:ilvl w:val="0"/>
          <w:numId w:val="4"/>
        </w:numPr>
        <w:spacing w:lineRule="auto" w:line="240" w:before="0" w:after="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паспорте комплекса процессных мероприятий «Формирование патриотизма и гражданственности в молодежной среде»</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 Основные положения изложить в следующей редакции: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4460" w:type="dxa"/>
        <w:jc w:val="left"/>
        <w:tblInd w:w="62" w:type="dxa"/>
        <w:tblLayout w:type="fixed"/>
        <w:tblCellMar>
          <w:top w:w="102" w:type="dxa"/>
          <w:left w:w="62" w:type="dxa"/>
          <w:bottom w:w="102" w:type="dxa"/>
          <w:right w:w="62" w:type="dxa"/>
        </w:tblCellMar>
        <w:tblLook w:val="0000"/>
      </w:tblPr>
      <w:tblGrid>
        <w:gridCol w:w="565"/>
        <w:gridCol w:w="3830"/>
        <w:gridCol w:w="849"/>
        <w:gridCol w:w="9215"/>
      </w:tblGrid>
      <w:tr>
        <w:trPr/>
        <w:tc>
          <w:tcPr>
            <w:tcW w:w="56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3830"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за разработку и реализацию комплекса процессных мероприятий «Формирование патриотизма и гражданственности в молодежной среде» (далее также в настоящем разделе - комплекс процессных мероприятий)</w:t>
            </w:r>
          </w:p>
        </w:tc>
        <w:tc>
          <w:tcPr>
            <w:tcW w:w="849"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921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 (Садыкова Татьяна Сергеевна, начальник сектора по делам молодежи Администрации Белокалитвинского района)</w:t>
            </w:r>
          </w:p>
        </w:tc>
      </w:tr>
      <w:tr>
        <w:trPr/>
        <w:tc>
          <w:tcPr>
            <w:tcW w:w="56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3830"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Связь с муниципальной программой Белокалитвинского района</w:t>
            </w:r>
          </w:p>
        </w:tc>
        <w:tc>
          <w:tcPr>
            <w:tcW w:w="849"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921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муниципальная программа Белокалитвинского района «Молодежная политика и социальная активность»</w:t>
            </w:r>
          </w:p>
        </w:tc>
      </w:tr>
    </w:tbl>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4.2. Показатели комплекса процессных мероприятий</w:t>
      </w:r>
      <w:r>
        <w:rPr/>
        <w:t xml:space="preserve"> </w:t>
      </w:r>
      <w:r>
        <w:rPr>
          <w:rFonts w:eastAsia="Times New Roman" w:cs="Times New Roman" w:ascii="Times New Roman" w:hAnsi="Times New Roman"/>
          <w:sz w:val="28"/>
          <w:szCs w:val="28"/>
          <w:lang w:eastAsia="ru-RU"/>
        </w:rPr>
        <w:t>изложить в следующей редакции:</w:t>
      </w:r>
    </w:p>
    <w:tbl>
      <w:tblPr>
        <w:tblW w:w="15451" w:type="dxa"/>
        <w:jc w:val="left"/>
        <w:tblInd w:w="62" w:type="dxa"/>
        <w:tblLayout w:type="fixed"/>
        <w:tblCellMar>
          <w:top w:w="102" w:type="dxa"/>
          <w:left w:w="62" w:type="dxa"/>
          <w:bottom w:w="102" w:type="dxa"/>
          <w:right w:w="62" w:type="dxa"/>
        </w:tblCellMar>
        <w:tblLook w:val="0000"/>
      </w:tblPr>
      <w:tblGrid>
        <w:gridCol w:w="622"/>
        <w:gridCol w:w="2213"/>
        <w:gridCol w:w="1276"/>
        <w:gridCol w:w="992"/>
        <w:gridCol w:w="1134"/>
        <w:gridCol w:w="1066"/>
        <w:gridCol w:w="776"/>
        <w:gridCol w:w="709"/>
        <w:gridCol w:w="824"/>
        <w:gridCol w:w="794"/>
        <w:gridCol w:w="768"/>
        <w:gridCol w:w="740"/>
        <w:gridCol w:w="57"/>
        <w:gridCol w:w="1675"/>
        <w:gridCol w:w="57"/>
        <w:gridCol w:w="1747"/>
      </w:tblGrid>
      <w:tr>
        <w:trPr/>
        <w:tc>
          <w:tcPr>
            <w:tcW w:w="62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221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Признак возрастания/ убывания</w:t>
            </w:r>
          </w:p>
        </w:tc>
        <w:tc>
          <w:tcPr>
            <w:tcW w:w="99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Единица измерения (по </w:t>
            </w:r>
            <w:hyperlink r:id="rId27">
              <w:r>
                <w:rPr>
                  <w:rStyle w:val="Style4"/>
                  <w:rFonts w:eastAsia="Times New Roman" w:cs="Times New Roman" w:ascii="Times New Roman" w:hAnsi="Times New Roman"/>
                  <w:color w:val="0000FF"/>
                  <w:sz w:val="28"/>
                  <w:szCs w:val="28"/>
                  <w:u w:val="single"/>
                  <w:lang w:eastAsia="ru-RU"/>
                </w:rPr>
                <w:t>ОКЕИ</w:t>
              </w:r>
            </w:hyperlink>
            <w:r>
              <w:rPr>
                <w:rFonts w:eastAsia="Times New Roman" w:cs="Times New Roman" w:ascii="Times New Roman" w:hAnsi="Times New Roman"/>
                <w:sz w:val="28"/>
                <w:szCs w:val="28"/>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Базовое значение показателя</w:t>
            </w:r>
          </w:p>
        </w:tc>
        <w:tc>
          <w:tcPr>
            <w:tcW w:w="3892"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Значения показателя</w:t>
            </w:r>
          </w:p>
        </w:tc>
        <w:tc>
          <w:tcPr>
            <w:tcW w:w="173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за достижение показателя</w:t>
            </w:r>
          </w:p>
        </w:tc>
        <w:tc>
          <w:tcPr>
            <w:tcW w:w="174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система</w:t>
            </w:r>
          </w:p>
        </w:tc>
      </w:tr>
      <w:tr>
        <w:trPr/>
        <w:tc>
          <w:tcPr>
            <w:tcW w:w="62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21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9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значение</w:t>
            </w:r>
          </w:p>
        </w:tc>
        <w:tc>
          <w:tcPr>
            <w:tcW w:w="7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год</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w:t>
            </w:r>
          </w:p>
        </w:tc>
        <w:tc>
          <w:tcPr>
            <w:tcW w:w="8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w:t>
            </w:r>
          </w:p>
        </w:tc>
        <w:tc>
          <w:tcPr>
            <w:tcW w:w="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w:t>
            </w:r>
          </w:p>
        </w:tc>
        <w:tc>
          <w:tcPr>
            <w:tcW w:w="7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w:t>
            </w:r>
          </w:p>
        </w:tc>
        <w:tc>
          <w:tcPr>
            <w:tcW w:w="7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2030</w:t>
            </w:r>
          </w:p>
        </w:tc>
        <w:tc>
          <w:tcPr>
            <w:tcW w:w="173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80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15450" w:type="dxa"/>
            <w:gridSpan w:val="1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Задача комплекса процессных мероприятий «Патриотическое,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22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Обеспечение увеличения численности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детей и молодежи в возрасте до 35 лет,</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вовлеченных в социально активную</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деятельность через увеличение охвата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патриотическими проектами</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25,1</w:t>
            </w:r>
          </w:p>
        </w:tc>
        <w:tc>
          <w:tcPr>
            <w:tcW w:w="7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29,4</w:t>
            </w:r>
          </w:p>
        </w:tc>
        <w:tc>
          <w:tcPr>
            <w:tcW w:w="8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30,2</w:t>
            </w:r>
          </w:p>
        </w:tc>
        <w:tc>
          <w:tcPr>
            <w:tcW w:w="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31,0</w:t>
            </w:r>
          </w:p>
        </w:tc>
        <w:tc>
          <w:tcPr>
            <w:tcW w:w="7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32,0</w:t>
            </w:r>
          </w:p>
        </w:tc>
        <w:tc>
          <w:tcPr>
            <w:tcW w:w="7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33,3</w:t>
            </w:r>
          </w:p>
        </w:tc>
        <w:tc>
          <w:tcPr>
            <w:tcW w:w="173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w:t>
            </w:r>
          </w:p>
        </w:tc>
        <w:tc>
          <w:tcPr>
            <w:tcW w:w="180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22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Охват молодежи мероприятиями,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направленными на формирование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российской идентичности, единства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российской нации, содействие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межкультурному и межконфессиональному диалогу</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3300</w:t>
            </w:r>
          </w:p>
        </w:tc>
        <w:tc>
          <w:tcPr>
            <w:tcW w:w="7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4,3</w:t>
            </w:r>
          </w:p>
        </w:tc>
        <w:tc>
          <w:tcPr>
            <w:tcW w:w="8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4,5</w:t>
            </w:r>
          </w:p>
        </w:tc>
        <w:tc>
          <w:tcPr>
            <w:tcW w:w="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4,6</w:t>
            </w:r>
          </w:p>
        </w:tc>
        <w:tc>
          <w:tcPr>
            <w:tcW w:w="7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4,7</w:t>
            </w:r>
          </w:p>
        </w:tc>
        <w:tc>
          <w:tcPr>
            <w:tcW w:w="7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w:t>
            </w:r>
          </w:p>
        </w:tc>
        <w:tc>
          <w:tcPr>
            <w:tcW w:w="173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w:t>
            </w:r>
          </w:p>
        </w:tc>
        <w:tc>
          <w:tcPr>
            <w:tcW w:w="180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w:t>
            </w:r>
          </w:p>
        </w:tc>
        <w:tc>
          <w:tcPr>
            <w:tcW w:w="22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Охват молодежи, наиболее подверженной влиянию (14-22 года), профилактическими мероприятиями по противодействию идеологии терроризма и экстремизма, вовлечению в деструктивные организации и общественно опасную деятельность</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7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w:t>
            </w:r>
          </w:p>
        </w:tc>
        <w:tc>
          <w:tcPr>
            <w:tcW w:w="8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w:t>
            </w:r>
          </w:p>
        </w:tc>
        <w:tc>
          <w:tcPr>
            <w:tcW w:w="79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w:t>
            </w:r>
          </w:p>
        </w:tc>
        <w:tc>
          <w:tcPr>
            <w:tcW w:w="7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w:t>
            </w:r>
          </w:p>
        </w:tc>
        <w:tc>
          <w:tcPr>
            <w:tcW w:w="74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w:t>
            </w:r>
          </w:p>
        </w:tc>
        <w:tc>
          <w:tcPr>
            <w:tcW w:w="173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w:t>
            </w:r>
          </w:p>
        </w:tc>
        <w:tc>
          <w:tcPr>
            <w:tcW w:w="180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Примечание.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Используемые сокращения: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 - муниципальная программа;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ОКЕИ - Общероссийский </w:t>
      </w:r>
      <w:hyperlink r:id="rId28">
        <w:r>
          <w:rPr>
            <w:rStyle w:val="Style4"/>
            <w:rFonts w:eastAsia="Times New Roman" w:cs="Times New Roman" w:ascii="Times New Roman" w:hAnsi="Times New Roman"/>
            <w:color w:val="0000FF"/>
            <w:sz w:val="28"/>
            <w:szCs w:val="28"/>
            <w:u w:val="single"/>
            <w:lang w:eastAsia="ru-RU"/>
          </w:rPr>
          <w:t>классификатор</w:t>
        </w:r>
      </w:hyperlink>
      <w:r>
        <w:rPr>
          <w:rFonts w:eastAsia="Times New Roman" w:cs="Times New Roman" w:ascii="Times New Roman" w:hAnsi="Times New Roman"/>
          <w:sz w:val="28"/>
          <w:szCs w:val="28"/>
          <w:lang w:eastAsia="ru-RU"/>
        </w:rPr>
        <w:t xml:space="preserve"> единиц измерения.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4.3 Параметры финансового обеспечения комплекса процессных мероприятий изложить в следующей редакции: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304" w:type="dxa"/>
        <w:jc w:val="left"/>
        <w:tblInd w:w="67" w:type="dxa"/>
        <w:tblLayout w:type="fixed"/>
        <w:tblCellMar>
          <w:top w:w="102" w:type="dxa"/>
          <w:left w:w="62" w:type="dxa"/>
          <w:bottom w:w="102" w:type="dxa"/>
          <w:right w:w="62" w:type="dxa"/>
        </w:tblCellMar>
        <w:tblLook w:val="0000"/>
      </w:tblPr>
      <w:tblGrid>
        <w:gridCol w:w="635"/>
        <w:gridCol w:w="4710"/>
        <w:gridCol w:w="3373"/>
        <w:gridCol w:w="1058"/>
        <w:gridCol w:w="1134"/>
        <w:gridCol w:w="1134"/>
        <w:gridCol w:w="1134"/>
        <w:gridCol w:w="2124"/>
      </w:tblGrid>
      <w:tr>
        <w:trPr>
          <w:trHeight w:val="750" w:hRule="atLeast"/>
        </w:trPr>
        <w:tc>
          <w:tcPr>
            <w:tcW w:w="63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4710"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Код бюджетной классификации расходов</w:t>
            </w:r>
          </w:p>
        </w:tc>
        <w:tc>
          <w:tcPr>
            <w:tcW w:w="6584"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Объем финансового обеспечения по годам реализации (тыс. рублей)</w:t>
            </w:r>
          </w:p>
        </w:tc>
      </w:tr>
      <w:tr>
        <w:trPr>
          <w:trHeight w:val="619" w:hRule="atLeast"/>
        </w:trPr>
        <w:tc>
          <w:tcPr>
            <w:tcW w:w="63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0"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37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Всего</w:t>
            </w:r>
          </w:p>
        </w:tc>
      </w:tr>
      <w:tr>
        <w:trPr>
          <w:trHeight w:val="1452" w:hRule="atLeast"/>
        </w:trPr>
        <w:tc>
          <w:tcPr>
            <w:tcW w:w="63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Комплекс процессных мероприятий «Формирование патриотизма и гражданственности в молодежной среде»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169,8</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56,1</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56,5</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56,5</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338,9</w:t>
            </w:r>
          </w:p>
        </w:tc>
      </w:tr>
      <w:tr>
        <w:trPr>
          <w:trHeight w:val="470" w:hRule="atLeast"/>
        </w:trPr>
        <w:tc>
          <w:tcPr>
            <w:tcW w:w="63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169,8</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56,1</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56,5</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56,5</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338,9</w:t>
            </w:r>
          </w:p>
        </w:tc>
      </w:tr>
      <w:tr>
        <w:trPr>
          <w:trHeight w:val="470" w:hRule="atLeast"/>
        </w:trPr>
        <w:tc>
          <w:tcPr>
            <w:tcW w:w="63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37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212,8</w:t>
            </w:r>
          </w:p>
        </w:tc>
      </w:tr>
      <w:tr>
        <w:trPr>
          <w:trHeight w:val="470" w:hRule="atLeast"/>
        </w:trPr>
        <w:tc>
          <w:tcPr>
            <w:tcW w:w="63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областного бюджета</w:t>
            </w:r>
          </w:p>
        </w:tc>
        <w:tc>
          <w:tcPr>
            <w:tcW w:w="337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212,8</w:t>
            </w:r>
          </w:p>
        </w:tc>
      </w:tr>
      <w:tr>
        <w:trPr>
          <w:trHeight w:val="470" w:hRule="atLeast"/>
        </w:trPr>
        <w:tc>
          <w:tcPr>
            <w:tcW w:w="63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местный бюджет </w:t>
            </w:r>
          </w:p>
        </w:tc>
        <w:tc>
          <w:tcPr>
            <w:tcW w:w="337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116,6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126,1</w:t>
            </w:r>
          </w:p>
        </w:tc>
      </w:tr>
      <w:tr>
        <w:trPr>
          <w:trHeight w:val="1603" w:hRule="atLeast"/>
        </w:trPr>
        <w:tc>
          <w:tcPr>
            <w:tcW w:w="63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«Реализация мероприятий по патриотическому воспитанию, увековечению памяти погибших при защите Отечества, формированию гражданственности и профилактике распространения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идеологии экстремизма и асоциального поведения в молодежной среде» (всего), в том числе:</w:t>
            </w:r>
          </w:p>
        </w:tc>
        <w:tc>
          <w:tcPr>
            <w:tcW w:w="337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X</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90207070340329030240</w:t>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113,6</w:t>
            </w:r>
          </w:p>
        </w:tc>
      </w:tr>
      <w:tr>
        <w:trPr>
          <w:trHeight w:val="442" w:hRule="atLeast"/>
        </w:trPr>
        <w:tc>
          <w:tcPr>
            <w:tcW w:w="63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113,6</w:t>
            </w:r>
          </w:p>
        </w:tc>
      </w:tr>
      <w:tr>
        <w:trPr>
          <w:trHeight w:val="442" w:hRule="atLeast"/>
        </w:trPr>
        <w:tc>
          <w:tcPr>
            <w:tcW w:w="63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37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rHeight w:val="442" w:hRule="atLeast"/>
        </w:trPr>
        <w:tc>
          <w:tcPr>
            <w:tcW w:w="63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местный бюджет </w:t>
            </w:r>
          </w:p>
        </w:tc>
        <w:tc>
          <w:tcPr>
            <w:tcW w:w="337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113,6</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113,6</w:t>
            </w:r>
          </w:p>
        </w:tc>
      </w:tr>
      <w:tr>
        <w:trPr>
          <w:trHeight w:val="442" w:hRule="atLeast"/>
        </w:trPr>
        <w:tc>
          <w:tcPr>
            <w:tcW w:w="635" w:type="dxa"/>
            <w:vMerge w:val="restart"/>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«Расходы на софинансирование муниципальных программ по работе с молодежью» (всего), в том числе:</w:t>
            </w:r>
          </w:p>
        </w:tc>
        <w:tc>
          <w:tcPr>
            <w:tcW w:w="3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56,1</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56,5</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56,5</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225,3</w:t>
            </w:r>
          </w:p>
        </w:tc>
      </w:tr>
      <w:tr>
        <w:trPr>
          <w:trHeight w:val="442" w:hRule="atLeast"/>
        </w:trPr>
        <w:tc>
          <w:tcPr>
            <w:tcW w:w="635"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56,1</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56,5</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56,5</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225,3</w:t>
            </w:r>
          </w:p>
        </w:tc>
      </w:tr>
      <w:tr>
        <w:trPr>
          <w:trHeight w:val="442" w:hRule="atLeast"/>
        </w:trPr>
        <w:tc>
          <w:tcPr>
            <w:tcW w:w="635"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212,8</w:t>
            </w:r>
          </w:p>
        </w:tc>
      </w:tr>
      <w:tr>
        <w:trPr>
          <w:trHeight w:val="442" w:hRule="atLeast"/>
        </w:trPr>
        <w:tc>
          <w:tcPr>
            <w:tcW w:w="635"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областного бюджета</w:t>
            </w:r>
          </w:p>
        </w:tc>
        <w:tc>
          <w:tcPr>
            <w:tcW w:w="3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902070703403S3</w:t>
            </w:r>
            <w:r>
              <w:rPr>
                <w:rFonts w:eastAsia="Times New Roman" w:cs="Times New Roman" w:ascii="Times New Roman" w:hAnsi="Times New Roman"/>
                <w:sz w:val="28"/>
                <w:szCs w:val="28"/>
                <w:lang w:eastAsia="ru-RU"/>
              </w:rPr>
              <w:t>120</w:t>
            </w:r>
            <w:r>
              <w:rPr>
                <w:rFonts w:eastAsia="Times New Roman" w:cs="Times New Roman" w:ascii="Times New Roman" w:hAnsi="Times New Roman"/>
                <w:sz w:val="28"/>
                <w:szCs w:val="28"/>
                <w:lang w:val="en-US" w:eastAsia="ru-RU"/>
              </w:rPr>
              <w:t>240</w:t>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53,2</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212,8</w:t>
            </w:r>
          </w:p>
        </w:tc>
      </w:tr>
      <w:tr>
        <w:trPr>
          <w:trHeight w:val="442" w:hRule="atLeast"/>
        </w:trPr>
        <w:tc>
          <w:tcPr>
            <w:tcW w:w="635"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w:t>
            </w:r>
          </w:p>
        </w:tc>
        <w:tc>
          <w:tcPr>
            <w:tcW w:w="337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902070703403S3</w:t>
            </w:r>
            <w:r>
              <w:rPr>
                <w:rFonts w:eastAsia="Times New Roman" w:cs="Times New Roman" w:ascii="Times New Roman" w:hAnsi="Times New Roman"/>
                <w:sz w:val="28"/>
                <w:szCs w:val="28"/>
                <w:lang w:eastAsia="ru-RU"/>
              </w:rPr>
              <w:t>120240</w:t>
            </w:r>
          </w:p>
        </w:tc>
        <w:tc>
          <w:tcPr>
            <w:tcW w:w="105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3,3</w:t>
            </w:r>
          </w:p>
        </w:tc>
        <w:tc>
          <w:tcPr>
            <w:tcW w:w="212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12,5</w:t>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 План реализации комплекса процессных мероприятий на 2025 - 2028 годы изложить в следующей редакции: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447" w:type="dxa"/>
        <w:jc w:val="left"/>
        <w:tblInd w:w="67" w:type="dxa"/>
        <w:tblLayout w:type="fixed"/>
        <w:tblCellMar>
          <w:top w:w="102" w:type="dxa"/>
          <w:left w:w="62" w:type="dxa"/>
          <w:bottom w:w="102" w:type="dxa"/>
          <w:right w:w="62" w:type="dxa"/>
        </w:tblCellMar>
        <w:tblLook w:val="0000"/>
      </w:tblPr>
      <w:tblGrid>
        <w:gridCol w:w="736"/>
        <w:gridCol w:w="3936"/>
        <w:gridCol w:w="2127"/>
        <w:gridCol w:w="3261"/>
        <w:gridCol w:w="2552"/>
        <w:gridCol w:w="2834"/>
      </w:tblGrid>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39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мероприятия (результата), контрольной точки</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Вид подтверждающего документа</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система (источник данных)</w:t>
            </w:r>
          </w:p>
        </w:tc>
      </w:tr>
      <w:tr>
        <w:trPr/>
        <w:tc>
          <w:tcPr>
            <w:tcW w:w="15446"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Задача комплекса процессных мероприятий «Патриотическое, историко-культурное и духовно-нравственное воспитание, формирование российской идентичности, чувства единства российской нации и правовой культуры, содействие межкультурному и межконфессиональному диалогу, предупреждение конфликтов на национальной и религиозной почве, противодействие распространению идеологии экстремизма и терроризма, профилактика вовлечения в деструктивные организации и общественно опасную деятельность в молодежной среде»</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39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1.1. «Обеспечение реализации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39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1.1.1. «Обеспечена</w:t>
            </w:r>
            <w:r>
              <w:rPr/>
              <w:t xml:space="preserve"> </w:t>
            </w:r>
            <w:r>
              <w:rPr>
                <w:rFonts w:eastAsia="Times New Roman" w:cs="Times New Roman" w:ascii="Times New Roman" w:hAnsi="Times New Roman"/>
                <w:sz w:val="28"/>
                <w:szCs w:val="28"/>
                <w:lang w:eastAsia="ru-RU"/>
              </w:rPr>
              <w:t>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2025 г.</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w:t>
            </w:r>
          </w:p>
        </w:tc>
        <w:tc>
          <w:tcPr>
            <w:tcW w:w="39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1.1.2.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«Обеспечена</w:t>
            </w:r>
            <w:r>
              <w:rPr/>
              <w:t xml:space="preserve"> </w:t>
            </w:r>
            <w:r>
              <w:rPr>
                <w:rFonts w:eastAsia="Times New Roman" w:cs="Times New Roman" w:ascii="Times New Roman" w:hAnsi="Times New Roman"/>
                <w:sz w:val="28"/>
                <w:szCs w:val="28"/>
                <w:lang w:eastAsia="ru-RU"/>
              </w:rPr>
              <w:t>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2026 г.</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w:t>
            </w:r>
          </w:p>
        </w:tc>
        <w:tc>
          <w:tcPr>
            <w:tcW w:w="39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1.1.3.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«Обеспечена</w:t>
            </w:r>
            <w:r>
              <w:rPr/>
              <w:t xml:space="preserve"> </w:t>
            </w:r>
            <w:r>
              <w:rPr>
                <w:rFonts w:eastAsia="Times New Roman" w:cs="Times New Roman" w:ascii="Times New Roman" w:hAnsi="Times New Roman"/>
                <w:sz w:val="28"/>
                <w:szCs w:val="28"/>
                <w:lang w:eastAsia="ru-RU"/>
              </w:rPr>
              <w:t>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2027 г.</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w:t>
            </w:r>
          </w:p>
        </w:tc>
        <w:tc>
          <w:tcPr>
            <w:tcW w:w="39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1.1.4.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«Обеспечена</w:t>
            </w:r>
            <w:r>
              <w:rPr/>
              <w:t xml:space="preserve"> </w:t>
            </w:r>
            <w:r>
              <w:rPr>
                <w:rFonts w:eastAsia="Times New Roman" w:cs="Times New Roman" w:ascii="Times New Roman" w:hAnsi="Times New Roman"/>
                <w:sz w:val="28"/>
                <w:szCs w:val="28"/>
                <w:lang w:eastAsia="ru-RU"/>
              </w:rPr>
              <w:t>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среде»</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30 декабря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 г.</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w:t>
            </w:r>
          </w:p>
        </w:tc>
        <w:tc>
          <w:tcPr>
            <w:tcW w:w="39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1.2. «Расходы на софинансирование программ по работе с молодежью»</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w:t>
            </w:r>
          </w:p>
        </w:tc>
        <w:tc>
          <w:tcPr>
            <w:tcW w:w="39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1.2.1. «Обеспечено участие делегаций Белокалитвинского района во всероссийских, областных и межмуниципальных патриотических мероприятиях»</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2025 г.</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w:t>
            </w:r>
          </w:p>
        </w:tc>
        <w:tc>
          <w:tcPr>
            <w:tcW w:w="39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1.2.2. «Обеспечено участие делегаций Белокалитвинского района во всероссийских, областных и межмуниципальных патриотических мероприятиях»</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30 декабря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 г.</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w:t>
            </w:r>
          </w:p>
        </w:tc>
        <w:tc>
          <w:tcPr>
            <w:tcW w:w="39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1.2.3. «Обеспечено участие делегаций Белокалитвинского района во всероссийских, областных и межмуниципальных патриотических мероприятиях»</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30 декабря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 г.</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1.10</w:t>
            </w:r>
          </w:p>
        </w:tc>
        <w:tc>
          <w:tcPr>
            <w:tcW w:w="393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1.2.4. «Обеспечено участие делегаций Белокалитвинского района во всероссийских, областных и межмуниципальных патриотических мероприятиях»</w:t>
            </w:r>
          </w:p>
        </w:tc>
        <w:tc>
          <w:tcPr>
            <w:tcW w:w="21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30 декабря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 г.</w:t>
            </w:r>
          </w:p>
        </w:tc>
        <w:tc>
          <w:tcPr>
            <w:tcW w:w="32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bl>
    <w:p>
      <w:pPr>
        <w:pStyle w:val="Normal"/>
        <w:numPr>
          <w:ilvl w:val="0"/>
          <w:numId w:val="0"/>
        </w:numPr>
        <w:suppressAutoHyphens w:val="true"/>
        <w:spacing w:lineRule="auto" w:line="240" w:before="0" w:after="0"/>
        <w:jc w:val="center"/>
        <w:outlineLvl w:val="0"/>
        <w:rPr>
          <w:rFonts w:ascii="Times New Roman" w:hAnsi="Times New Roman" w:eastAsia="Times New Roman" w:cs="Times New Roman"/>
          <w:spacing w:val="-20"/>
          <w:kern w:val="2"/>
          <w:sz w:val="28"/>
          <w:szCs w:val="28"/>
          <w:lang w:eastAsia="zh-CN"/>
        </w:rPr>
      </w:pPr>
      <w:r>
        <w:rPr>
          <w:rFonts w:eastAsia="Times New Roman" w:cs="Times New Roman" w:ascii="Times New Roman" w:hAnsi="Times New Roman"/>
          <w:spacing w:val="-20"/>
          <w:kern w:val="2"/>
          <w:sz w:val="28"/>
          <w:szCs w:val="28"/>
          <w:lang w:eastAsia="zh-CN"/>
        </w:rPr>
      </w:r>
    </w:p>
    <w:p>
      <w:pPr>
        <w:pStyle w:val="ListParagraph"/>
        <w:numPr>
          <w:ilvl w:val="0"/>
          <w:numId w:val="4"/>
        </w:numPr>
        <w:spacing w:lineRule="auto" w:line="240" w:before="0" w:after="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паспорте 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 Основные положения изложить в следующей редакции: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4460" w:type="dxa"/>
        <w:jc w:val="left"/>
        <w:tblInd w:w="62" w:type="dxa"/>
        <w:tblLayout w:type="fixed"/>
        <w:tblCellMar>
          <w:top w:w="102" w:type="dxa"/>
          <w:left w:w="62" w:type="dxa"/>
          <w:bottom w:w="102" w:type="dxa"/>
          <w:right w:w="62" w:type="dxa"/>
        </w:tblCellMar>
        <w:tblLook w:val="0000"/>
      </w:tblPr>
      <w:tblGrid>
        <w:gridCol w:w="565"/>
        <w:gridCol w:w="3830"/>
        <w:gridCol w:w="849"/>
        <w:gridCol w:w="9215"/>
      </w:tblGrid>
      <w:tr>
        <w:trPr/>
        <w:tc>
          <w:tcPr>
            <w:tcW w:w="56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3830"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за разработку и реализацию комплекса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(далее также в настоящем разделе - комплекс процессных мероприятий)</w:t>
            </w:r>
          </w:p>
        </w:tc>
        <w:tc>
          <w:tcPr>
            <w:tcW w:w="849"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921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 (Садыкова Татьяна Сергеевна, начальник сектора по делам молодежи Администрации Белокалитвинского района)</w:t>
            </w:r>
          </w:p>
        </w:tc>
      </w:tr>
      <w:tr>
        <w:trPr/>
        <w:tc>
          <w:tcPr>
            <w:tcW w:w="56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3830"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Связь с муниципальной программой Белокалитвинского района</w:t>
            </w:r>
          </w:p>
        </w:tc>
        <w:tc>
          <w:tcPr>
            <w:tcW w:w="849"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921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муниципальная программа Белокалитвинского района «Молодежная политика и социальная активность»</w:t>
            </w:r>
          </w:p>
        </w:tc>
      </w:tr>
    </w:tbl>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5.2. Показатели комплекса процессных мероприятий</w:t>
      </w:r>
      <w:r>
        <w:rPr/>
        <w:t xml:space="preserve"> </w:t>
      </w:r>
      <w:r>
        <w:rPr>
          <w:rFonts w:eastAsia="Times New Roman" w:cs="Times New Roman" w:ascii="Times New Roman" w:hAnsi="Times New Roman"/>
          <w:sz w:val="28"/>
          <w:szCs w:val="28"/>
          <w:lang w:eastAsia="ru-RU"/>
        </w:rPr>
        <w:t>изложить в следующей редакции: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735" w:type="dxa"/>
        <w:jc w:val="left"/>
        <w:tblInd w:w="62" w:type="dxa"/>
        <w:tblLayout w:type="fixed"/>
        <w:tblCellMar>
          <w:top w:w="102" w:type="dxa"/>
          <w:left w:w="62" w:type="dxa"/>
          <w:bottom w:w="102" w:type="dxa"/>
          <w:right w:w="62" w:type="dxa"/>
        </w:tblCellMar>
        <w:tblLook w:val="0000"/>
      </w:tblPr>
      <w:tblGrid>
        <w:gridCol w:w="623"/>
        <w:gridCol w:w="2212"/>
        <w:gridCol w:w="1276"/>
        <w:gridCol w:w="991"/>
        <w:gridCol w:w="1135"/>
        <w:gridCol w:w="1067"/>
        <w:gridCol w:w="775"/>
        <w:gridCol w:w="710"/>
        <w:gridCol w:w="850"/>
        <w:gridCol w:w="708"/>
        <w:gridCol w:w="851"/>
        <w:gridCol w:w="708"/>
        <w:gridCol w:w="1986"/>
        <w:gridCol w:w="1842"/>
      </w:tblGrid>
      <w:tr>
        <w:trPr/>
        <w:tc>
          <w:tcPr>
            <w:tcW w:w="62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221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Признак возрастания/ убывания</w:t>
            </w:r>
          </w:p>
        </w:tc>
        <w:tc>
          <w:tcPr>
            <w:tcW w:w="99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Уровень показателя</w:t>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Единица измерения (по </w:t>
            </w:r>
            <w:hyperlink r:id="rId29">
              <w:r>
                <w:rPr>
                  <w:rStyle w:val="Style4"/>
                  <w:rFonts w:eastAsia="Times New Roman" w:cs="Times New Roman" w:ascii="Times New Roman" w:hAnsi="Times New Roman"/>
                  <w:color w:val="0000FF"/>
                  <w:sz w:val="28"/>
                  <w:szCs w:val="28"/>
                  <w:u w:val="single"/>
                  <w:lang w:eastAsia="ru-RU"/>
                </w:rPr>
                <w:t>ОКЕИ</w:t>
              </w:r>
            </w:hyperlink>
            <w:r>
              <w:rPr>
                <w:rFonts w:eastAsia="Times New Roman" w:cs="Times New Roman" w:ascii="Times New Roman" w:hAnsi="Times New Roman"/>
                <w:sz w:val="28"/>
                <w:szCs w:val="28"/>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Базовое значение показателя</w:t>
            </w:r>
          </w:p>
        </w:tc>
        <w:tc>
          <w:tcPr>
            <w:tcW w:w="3827"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Значения показателя</w:t>
            </w:r>
          </w:p>
        </w:tc>
        <w:tc>
          <w:tcPr>
            <w:tcW w:w="198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за достижение показателя</w:t>
            </w:r>
          </w:p>
        </w:tc>
        <w:tc>
          <w:tcPr>
            <w:tcW w:w="184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система</w:t>
            </w:r>
          </w:p>
        </w:tc>
      </w:tr>
      <w:tr>
        <w:trPr/>
        <w:tc>
          <w:tcPr>
            <w:tcW w:w="62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21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91"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значение</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год</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2030</w:t>
            </w:r>
          </w:p>
        </w:tc>
        <w:tc>
          <w:tcPr>
            <w:tcW w:w="198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84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15734" w:type="dxa"/>
            <w:gridSpan w:val="1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Задача комплекса процессных мероприятий «Усовершенствованы механизмы неформального образования, поддержки социально значимых инициатив, продвижения осознанного подхода к жизни, традиционных семейных ценностей и образа молодой семьи, социальной интеграции, развития творческой активности в молодежной среде»</w:t>
            </w:r>
          </w:p>
        </w:tc>
      </w:tr>
      <w:tr>
        <w:trPr/>
        <w:tc>
          <w:tcPr>
            <w:tcW w:w="6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Доля молодежи,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задействованной в мероприятиях</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вовлечению в творческую</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деятельность</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16,7</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4,3</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4,5</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4,6</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4,8</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5,1</w:t>
            </w:r>
          </w:p>
        </w:tc>
        <w:tc>
          <w:tcPr>
            <w:tcW w:w="198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c>
          <w:tcPr>
            <w:tcW w:w="6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Численность молодежи,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задействованной в мероприятиях,</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направленных на профориентацию</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карьерные устремления</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1800</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2,6</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w:t>
            </w:r>
          </w:p>
        </w:tc>
        <w:tc>
          <w:tcPr>
            <w:tcW w:w="1986"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c>
          <w:tcPr>
            <w:tcW w:w="6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Численность молодежи,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задействованной в мероприятиях</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формированию традиционных</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семейных ценностей</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1800</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2,6</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2,9</w:t>
            </w:r>
          </w:p>
        </w:tc>
        <w:tc>
          <w:tcPr>
            <w:tcW w:w="1986"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Примечание.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Используемые сокращения: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 - муниципальная программа;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ОКЕИ - Общероссийский </w:t>
      </w:r>
      <w:hyperlink r:id="rId30">
        <w:r>
          <w:rPr>
            <w:rStyle w:val="Style4"/>
            <w:rFonts w:eastAsia="Times New Roman" w:cs="Times New Roman" w:ascii="Times New Roman" w:hAnsi="Times New Roman"/>
            <w:color w:val="0000FF"/>
            <w:sz w:val="28"/>
            <w:szCs w:val="28"/>
            <w:u w:val="single"/>
            <w:lang w:eastAsia="ru-RU"/>
          </w:rPr>
          <w:t>классификатор</w:t>
        </w:r>
      </w:hyperlink>
      <w:r>
        <w:rPr>
          <w:rFonts w:eastAsia="Times New Roman" w:cs="Times New Roman" w:ascii="Times New Roman" w:hAnsi="Times New Roman"/>
          <w:sz w:val="28"/>
          <w:szCs w:val="28"/>
          <w:lang w:eastAsia="ru-RU"/>
        </w:rPr>
        <w:t xml:space="preserve"> единиц измерения.</w:t>
      </w:r>
    </w:p>
    <w:p>
      <w:pPr>
        <w:pStyle w:val="Normal"/>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5.3 Параметры финансового обеспечения комплекса процессных мероприятий изложить в следующей редакции: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446" w:type="dxa"/>
        <w:jc w:val="left"/>
        <w:tblInd w:w="67" w:type="dxa"/>
        <w:tblLayout w:type="fixed"/>
        <w:tblCellMar>
          <w:top w:w="102" w:type="dxa"/>
          <w:left w:w="62" w:type="dxa"/>
          <w:bottom w:w="102" w:type="dxa"/>
          <w:right w:w="62" w:type="dxa"/>
        </w:tblCellMar>
        <w:tblLook w:val="0000"/>
      </w:tblPr>
      <w:tblGrid>
        <w:gridCol w:w="634"/>
        <w:gridCol w:w="4711"/>
        <w:gridCol w:w="3374"/>
        <w:gridCol w:w="914"/>
        <w:gridCol w:w="993"/>
        <w:gridCol w:w="850"/>
        <w:gridCol w:w="1418"/>
        <w:gridCol w:w="2550"/>
      </w:tblGrid>
      <w:tr>
        <w:trPr>
          <w:trHeight w:val="750" w:hRule="atLeast"/>
        </w:trPr>
        <w:tc>
          <w:tcPr>
            <w:tcW w:w="6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471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комплекса процессных мероприятий, мероприятия (результата), источник финансового обеспечения</w:t>
            </w:r>
          </w:p>
        </w:tc>
        <w:tc>
          <w:tcPr>
            <w:tcW w:w="337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Код бюджетной классификации расходов</w:t>
            </w:r>
          </w:p>
        </w:tc>
        <w:tc>
          <w:tcPr>
            <w:tcW w:w="6725"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Объем финансового обеспечения по годам реализации (тыс. рублей)</w:t>
            </w:r>
          </w:p>
        </w:tc>
      </w:tr>
      <w:tr>
        <w:trPr>
          <w:trHeight w:val="619" w:hRule="atLeast"/>
        </w:trPr>
        <w:tc>
          <w:tcPr>
            <w:tcW w:w="6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37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Всего</w:t>
            </w:r>
          </w:p>
        </w:tc>
      </w:tr>
      <w:tr>
        <w:trPr>
          <w:trHeight w:val="1452" w:hRule="atLeast"/>
        </w:trPr>
        <w:tc>
          <w:tcPr>
            <w:tcW w:w="6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Комплекс процессных мероприятий «Создание условий для развития способностей и талантов молодежи, предоставление возможностей самореализации и поддержка социально значимых инициатив» (всего), в том числе:</w:t>
            </w:r>
          </w:p>
        </w:tc>
        <w:tc>
          <w:tcPr>
            <w:tcW w:w="337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387,7</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162,9</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194,0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194,0</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938,6</w:t>
            </w:r>
          </w:p>
        </w:tc>
      </w:tr>
      <w:tr>
        <w:trPr>
          <w:trHeight w:val="470" w:hRule="atLeast"/>
        </w:trPr>
        <w:tc>
          <w:tcPr>
            <w:tcW w:w="6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387,7</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162,9</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194,0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194,0</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938,6</w:t>
            </w:r>
          </w:p>
        </w:tc>
      </w:tr>
      <w:tr>
        <w:trPr>
          <w:trHeight w:val="470" w:hRule="atLeast"/>
        </w:trPr>
        <w:tc>
          <w:tcPr>
            <w:tcW w:w="6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37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154,4</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154,4</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182,5</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182,5</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673,8</w:t>
            </w:r>
          </w:p>
        </w:tc>
      </w:tr>
      <w:tr>
        <w:trPr>
          <w:trHeight w:val="470" w:hRule="atLeast"/>
        </w:trPr>
        <w:tc>
          <w:tcPr>
            <w:tcW w:w="6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областного бюджета</w:t>
            </w:r>
          </w:p>
        </w:tc>
        <w:tc>
          <w:tcPr>
            <w:tcW w:w="337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154,4</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154,4</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182,5</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182,5</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673,8</w:t>
            </w:r>
          </w:p>
        </w:tc>
      </w:tr>
      <w:tr>
        <w:trPr>
          <w:trHeight w:val="470" w:hRule="atLeast"/>
        </w:trPr>
        <w:tc>
          <w:tcPr>
            <w:tcW w:w="6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местный бюджет </w:t>
            </w:r>
          </w:p>
        </w:tc>
        <w:tc>
          <w:tcPr>
            <w:tcW w:w="337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233,3</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8,5</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264,8</w:t>
            </w:r>
          </w:p>
        </w:tc>
      </w:tr>
      <w:tr>
        <w:trPr>
          <w:trHeight w:val="1603" w:hRule="atLeast"/>
        </w:trPr>
        <w:tc>
          <w:tcPr>
            <w:tcW w:w="6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«Реализация мероприятий по формированию эффективной системы выявления, поддержки и развития способностей и талантов у молодежи» (всего), в том числе:</w:t>
            </w:r>
          </w:p>
        </w:tc>
        <w:tc>
          <w:tcPr>
            <w:tcW w:w="337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t>X</w:t>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r>
          </w:p>
          <w:p>
            <w:pPr>
              <w:pStyle w:val="Normal"/>
              <w:spacing w:lineRule="auto" w:line="240" w:before="0" w:after="0"/>
              <w:jc w:val="center"/>
              <w:rPr>
                <w:rFonts w:ascii="Times New Roman" w:hAnsi="Times New Roman" w:eastAsia="Times New Roman" w:cs="Times New Roman"/>
                <w:sz w:val="28"/>
                <w:szCs w:val="28"/>
                <w:highlight w:val="yellow"/>
                <w:lang w:val="en-US" w:eastAsia="ru-RU"/>
              </w:rPr>
            </w:pPr>
            <w:r>
              <w:rPr>
                <w:rFonts w:eastAsia="Times New Roman" w:cs="Times New Roman" w:ascii="Times New Roman" w:hAnsi="Times New Roman"/>
                <w:sz w:val="28"/>
                <w:szCs w:val="28"/>
                <w:highlight w:val="yellow"/>
                <w:lang w:val="en-US" w:eastAsia="ru-RU"/>
              </w:rPr>
            </w:r>
          </w:p>
          <w:p>
            <w:pPr>
              <w:pStyle w:val="Normal"/>
              <w:spacing w:lineRule="auto" w:line="240" w:before="0" w:after="0"/>
              <w:jc w:val="center"/>
              <w:rPr>
                <w:rFonts w:ascii="Times New Roman" w:hAnsi="Times New Roman" w:eastAsia="Times New Roman" w:cs="Times New Roman"/>
                <w:sz w:val="28"/>
                <w:szCs w:val="28"/>
                <w:highlight w:val="yellow"/>
                <w:lang w:val="en-US" w:eastAsia="ru-RU"/>
              </w:rPr>
            </w:pPr>
            <w:r>
              <w:rPr>
                <w:rFonts w:eastAsia="Times New Roman" w:cs="Times New Roman" w:ascii="Times New Roman" w:hAnsi="Times New Roman"/>
                <w:sz w:val="28"/>
                <w:szCs w:val="28"/>
                <w:highlight w:val="yellow"/>
                <w:lang w:val="en-US" w:eastAsia="ru-RU"/>
              </w:rPr>
            </w:r>
          </w:p>
          <w:p>
            <w:pPr>
              <w:pStyle w:val="Normal"/>
              <w:spacing w:lineRule="auto" w:line="240" w:before="0" w:after="0"/>
              <w:jc w:val="center"/>
              <w:rPr>
                <w:rFonts w:ascii="Times New Roman" w:hAnsi="Times New Roman" w:eastAsia="Times New Roman" w:cs="Times New Roman"/>
                <w:sz w:val="28"/>
                <w:szCs w:val="28"/>
                <w:highlight w:val="yellow"/>
                <w:lang w:val="en-US" w:eastAsia="ru-RU"/>
              </w:rPr>
            </w:pPr>
            <w:r>
              <w:rPr>
                <w:rFonts w:eastAsia="Times New Roman" w:cs="Times New Roman" w:ascii="Times New Roman" w:hAnsi="Times New Roman"/>
                <w:sz w:val="28"/>
                <w:szCs w:val="28"/>
                <w:highlight w:val="yellow"/>
                <w:lang w:val="en-US" w:eastAsia="ru-RU"/>
              </w:rPr>
            </w:r>
          </w:p>
          <w:p>
            <w:pPr>
              <w:pStyle w:val="Normal"/>
              <w:spacing w:lineRule="auto" w:line="240" w:before="0" w:after="0"/>
              <w:jc w:val="center"/>
              <w:rPr>
                <w:rFonts w:ascii="Times New Roman" w:hAnsi="Times New Roman" w:eastAsia="Times New Roman" w:cs="Times New Roman"/>
                <w:sz w:val="28"/>
                <w:szCs w:val="28"/>
                <w:highlight w:val="yellow"/>
                <w:lang w:val="en-US" w:eastAsia="ru-RU"/>
              </w:rPr>
            </w:pPr>
            <w:r>
              <w:rPr>
                <w:rFonts w:eastAsia="Times New Roman" w:cs="Times New Roman" w:ascii="Times New Roman" w:hAnsi="Times New Roman"/>
                <w:sz w:val="28"/>
                <w:szCs w:val="28"/>
                <w:highlight w:val="yellow"/>
                <w:lang w:val="en-US" w:eastAsia="ru-RU"/>
              </w:rPr>
            </w:r>
          </w:p>
          <w:p>
            <w:pPr>
              <w:pStyle w:val="Normal"/>
              <w:spacing w:lineRule="auto" w:line="240" w:before="0" w:after="0"/>
              <w:jc w:val="center"/>
              <w:rPr>
                <w:rFonts w:ascii="Times New Roman" w:hAnsi="Times New Roman" w:eastAsia="Times New Roman" w:cs="Times New Roman"/>
                <w:sz w:val="28"/>
                <w:szCs w:val="28"/>
                <w:highlight w:val="yellow"/>
                <w:lang w:val="en-US" w:eastAsia="ru-RU"/>
              </w:rPr>
            </w:pPr>
            <w:r>
              <w:rPr>
                <w:rFonts w:eastAsia="Times New Roman" w:cs="Times New Roman" w:ascii="Times New Roman" w:hAnsi="Times New Roman"/>
                <w:sz w:val="28"/>
                <w:szCs w:val="28"/>
                <w:highlight w:val="yellow"/>
                <w:lang w:val="en-US" w:eastAsia="ru-RU"/>
              </w:rPr>
            </w:r>
          </w:p>
          <w:p>
            <w:pPr>
              <w:pStyle w:val="Normal"/>
              <w:spacing w:lineRule="auto" w:line="240" w:before="0" w:after="0"/>
              <w:jc w:val="center"/>
              <w:rPr>
                <w:rFonts w:ascii="Times New Roman" w:hAnsi="Times New Roman" w:eastAsia="Times New Roman" w:cs="Times New Roman"/>
                <w:sz w:val="28"/>
                <w:szCs w:val="28"/>
                <w:highlight w:val="yellow"/>
                <w:lang w:val="en-US" w:eastAsia="ru-RU"/>
              </w:rPr>
            </w:pPr>
            <w:r>
              <w:rPr>
                <w:rFonts w:eastAsia="Times New Roman" w:cs="Times New Roman" w:ascii="Times New Roman" w:hAnsi="Times New Roman"/>
                <w:sz w:val="28"/>
                <w:szCs w:val="28"/>
                <w:highlight w:val="yellow"/>
                <w:lang w:val="en-US" w:eastAsia="ru-RU"/>
              </w:rPr>
            </w:r>
          </w:p>
          <w:p>
            <w:pPr>
              <w:pStyle w:val="Normal"/>
              <w:spacing w:lineRule="auto" w:line="240" w:before="0" w:after="0"/>
              <w:jc w:val="center"/>
              <w:rPr>
                <w:rFonts w:ascii="Times New Roman" w:hAnsi="Times New Roman" w:eastAsia="Times New Roman" w:cs="Times New Roman"/>
                <w:sz w:val="28"/>
                <w:szCs w:val="28"/>
                <w:highlight w:val="yellow"/>
                <w:lang w:val="en-US" w:eastAsia="ru-RU"/>
              </w:rPr>
            </w:pPr>
            <w:r>
              <w:rPr>
                <w:rFonts w:eastAsia="Times New Roman" w:cs="Times New Roman" w:ascii="Times New Roman" w:hAnsi="Times New Roman"/>
                <w:sz w:val="28"/>
                <w:szCs w:val="28"/>
                <w:highlight w:val="yellow"/>
                <w:lang w:val="en-US" w:eastAsia="ru-RU"/>
              </w:rPr>
            </w:r>
          </w:p>
          <w:p>
            <w:pPr>
              <w:pStyle w:val="Normal"/>
              <w:spacing w:lineRule="auto" w:line="240" w:before="0" w:after="0"/>
              <w:jc w:val="center"/>
              <w:rPr>
                <w:rFonts w:ascii="Times New Roman" w:hAnsi="Times New Roman" w:eastAsia="Times New Roman" w:cs="Times New Roman"/>
                <w:sz w:val="28"/>
                <w:szCs w:val="28"/>
                <w:highlight w:val="yellow"/>
                <w:lang w:val="en-US" w:eastAsia="ru-RU"/>
              </w:rPr>
            </w:pPr>
            <w:r>
              <w:rPr>
                <w:rFonts w:eastAsia="Times New Roman" w:cs="Times New Roman" w:ascii="Times New Roman" w:hAnsi="Times New Roman"/>
                <w:sz w:val="28"/>
                <w:szCs w:val="28"/>
                <w:highlight w:val="yellow"/>
                <w:lang w:val="en-US" w:eastAsia="ru-RU"/>
              </w:rPr>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r>
          </w:p>
          <w:p>
            <w:pPr>
              <w:pStyle w:val="Normal"/>
              <w:spacing w:lineRule="auto" w:line="240" w:before="0" w:after="0"/>
              <w:jc w:val="center"/>
              <w:rPr>
                <w:rFonts w:ascii="Times New Roman" w:hAnsi="Times New Roman" w:eastAsia="Times New Roman" w:cs="Times New Roman"/>
                <w:sz w:val="28"/>
                <w:szCs w:val="28"/>
                <w:highlight w:val="yellow"/>
                <w:lang w:val="en-US" w:eastAsia="ru-RU"/>
              </w:rPr>
            </w:pPr>
            <w:r>
              <w:rPr>
                <w:rFonts w:eastAsia="Times New Roman" w:cs="Times New Roman" w:ascii="Times New Roman" w:hAnsi="Times New Roman"/>
                <w:sz w:val="28"/>
                <w:szCs w:val="28"/>
                <w:lang w:val="en-US" w:eastAsia="ru-RU"/>
              </w:rPr>
              <w:t>90207070340429490240</w:t>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224,7</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224,7</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224,7</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224,7</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37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w:t>
            </w:r>
          </w:p>
        </w:tc>
        <w:tc>
          <w:tcPr>
            <w:tcW w:w="337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218,6</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218,6</w:t>
            </w:r>
          </w:p>
        </w:tc>
      </w:tr>
      <w:tr>
        <w:trPr>
          <w:trHeight w:val="442" w:hRule="atLeast"/>
        </w:trPr>
        <w:tc>
          <w:tcPr>
            <w:tcW w:w="634"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3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90207070340429490120</w:t>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w:t>
            </w:r>
          </w:p>
        </w:tc>
      </w:tr>
      <w:tr>
        <w:trPr>
          <w:trHeight w:val="442" w:hRule="atLeast"/>
        </w:trPr>
        <w:tc>
          <w:tcPr>
            <w:tcW w:w="634" w:type="dxa"/>
            <w:vMerge w:val="restart"/>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«Расходы на софинансирование муниципальных программ по работе с молодежью» (всего), в том числе:</w:t>
            </w:r>
          </w:p>
        </w:tc>
        <w:tc>
          <w:tcPr>
            <w:tcW w:w="33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zh-CN"/>
              </w:rPr>
              <w:t>902070703404S</w:t>
            </w:r>
            <w:r>
              <w:rPr>
                <w:rFonts w:eastAsia="Times New Roman" w:cs="Times New Roman" w:ascii="Times New Roman" w:hAnsi="Times New Roman"/>
                <w:sz w:val="28"/>
                <w:szCs w:val="28"/>
                <w:lang w:eastAsia="zh-CN"/>
              </w:rPr>
              <w:t>3</w:t>
            </w:r>
            <w:r>
              <w:rPr>
                <w:rFonts w:eastAsia="Times New Roman" w:cs="Times New Roman" w:ascii="Times New Roman" w:hAnsi="Times New Roman"/>
                <w:sz w:val="28"/>
                <w:szCs w:val="28"/>
                <w:lang w:val="en-US" w:eastAsia="zh-CN"/>
              </w:rPr>
              <w:t>120240</w:t>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163,0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162,9</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194,0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194,0</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713,9</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163,0</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162,9</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194,0</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194,0</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713,9</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3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154,4</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154,4</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182,5</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182,5</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673,8</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областного бюджета</w:t>
            </w:r>
          </w:p>
        </w:tc>
        <w:tc>
          <w:tcPr>
            <w:tcW w:w="33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zh-CN"/>
              </w:rPr>
              <w:t>902070703404S</w:t>
            </w:r>
            <w:r>
              <w:rPr>
                <w:rFonts w:eastAsia="Times New Roman" w:cs="Times New Roman" w:ascii="Times New Roman" w:hAnsi="Times New Roman"/>
                <w:sz w:val="28"/>
                <w:szCs w:val="28"/>
                <w:lang w:eastAsia="zh-CN"/>
              </w:rPr>
              <w:t>3</w:t>
            </w:r>
            <w:r>
              <w:rPr>
                <w:rFonts w:eastAsia="Times New Roman" w:cs="Times New Roman" w:ascii="Times New Roman" w:hAnsi="Times New Roman"/>
                <w:sz w:val="28"/>
                <w:szCs w:val="28"/>
                <w:lang w:val="en-US" w:eastAsia="zh-CN"/>
              </w:rPr>
              <w:t>120240</w:t>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154,4</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154,4</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182,5</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182,5</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673,8</w:t>
            </w:r>
          </w:p>
        </w:tc>
      </w:tr>
      <w:tr>
        <w:trPr>
          <w:trHeight w:val="442" w:hRule="atLeast"/>
        </w:trPr>
        <w:tc>
          <w:tcPr>
            <w:tcW w:w="634"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местного бюджета</w:t>
            </w:r>
          </w:p>
        </w:tc>
        <w:tc>
          <w:tcPr>
            <w:tcW w:w="33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val="en-US" w:eastAsia="zh-CN"/>
              </w:rPr>
            </w:pPr>
            <w:r>
              <w:rPr>
                <w:rFonts w:eastAsia="Times New Roman" w:cs="Times New Roman" w:ascii="Times New Roman" w:hAnsi="Times New Roman"/>
                <w:sz w:val="28"/>
                <w:szCs w:val="28"/>
                <w:lang w:val="en-US" w:eastAsia="zh-CN"/>
              </w:rPr>
              <w:t>902070703404S3120240</w:t>
            </w:r>
          </w:p>
        </w:tc>
        <w:tc>
          <w:tcPr>
            <w:tcW w:w="9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8,6</w:t>
            </w:r>
          </w:p>
        </w:tc>
        <w:tc>
          <w:tcPr>
            <w:tcW w:w="9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8,5</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w:t>
            </w:r>
          </w:p>
        </w:tc>
        <w:tc>
          <w:tcPr>
            <w:tcW w:w="141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11,5</w:t>
            </w:r>
          </w:p>
        </w:tc>
        <w:tc>
          <w:tcPr>
            <w:tcW w:w="25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40,1</w:t>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pacing w:val="-20"/>
          <w:kern w:val="2"/>
          <w:sz w:val="28"/>
          <w:szCs w:val="28"/>
          <w:lang w:eastAsia="zh-CN"/>
        </w:rPr>
      </w:pPr>
      <w:r>
        <w:rPr>
          <w:rFonts w:eastAsia="Times New Roman" w:cs="Times New Roman" w:ascii="Times New Roman" w:hAnsi="Times New Roman"/>
          <w:spacing w:val="-20"/>
          <w:kern w:val="2"/>
          <w:sz w:val="28"/>
          <w:szCs w:val="28"/>
          <w:lang w:eastAsia="zh-CN"/>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5.4 План реализации комплекса процессных мероприятий на 2025 - 2028 годы</w:t>
      </w:r>
      <w:r>
        <w:rPr/>
        <w:t xml:space="preserve"> </w:t>
      </w:r>
      <w:r>
        <w:rPr>
          <w:rFonts w:eastAsia="Times New Roman" w:cs="Times New Roman" w:ascii="Times New Roman" w:hAnsi="Times New Roman"/>
          <w:sz w:val="28"/>
          <w:szCs w:val="28"/>
          <w:lang w:eastAsia="ru-RU"/>
        </w:rPr>
        <w:t>изложить в следующей редакции: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021" w:type="dxa"/>
        <w:jc w:val="left"/>
        <w:tblInd w:w="67" w:type="dxa"/>
        <w:tblLayout w:type="fixed"/>
        <w:tblCellMar>
          <w:top w:w="102" w:type="dxa"/>
          <w:left w:w="62" w:type="dxa"/>
          <w:bottom w:w="102" w:type="dxa"/>
          <w:right w:w="62" w:type="dxa"/>
        </w:tblCellMar>
        <w:tblLook w:val="0000"/>
      </w:tblPr>
      <w:tblGrid>
        <w:gridCol w:w="737"/>
        <w:gridCol w:w="3288"/>
        <w:gridCol w:w="2066"/>
        <w:gridCol w:w="3402"/>
        <w:gridCol w:w="2834"/>
        <w:gridCol w:w="2693"/>
      </w:tblGrid>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мероприятия (результата), контрольной точки</w:t>
            </w:r>
          </w:p>
        </w:tc>
        <w:tc>
          <w:tcPr>
            <w:tcW w:w="2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Дата наступления контрольной точки</w:t>
            </w:r>
          </w:p>
        </w:tc>
        <w:tc>
          <w:tcPr>
            <w:tcW w:w="34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Вид подтверждающего документа</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система (источник данных)</w:t>
            </w:r>
          </w:p>
        </w:tc>
      </w:tr>
      <w:tr>
        <w:trPr/>
        <w:tc>
          <w:tcPr>
            <w:tcW w:w="15020"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Задача комплекса процессных мероприятий «Усовершенствованы механизмы неформального образования, поддержки социально значимых инициатив, продвижения осознанного подхода к жизни, традиционных семейных ценностей и образа молодой семьи, социальной интеграции, развития творческой активности в молодежной среде»</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1.1. «Реализация мероприятий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формированию эффективной системы</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выявления, поддержки и развития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способностей и талантов у молодежи»</w:t>
            </w:r>
          </w:p>
        </w:tc>
        <w:tc>
          <w:tcPr>
            <w:tcW w:w="2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делам молодежи)</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1.1.1. «Обеспечена реализация мероприятий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формированию эффективной системы</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выявления, поддержки и развития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способностей и талантов у молодежи»</w:t>
            </w:r>
          </w:p>
        </w:tc>
        <w:tc>
          <w:tcPr>
            <w:tcW w:w="2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30 декабря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делам молодежи)</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w:t>
            </w:r>
          </w:p>
        </w:tc>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1.1.2.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«Обеспечена реализация мероприятий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формированию эффективной системы</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выявления, поддержки и развития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способностей и талантов у молодежи»</w:t>
            </w:r>
          </w:p>
        </w:tc>
        <w:tc>
          <w:tcPr>
            <w:tcW w:w="2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30 декабря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делам молодежи)</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w:t>
            </w:r>
          </w:p>
        </w:tc>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1.1.3.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«Обеспечена реализация мероприятий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формированию эффективной системы</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выявления, поддержки и развития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способностей и талантов у молодежи»</w:t>
            </w:r>
          </w:p>
        </w:tc>
        <w:tc>
          <w:tcPr>
            <w:tcW w:w="2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30 декабря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делам молодежи)</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w:t>
            </w:r>
          </w:p>
        </w:tc>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1.1.4.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«Обеспечена реализация мероприятий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 формированию эффективной системы</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выявления, поддержки и развития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способностей и талантов у молодежи»</w:t>
            </w:r>
          </w:p>
        </w:tc>
        <w:tc>
          <w:tcPr>
            <w:tcW w:w="2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30 декабря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делам молодежи)</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w:t>
            </w:r>
          </w:p>
        </w:tc>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1.2. «Расходы на софинансирование муниципальных программ по работе с молодежью»</w:t>
            </w:r>
          </w:p>
        </w:tc>
        <w:tc>
          <w:tcPr>
            <w:tcW w:w="2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делам молодежи)</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w:t>
            </w:r>
          </w:p>
        </w:tc>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1.2.1. «Обеспечено участие делегаций Белокалитвинского района в областных молодежных форумах, а также в иных всероссийских, областных и межмуниципальных молодежных мероприятиях»</w:t>
            </w:r>
          </w:p>
        </w:tc>
        <w:tc>
          <w:tcPr>
            <w:tcW w:w="2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2025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делам молодежи)</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w:t>
            </w:r>
          </w:p>
        </w:tc>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1.2.2. «Обеспечено участие делегаций Белокалитвинского района в областных молодежных форумах, а также в иных всероссийских, областных и межмуниципальных молодежных мероприятиях»</w:t>
            </w:r>
          </w:p>
        </w:tc>
        <w:tc>
          <w:tcPr>
            <w:tcW w:w="2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2026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делам молодежи)</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w:t>
            </w:r>
          </w:p>
        </w:tc>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1.2.3. «Обеспечено участие делегаций Белокалитвинского района в областных молодежных форумах, а также в иных всероссийских, областных и межмуниципальных молодежных мероприятиях»</w:t>
            </w:r>
          </w:p>
        </w:tc>
        <w:tc>
          <w:tcPr>
            <w:tcW w:w="2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30 декабря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делам молодежи)</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1.10</w:t>
            </w:r>
          </w:p>
        </w:tc>
        <w:tc>
          <w:tcPr>
            <w:tcW w:w="328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1.2.4. «Обеспечено участие делегаций Белокалитвинского района в областных молодежных форумах, а также в иных всероссийских, областных и межмуниципальных молодежных мероприятиях»</w:t>
            </w:r>
          </w:p>
        </w:tc>
        <w:tc>
          <w:tcPr>
            <w:tcW w:w="206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30 декабря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 г.</w:t>
            </w:r>
          </w:p>
        </w:tc>
        <w:tc>
          <w:tcPr>
            <w:tcW w:w="3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делам молодежи)</w:t>
            </w:r>
          </w:p>
        </w:tc>
        <w:tc>
          <w:tcPr>
            <w:tcW w:w="283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6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bl>
    <w:p>
      <w:pPr>
        <w:pStyle w:val="Normal"/>
        <w:numPr>
          <w:ilvl w:val="0"/>
          <w:numId w:val="0"/>
        </w:numPr>
        <w:suppressAutoHyphens w:val="true"/>
        <w:spacing w:lineRule="auto" w:line="240" w:before="0" w:after="0"/>
        <w:outlineLvl w:val="0"/>
        <w:rPr>
          <w:rFonts w:ascii="Times New Roman" w:hAnsi="Times New Roman" w:eastAsia="Times New Roman" w:cs="Times New Roman"/>
          <w:spacing w:val="-20"/>
          <w:kern w:val="2"/>
          <w:sz w:val="28"/>
          <w:szCs w:val="28"/>
          <w:lang w:eastAsia="zh-CN"/>
        </w:rPr>
      </w:pPr>
      <w:r>
        <w:rPr>
          <w:rFonts w:eastAsia="Times New Roman" w:cs="Times New Roman" w:ascii="Times New Roman" w:hAnsi="Times New Roman"/>
          <w:spacing w:val="-20"/>
          <w:kern w:val="2"/>
          <w:sz w:val="28"/>
          <w:szCs w:val="28"/>
          <w:lang w:eastAsia="zh-CN"/>
        </w:rPr>
      </w:r>
    </w:p>
    <w:p>
      <w:pPr>
        <w:pStyle w:val="ListParagraph"/>
        <w:numPr>
          <w:ilvl w:val="0"/>
          <w:numId w:val="4"/>
        </w:numPr>
        <w:spacing w:lineRule="auto" w:line="240" w:before="0" w:after="0"/>
        <w:contextualSpacing/>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паспорте комплекса процессных мероприятий «Формирование эффективной системы </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поддержки добровольческой деятельности»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 Основные положения изложить в следующей редакции: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4460" w:type="dxa"/>
        <w:jc w:val="left"/>
        <w:tblInd w:w="62" w:type="dxa"/>
        <w:tblLayout w:type="fixed"/>
        <w:tblCellMar>
          <w:top w:w="102" w:type="dxa"/>
          <w:left w:w="62" w:type="dxa"/>
          <w:bottom w:w="102" w:type="dxa"/>
          <w:right w:w="62" w:type="dxa"/>
        </w:tblCellMar>
        <w:tblLook w:val="0000"/>
      </w:tblPr>
      <w:tblGrid>
        <w:gridCol w:w="565"/>
        <w:gridCol w:w="3830"/>
        <w:gridCol w:w="849"/>
        <w:gridCol w:w="9215"/>
      </w:tblGrid>
      <w:tr>
        <w:trPr/>
        <w:tc>
          <w:tcPr>
            <w:tcW w:w="56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3830"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Ответственный за разработку и реализацию комплекса процессных мероприятий «Формирование эффективной системы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поддержки добровольческой деятельности» (далее также в настоящем разделе - комплекс процессных мероприятий)</w:t>
            </w:r>
          </w:p>
        </w:tc>
        <w:tc>
          <w:tcPr>
            <w:tcW w:w="849"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921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 (Садыкова Татьяна Сергеевна, начальник сектора по делам молодежи Администрации Белокалитвинского района)</w:t>
            </w:r>
          </w:p>
        </w:tc>
      </w:tr>
      <w:tr>
        <w:trPr/>
        <w:tc>
          <w:tcPr>
            <w:tcW w:w="56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3830"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Связь с муниципальной программой Белокалитвинского района</w:t>
            </w:r>
          </w:p>
        </w:tc>
        <w:tc>
          <w:tcPr>
            <w:tcW w:w="849" w:type="dxa"/>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c>
          <w:tcPr>
            <w:tcW w:w="9215" w:type="dxa"/>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муниципальная программа Белокалитвинского района «Молодежная политика и социальная активность»</w:t>
            </w:r>
          </w:p>
        </w:tc>
      </w:tr>
    </w:tbl>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6.2. Показатели комплекса процессных мероприятий</w:t>
      </w:r>
      <w:r>
        <w:rPr/>
        <w:t xml:space="preserve"> </w:t>
      </w:r>
      <w:r>
        <w:rPr>
          <w:rFonts w:eastAsia="Times New Roman" w:cs="Times New Roman" w:ascii="Times New Roman" w:hAnsi="Times New Roman"/>
          <w:sz w:val="28"/>
          <w:szCs w:val="28"/>
          <w:lang w:eastAsia="ru-RU"/>
        </w:rPr>
        <w:t>изложить в следующей редакции: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735" w:type="dxa"/>
        <w:jc w:val="left"/>
        <w:tblInd w:w="62" w:type="dxa"/>
        <w:tblLayout w:type="fixed"/>
        <w:tblCellMar>
          <w:top w:w="102" w:type="dxa"/>
          <w:left w:w="62" w:type="dxa"/>
          <w:bottom w:w="102" w:type="dxa"/>
          <w:right w:w="62" w:type="dxa"/>
        </w:tblCellMar>
        <w:tblLook w:val="0000"/>
      </w:tblPr>
      <w:tblGrid>
        <w:gridCol w:w="623"/>
        <w:gridCol w:w="2212"/>
        <w:gridCol w:w="1276"/>
        <w:gridCol w:w="991"/>
        <w:gridCol w:w="1135"/>
        <w:gridCol w:w="1067"/>
        <w:gridCol w:w="775"/>
        <w:gridCol w:w="710"/>
        <w:gridCol w:w="850"/>
        <w:gridCol w:w="851"/>
        <w:gridCol w:w="850"/>
        <w:gridCol w:w="851"/>
        <w:gridCol w:w="1984"/>
        <w:gridCol w:w="1559"/>
      </w:tblGrid>
      <w:tr>
        <w:trPr/>
        <w:tc>
          <w:tcPr>
            <w:tcW w:w="623"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221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Признак возрастания/ убывания</w:t>
            </w:r>
          </w:p>
        </w:tc>
        <w:tc>
          <w:tcPr>
            <w:tcW w:w="99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Уровень показателя</w:t>
            </w:r>
          </w:p>
        </w:tc>
        <w:tc>
          <w:tcPr>
            <w:tcW w:w="1135"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Единица измерения (по </w:t>
            </w:r>
            <w:hyperlink r:id="rId31">
              <w:r>
                <w:rPr>
                  <w:rStyle w:val="Style4"/>
                  <w:rFonts w:eastAsia="Times New Roman" w:cs="Times New Roman" w:ascii="Times New Roman" w:hAnsi="Times New Roman"/>
                  <w:color w:val="0000FF"/>
                  <w:sz w:val="28"/>
                  <w:szCs w:val="28"/>
                  <w:u w:val="single"/>
                  <w:lang w:eastAsia="ru-RU"/>
                </w:rPr>
                <w:t>ОКЕИ</w:t>
              </w:r>
            </w:hyperlink>
            <w:r>
              <w:rPr>
                <w:rFonts w:eastAsia="Times New Roman" w:cs="Times New Roman" w:ascii="Times New Roman" w:hAnsi="Times New Roman"/>
                <w:sz w:val="28"/>
                <w:szCs w:val="28"/>
                <w:lang w:eastAsia="ru-RU"/>
              </w:rPr>
              <w:t>)</w:t>
            </w:r>
          </w:p>
        </w:tc>
        <w:tc>
          <w:tcPr>
            <w:tcW w:w="184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Базовое значение показателя</w:t>
            </w:r>
          </w:p>
        </w:tc>
        <w:tc>
          <w:tcPr>
            <w:tcW w:w="4112"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за достижение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система</w:t>
            </w:r>
          </w:p>
        </w:tc>
      </w:tr>
      <w:tr>
        <w:trPr/>
        <w:tc>
          <w:tcPr>
            <w:tcW w:w="623"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221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991"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135"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значение</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год</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2030</w:t>
            </w:r>
          </w:p>
        </w:tc>
        <w:tc>
          <w:tcPr>
            <w:tcW w:w="198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559"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r>
      <w:tr>
        <w:trPr/>
        <w:tc>
          <w:tcPr>
            <w:tcW w:w="15734" w:type="dxa"/>
            <w:gridSpan w:val="1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r>
      <w:tr>
        <w:trPr/>
        <w:tc>
          <w:tcPr>
            <w:tcW w:w="6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Общая численность граждан,</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вовлеченных центрами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(сообществами, объединениями)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поддержки добровольчества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(волонтерства) на базе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образовательных организаций,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некоммерческих организаций,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государственных</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 муниципальных учреждений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добровольческую</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(волонтерскую) деятельность</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процентов</w:t>
            </w:r>
          </w:p>
        </w:tc>
        <w:tc>
          <w:tcPr>
            <w:tcW w:w="1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6100</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5,9</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6,5</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7,1</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7,7</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8,7</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r>
        <w:trPr/>
        <w:tc>
          <w:tcPr>
            <w:tcW w:w="6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22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Количество волонтеров/</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организаторов,</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зарегистрированных в единой</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информационной системе в сфере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развития добровольчества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(волонтерства) «DOBRO.RU»</w:t>
            </w:r>
          </w:p>
        </w:tc>
        <w:tc>
          <w:tcPr>
            <w:tcW w:w="127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возрастающий</w:t>
            </w:r>
          </w:p>
        </w:tc>
        <w:tc>
          <w:tcPr>
            <w:tcW w:w="9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w:t>
            </w:r>
          </w:p>
        </w:tc>
        <w:tc>
          <w:tcPr>
            <w:tcW w:w="113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человек/единиц</w:t>
            </w:r>
          </w:p>
        </w:tc>
        <w:tc>
          <w:tcPr>
            <w:tcW w:w="106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13000</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w:t>
            </w:r>
          </w:p>
        </w:tc>
        <w:tc>
          <w:tcPr>
            <w:tcW w:w="77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2023</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15000/20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16000/22</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17000/24</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18500/27</w:t>
            </w:r>
          </w:p>
        </w:tc>
        <w:tc>
          <w:tcPr>
            <w:tcW w:w="8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20000/30</w:t>
            </w:r>
          </w:p>
        </w:tc>
        <w:tc>
          <w:tcPr>
            <w:tcW w:w="198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Администрации Белокалитвинского района</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Примечание.</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Используемые сокращения: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МП - муниципальная программа;</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ОКЕИ - Общероссийский </w:t>
      </w:r>
      <w:hyperlink r:id="rId32">
        <w:r>
          <w:rPr>
            <w:rStyle w:val="Style4"/>
            <w:rFonts w:eastAsia="Times New Roman" w:cs="Times New Roman" w:ascii="Times New Roman" w:hAnsi="Times New Roman"/>
            <w:color w:val="0000FF"/>
            <w:sz w:val="28"/>
            <w:szCs w:val="28"/>
            <w:u w:val="single"/>
            <w:lang w:eastAsia="ru-RU"/>
          </w:rPr>
          <w:t>классификатор</w:t>
        </w:r>
      </w:hyperlink>
      <w:r>
        <w:rPr>
          <w:rFonts w:eastAsia="Times New Roman" w:cs="Times New Roman" w:ascii="Times New Roman" w:hAnsi="Times New Roman"/>
          <w:sz w:val="28"/>
          <w:szCs w:val="28"/>
          <w:lang w:eastAsia="ru-RU"/>
        </w:rPr>
        <w:t xml:space="preserve"> единиц измерения.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ab/>
        <w:t>6.3 Параметры финансового обеспечения комплекса процессных мероприятий изложить в следующей редакции:</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588" w:type="dxa"/>
        <w:jc w:val="left"/>
        <w:tblInd w:w="67" w:type="dxa"/>
        <w:tblLayout w:type="fixed"/>
        <w:tblCellMar>
          <w:top w:w="102" w:type="dxa"/>
          <w:left w:w="62" w:type="dxa"/>
          <w:bottom w:w="102" w:type="dxa"/>
          <w:right w:w="62" w:type="dxa"/>
        </w:tblCellMar>
        <w:tblLook w:val="0000"/>
      </w:tblPr>
      <w:tblGrid>
        <w:gridCol w:w="634"/>
        <w:gridCol w:w="4712"/>
        <w:gridCol w:w="3372"/>
        <w:gridCol w:w="1272"/>
        <w:gridCol w:w="1272"/>
        <w:gridCol w:w="1272"/>
        <w:gridCol w:w="1211"/>
        <w:gridCol w:w="1841"/>
      </w:tblGrid>
      <w:tr>
        <w:trPr>
          <w:trHeight w:val="750" w:hRule="atLeast"/>
        </w:trPr>
        <w:tc>
          <w:tcPr>
            <w:tcW w:w="6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471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комплекса процессных мероприятий, мероприятия (результата), источник финансового обеспечения</w:t>
            </w:r>
          </w:p>
        </w:tc>
        <w:tc>
          <w:tcPr>
            <w:tcW w:w="337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Код бюджетной классификации расходов</w:t>
            </w:r>
          </w:p>
        </w:tc>
        <w:tc>
          <w:tcPr>
            <w:tcW w:w="6868"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Объем финансового обеспечения по годам реализации (тыс. рублей)</w:t>
            </w:r>
          </w:p>
        </w:tc>
      </w:tr>
      <w:tr>
        <w:trPr>
          <w:trHeight w:val="619" w:hRule="atLeast"/>
        </w:trPr>
        <w:tc>
          <w:tcPr>
            <w:tcW w:w="6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337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2025</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2026</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2027</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2028</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Всего</w:t>
            </w:r>
          </w:p>
        </w:tc>
      </w:tr>
      <w:tr>
        <w:trPr>
          <w:trHeight w:val="1452" w:hRule="atLeast"/>
        </w:trPr>
        <w:tc>
          <w:tcPr>
            <w:tcW w:w="6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w:t>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Комплекс процессных мероприятий «Формирование эффективной системы поддержки добровольческой деятельности» (всего), в том числе:</w:t>
            </w:r>
          </w:p>
        </w:tc>
        <w:tc>
          <w:tcPr>
            <w:tcW w:w="3372"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val="en-US" w:eastAsia="ru-RU"/>
              </w:rPr>
            </w:pPr>
            <w:r>
              <w:rPr>
                <w:rFonts w:eastAsia="Times New Roman" w:cs="Times New Roman" w:ascii="Times New Roman" w:hAnsi="Times New Roman"/>
                <w:sz w:val="28"/>
                <w:szCs w:val="28"/>
                <w:lang w:val="en-US"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155,1</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489,7</w:t>
            </w:r>
          </w:p>
        </w:tc>
      </w:tr>
      <w:tr>
        <w:trPr>
          <w:trHeight w:val="470" w:hRule="atLeast"/>
        </w:trPr>
        <w:tc>
          <w:tcPr>
            <w:tcW w:w="6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155,1</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489,7</w:t>
            </w:r>
          </w:p>
        </w:tc>
      </w:tr>
      <w:tr>
        <w:trPr>
          <w:trHeight w:val="470" w:hRule="atLeast"/>
        </w:trPr>
        <w:tc>
          <w:tcPr>
            <w:tcW w:w="6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37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420,8</w:t>
            </w:r>
          </w:p>
        </w:tc>
      </w:tr>
      <w:tr>
        <w:trPr>
          <w:trHeight w:val="470" w:hRule="atLeast"/>
        </w:trPr>
        <w:tc>
          <w:tcPr>
            <w:tcW w:w="6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областного бюджета</w:t>
            </w:r>
          </w:p>
        </w:tc>
        <w:tc>
          <w:tcPr>
            <w:tcW w:w="337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420,8</w:t>
            </w:r>
          </w:p>
        </w:tc>
      </w:tr>
      <w:tr>
        <w:trPr>
          <w:trHeight w:val="470" w:hRule="atLeast"/>
        </w:trPr>
        <w:tc>
          <w:tcPr>
            <w:tcW w:w="634"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местный бюджет </w:t>
            </w:r>
          </w:p>
        </w:tc>
        <w:tc>
          <w:tcPr>
            <w:tcW w:w="3372"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49,9</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5,8</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6,6</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6,6</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68,9</w:t>
            </w:r>
          </w:p>
        </w:tc>
      </w:tr>
      <w:tr>
        <w:trPr>
          <w:trHeight w:val="1603" w:hRule="atLeast"/>
        </w:trPr>
        <w:tc>
          <w:tcPr>
            <w:tcW w:w="634"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w:t>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«Реализация мероприятий, направленных на формирование эффективной системы поддержки добровольческой деятельности» (всего), в том числе:</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highlight w:val="yellow"/>
                <w:lang w:eastAsia="ru-RU"/>
              </w:rPr>
            </w:pPr>
            <w:r>
              <w:rPr>
                <w:rFonts w:eastAsia="Times New Roman" w:cs="Times New Roman" w:ascii="Times New Roman" w:hAnsi="Times New Roman"/>
                <w:sz w:val="28"/>
                <w:szCs w:val="28"/>
                <w:lang w:eastAsia="ru-RU"/>
              </w:rPr>
              <w:t>Х</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44,0</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44,0</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r>
      <w:tr>
        <w:trPr>
          <w:trHeight w:val="442" w:hRule="atLeast"/>
        </w:trPr>
        <w:tc>
          <w:tcPr>
            <w:tcW w:w="634" w:type="dxa"/>
            <w:vMerge w:val="continue"/>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val="en-US" w:eastAsia="ru-RU"/>
              </w:rPr>
              <w:t>90207070340529690240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0</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44,0</w:t>
            </w:r>
          </w:p>
        </w:tc>
      </w:tr>
      <w:tr>
        <w:trPr>
          <w:trHeight w:val="442" w:hRule="atLeast"/>
        </w:trPr>
        <w:tc>
          <w:tcPr>
            <w:tcW w:w="634" w:type="dxa"/>
            <w:vMerge w:val="restart"/>
            <w:tcBorders>
              <w:top w:val="single" w:sz="4" w:space="0" w:color="000000"/>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w:t>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«Расходы на софинансирование муниципальных программ по работе с молодежью» (всего), в том числе:</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111,1</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445,7</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 (всего), из них:</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111,1</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111,8</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445,7</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безвозмездные поступления в местный бюджет, в том числе за счет средств:</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420,8</w:t>
            </w:r>
          </w:p>
        </w:tc>
      </w:tr>
      <w:tr>
        <w:trPr>
          <w:trHeight w:val="442" w:hRule="atLeast"/>
        </w:trPr>
        <w:tc>
          <w:tcPr>
            <w:tcW w:w="634" w:type="dxa"/>
            <w:vMerge w:val="continue"/>
            <w:tcBorders>
              <w:left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областного бюджета</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before="0" w:after="160"/>
              <w:rPr/>
            </w:pPr>
            <w:r>
              <w:rPr>
                <w:rFonts w:eastAsia="Times New Roman" w:cs="Times New Roman" w:ascii="Times New Roman" w:hAnsi="Times New Roman"/>
                <w:sz w:val="28"/>
                <w:szCs w:val="28"/>
                <w:lang w:eastAsia="zh-CN"/>
              </w:rPr>
              <w:t>902070703405</w:t>
            </w:r>
            <w:r>
              <w:rPr>
                <w:rFonts w:eastAsia="Times New Roman" w:cs="Times New Roman" w:ascii="Times New Roman" w:hAnsi="Times New Roman"/>
                <w:sz w:val="28"/>
                <w:szCs w:val="28"/>
                <w:lang w:val="en-US" w:eastAsia="zh-CN"/>
              </w:rPr>
              <w:t>S3120240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105,2</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420,8</w:t>
            </w:r>
          </w:p>
        </w:tc>
      </w:tr>
      <w:tr>
        <w:trPr>
          <w:trHeight w:val="442" w:hRule="atLeast"/>
        </w:trPr>
        <w:tc>
          <w:tcPr>
            <w:tcW w:w="634" w:type="dxa"/>
            <w:tcBorders>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471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местный бюджет</w:t>
            </w:r>
          </w:p>
        </w:tc>
        <w:tc>
          <w:tcPr>
            <w:tcW w:w="3372"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902070703405</w:t>
            </w:r>
            <w:r>
              <w:rPr>
                <w:rFonts w:eastAsia="Times New Roman" w:cs="Times New Roman" w:ascii="Times New Roman" w:hAnsi="Times New Roman"/>
                <w:sz w:val="28"/>
                <w:szCs w:val="28"/>
                <w:lang w:val="en-US" w:eastAsia="zh-CN"/>
              </w:rPr>
              <w:t>S3120240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5,9</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5,8</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6,6</w:t>
            </w:r>
          </w:p>
        </w:tc>
        <w:tc>
          <w:tcPr>
            <w:tcW w:w="121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6,6</w:t>
            </w:r>
          </w:p>
        </w:tc>
        <w:tc>
          <w:tcPr>
            <w:tcW w:w="18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24,9</w:t>
            </w:r>
          </w:p>
        </w:tc>
      </w:tr>
    </w:tbl>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uppressAutoHyphens w:val="true"/>
        <w:spacing w:lineRule="auto" w:line="245" w:before="0" w:after="0"/>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Normal"/>
        <w:tabs>
          <w:tab w:val="clear" w:pos="708"/>
          <w:tab w:val="left" w:pos="5693" w:leader="none"/>
        </w:tabs>
        <w:spacing w:lineRule="auto" w:line="240" w:before="0" w:after="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6.4 План реализации комплекса процессных мероприятий на 2025 - 2028 годы изложить в следующей редакции: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bl>
      <w:tblPr>
        <w:tblW w:w="15304" w:type="dxa"/>
        <w:jc w:val="left"/>
        <w:tblInd w:w="67" w:type="dxa"/>
        <w:tblLayout w:type="fixed"/>
        <w:tblCellMar>
          <w:top w:w="102" w:type="dxa"/>
          <w:left w:w="62" w:type="dxa"/>
          <w:bottom w:w="102" w:type="dxa"/>
          <w:right w:w="62" w:type="dxa"/>
        </w:tblCellMar>
        <w:tblLook w:val="0000"/>
      </w:tblPr>
      <w:tblGrid>
        <w:gridCol w:w="737"/>
        <w:gridCol w:w="4360"/>
        <w:gridCol w:w="1985"/>
        <w:gridCol w:w="3545"/>
        <w:gridCol w:w="2551"/>
        <w:gridCol w:w="2125"/>
      </w:tblGrid>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w:t>
            </w:r>
          </w:p>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п/п</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Наименование мероприятия (результата), контрольной точки</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Дата наступления контрольной точки</w:t>
            </w:r>
          </w:p>
        </w:tc>
        <w:tc>
          <w:tcPr>
            <w:tcW w:w="354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Ответственный исполнитель (наименование структурного подразделения Администрации Белокалитвинского района, иного органа, организации, Ф.И.О., должность)</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Вид подтверждающего документа</w:t>
            </w:r>
          </w:p>
        </w:tc>
        <w:tc>
          <w:tcPr>
            <w:tcW w:w="2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Информационная система (источник данных)</w:t>
            </w:r>
          </w:p>
        </w:tc>
      </w:tr>
      <w:tr>
        <w:trPr/>
        <w:tc>
          <w:tcPr>
            <w:tcW w:w="15303"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Задача комплекса процессных мероприятий «Обеспечено развитие инфраструктуры в сфере добровольчества (волонтерства), оказана методическая, информационная, консультационная, образовательная и ресурсная поддержка добровольческой (волонтерской) деятельности, оказано содействие повышению признания добровольчества (волонтерства) в обществе»</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1.1.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2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1.2.</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1.1.1. «Обеспечена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2025 г.</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1.3.</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1.1.2.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«Обеспечена реализация</w:t>
            </w:r>
            <w:r>
              <w:rPr/>
              <w:t xml:space="preserve"> </w:t>
            </w:r>
            <w:r>
              <w:rPr>
                <w:rFonts w:eastAsia="Times New Roman" w:cs="Times New Roman" w:ascii="Times New Roman" w:hAnsi="Times New Roman"/>
                <w:sz w:val="28"/>
                <w:szCs w:val="28"/>
                <w:lang w:eastAsia="ru-RU"/>
              </w:rPr>
              <w:t>мероприятий, направленных на формирование эффективной системы поддержки добровольческой деятельности»</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2026 г.</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1.4.</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1.1.3.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«Обеспечена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2027 г.</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1.5</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1.1.4.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«Обеспечена реализация мероприятий, направленных на формирование эффективной системы поддержки добровольческой деятельности»</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2028 г.</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1.6</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Мероприятие (результат) 1.2. «Расходы на софинансирование мероприятий программ по работе с молодежью»</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c>
          <w:tcPr>
            <w:tcW w:w="2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Х</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1.7</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Контрольная точка 1.2.1. «Обеспечено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2025 г.</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1.8</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1.2.2.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2026 г.</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1.9</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1.2.3.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2027 г.</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r>
        <w:trPr/>
        <w:tc>
          <w:tcPr>
            <w:tcW w:w="73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1.10</w:t>
            </w:r>
          </w:p>
        </w:tc>
        <w:tc>
          <w:tcPr>
            <w:tcW w:w="436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Контрольная точка 1.2.4. </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«Обеспечено участие делегаций Белокалитвинского района во всероссийских, областных и межмуниципальных добровольческих (волонтерских) мероприятиях»</w:t>
            </w:r>
          </w:p>
        </w:tc>
        <w:tc>
          <w:tcPr>
            <w:tcW w:w="198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30 декабря 2028 г.</w:t>
            </w:r>
          </w:p>
        </w:tc>
        <w:tc>
          <w:tcPr>
            <w:tcW w:w="354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Сектор по делам молодежи  (Садыкова Т.С., начальник сектора по делам молодежи)</w:t>
            </w:r>
          </w:p>
        </w:tc>
        <w:tc>
          <w:tcPr>
            <w:tcW w:w="255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Информационная справка сектора по делам молодежи  </w:t>
            </w:r>
          </w:p>
        </w:tc>
        <w:tc>
          <w:tcPr>
            <w:tcW w:w="212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нет информационной системы</w:t>
            </w:r>
          </w:p>
        </w:tc>
      </w:tr>
    </w:tbl>
    <w:p>
      <w:pPr>
        <w:pStyle w:val="Normal"/>
        <w:suppressAutoHyphens w:val="true"/>
        <w:spacing w:lineRule="auto" w:line="245" w:before="0" w:after="0"/>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Normal"/>
        <w:suppressAutoHyphens w:val="true"/>
        <w:spacing w:lineRule="auto" w:line="245" w:before="0" w:after="0"/>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Normal"/>
        <w:suppressAutoHyphens w:val="true"/>
        <w:spacing w:lineRule="auto" w:line="245" w:before="0" w:after="0"/>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r>
    </w:p>
    <w:p>
      <w:pPr>
        <w:pStyle w:val="ListParagraph"/>
        <w:numPr>
          <w:ilvl w:val="0"/>
          <w:numId w:val="4"/>
        </w:numPr>
        <w:spacing w:lineRule="auto" w:line="245" w:before="0" w:after="0"/>
        <w:contextualSpacing/>
        <w:jc w:val="center"/>
        <w:rPr>
          <w:rFonts w:ascii="Times New Roman" w:hAnsi="Times New Roman" w:eastAsia="Times New Roman" w:cs="Times New Roman"/>
          <w:kern w:val="2"/>
          <w:sz w:val="28"/>
          <w:szCs w:val="28"/>
        </w:rPr>
      </w:pPr>
      <w:r>
        <w:rPr>
          <w:rFonts w:eastAsia="Times New Roman" w:cs="Times New Roman" w:ascii="Times New Roman" w:hAnsi="Times New Roman"/>
          <w:kern w:val="2"/>
          <w:sz w:val="28"/>
          <w:szCs w:val="28"/>
        </w:rPr>
        <w:t xml:space="preserve">ПЕРЕЧЕНЬ инвестиционных проектов </w:t>
      </w:r>
    </w:p>
    <w:p>
      <w:pPr>
        <w:pStyle w:val="Normal"/>
        <w:suppressAutoHyphens w:val="true"/>
        <w:spacing w:lineRule="auto" w:line="245" w:before="0" w:after="0"/>
        <w:jc w:val="center"/>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 xml:space="preserve">(объектов капитального строительства, реконструкции и капитального ремонта, </w:t>
      </w:r>
    </w:p>
    <w:p>
      <w:pPr>
        <w:pStyle w:val="Normal"/>
        <w:suppressAutoHyphens w:val="true"/>
        <w:spacing w:lineRule="auto" w:line="245" w:before="0" w:after="0"/>
        <w:jc w:val="center"/>
        <w:rPr>
          <w:rFonts w:ascii="Times New Roman" w:hAnsi="Times New Roman" w:eastAsia="Times New Roman" w:cs="Times New Roman"/>
          <w:kern w:val="2"/>
          <w:sz w:val="28"/>
          <w:szCs w:val="28"/>
          <w:lang w:eastAsia="zh-CN"/>
        </w:rPr>
      </w:pPr>
      <w:r>
        <w:rPr>
          <w:rFonts w:eastAsia="Times New Roman" w:cs="Times New Roman" w:ascii="Times New Roman" w:hAnsi="Times New Roman"/>
          <w:kern w:val="2"/>
          <w:sz w:val="28"/>
          <w:szCs w:val="28"/>
          <w:lang w:eastAsia="zh-CN"/>
        </w:rPr>
        <w:t>находящихся в муниципальной собственности) изложить в следующей редакции:</w:t>
      </w:r>
    </w:p>
    <w:p>
      <w:pPr>
        <w:sectPr>
          <w:headerReference w:type="even" r:id="rId33"/>
          <w:headerReference w:type="default" r:id="rId34"/>
          <w:headerReference w:type="first" r:id="rId35"/>
          <w:footerReference w:type="even" r:id="rId36"/>
          <w:footerReference w:type="default" r:id="rId37"/>
          <w:footerReference w:type="first" r:id="rId38"/>
          <w:type w:val="nextPage"/>
          <w:pgSz w:orient="landscape" w:w="16838" w:h="11906"/>
          <w:pgMar w:left="624" w:right="567" w:gutter="0" w:header="720" w:top="851" w:footer="284" w:bottom="567"/>
          <w:pgNumType w:fmt="decimal"/>
          <w:formProt w:val="false"/>
          <w:titlePg/>
          <w:textDirection w:val="lrTb"/>
          <w:docGrid w:type="default" w:linePitch="381" w:charSpace="0"/>
        </w:sectPr>
      </w:pPr>
    </w:p>
    <w:p>
      <w:pPr>
        <w:pStyle w:val="Normal"/>
        <w:widowControl w:val="false"/>
        <w:rPr>
          <w:rFonts w:ascii="Times New Roman" w:hAnsi="Times New Roman" w:cs="Times New Roman"/>
          <w:color w:val="000000"/>
        </w:rPr>
      </w:pPr>
      <w:r>
        <w:rPr>
          <w:rFonts w:cs="Times New Roman" w:ascii="Times New Roman" w:hAnsi="Times New Roman"/>
          <w:color w:val="000000"/>
        </w:rPr>
      </w:r>
    </w:p>
    <w:p>
      <w:pPr>
        <w:sectPr>
          <w:type w:val="continuous"/>
          <w:pgSz w:orient="landscape" w:w="16838" w:h="11906"/>
          <w:pgMar w:left="624" w:right="567" w:gutter="0" w:header="720" w:top="851" w:footer="284" w:bottom="567"/>
          <w:formProt w:val="false"/>
          <w:titlePg/>
          <w:textDirection w:val="lrTb"/>
          <w:docGrid w:type="default" w:linePitch="381" w:charSpace="0"/>
        </w:sectPr>
      </w:pPr>
    </w:p>
    <w:tbl>
      <w:tblPr>
        <w:tblpPr w:vertAnchor="text" w:horzAnchor="margin" w:leftFromText="180" w:rightFromText="180" w:tblpX="0" w:tblpY="-1178"/>
        <w:tblW w:w="15447" w:type="dxa"/>
        <w:jc w:val="left"/>
        <w:tblInd w:w="75" w:type="dxa"/>
        <w:tblLayout w:type="fixed"/>
        <w:tblCellMar>
          <w:top w:w="0" w:type="dxa"/>
          <w:left w:w="75" w:type="dxa"/>
          <w:bottom w:w="0" w:type="dxa"/>
          <w:right w:w="75" w:type="dxa"/>
        </w:tblCellMar>
        <w:tblLook w:val="04a0"/>
      </w:tblPr>
      <w:tblGrid>
        <w:gridCol w:w="421"/>
        <w:gridCol w:w="2835"/>
        <w:gridCol w:w="1771"/>
        <w:gridCol w:w="3332"/>
        <w:gridCol w:w="2693"/>
        <w:gridCol w:w="1560"/>
        <w:gridCol w:w="1559"/>
        <w:gridCol w:w="1274"/>
      </w:tblGrid>
      <w:tr>
        <w:trPr>
          <w:tblHeader w:val="true"/>
          <w:trHeight w:val="251" w:hRule="atLeast"/>
        </w:trPr>
        <w:tc>
          <w:tcPr>
            <w:tcW w:w="421"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jc w:val="center"/>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п/п</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rPr>
            </w:pPr>
            <w:r>
              <w:rPr>
                <w:rFonts w:cs="Times New Roman" w:ascii="Times New Roman" w:hAnsi="Times New Roman"/>
                <w:color w:val="000000"/>
              </w:rPr>
              <w:t>Наименование инвестиционного</w:t>
            </w:r>
          </w:p>
          <w:p>
            <w:pPr>
              <w:pStyle w:val="Normal"/>
              <w:widowControl w:val="false"/>
              <w:spacing w:before="0" w:after="160"/>
              <w:jc w:val="center"/>
              <w:rPr>
                <w:rFonts w:ascii="Times New Roman" w:hAnsi="Times New Roman" w:cs="Times New Roman"/>
                <w:strike/>
                <w:color w:val="000000"/>
              </w:rPr>
            </w:pPr>
            <w:r>
              <w:rPr>
                <w:rFonts w:cs="Times New Roman" w:ascii="Times New Roman" w:hAnsi="Times New Roman"/>
                <w:color w:val="000000"/>
              </w:rPr>
              <w:t>проекта</w:t>
            </w:r>
          </w:p>
        </w:tc>
        <w:tc>
          <w:tcPr>
            <w:tcW w:w="177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Номер и дата положительных заключений экспертизы проектной документации, о достоверности определения сметной стоимости &lt;1&gt;</w:t>
            </w:r>
          </w:p>
        </w:tc>
        <w:tc>
          <w:tcPr>
            <w:tcW w:w="333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Times New Roman" w:hAnsi="Times New Roman" w:cs="Times New Roman"/>
                <w:color w:val="000000"/>
              </w:rPr>
            </w:pPr>
            <w:r>
              <w:rPr>
                <w:rFonts w:cs="Times New Roman" w:ascii="Times New Roman" w:hAnsi="Times New Roman"/>
                <w:color w:val="000000"/>
              </w:rPr>
              <w:t>Источники</w:t>
            </w:r>
          </w:p>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финансирования</w:t>
            </w:r>
          </w:p>
        </w:tc>
        <w:tc>
          <w:tcPr>
            <w:tcW w:w="269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Сметная стоимость в ценах соответствующих лет, тыс. рублей</w:t>
            </w:r>
          </w:p>
        </w:tc>
        <w:tc>
          <w:tcPr>
            <w:tcW w:w="4393"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Объем бюджетных ассигнований по годам реализации государственной программы</w:t>
            </w:r>
          </w:p>
        </w:tc>
      </w:tr>
      <w:tr>
        <w:trPr>
          <w:tblHeader w:val="true"/>
          <w:trHeight w:val="1957" w:hRule="atLeast"/>
        </w:trPr>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right="-75"/>
              <w:jc w:val="center"/>
              <w:rPr>
                <w:rFonts w:ascii="Times New Roman" w:hAnsi="Times New Roman" w:cs="Times New Roman"/>
                <w:color w:val="000000"/>
              </w:rPr>
            </w:pPr>
            <w:r>
              <w:rPr>
                <w:rFonts w:cs="Times New Roman" w:ascii="Times New Roman" w:hAnsi="Times New Roman"/>
                <w:color w:val="000000"/>
              </w:rPr>
            </w:r>
          </w:p>
        </w:tc>
        <w:tc>
          <w:tcPr>
            <w:tcW w:w="333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r>
          </w:p>
        </w:tc>
        <w:tc>
          <w:tcPr>
            <w:tcW w:w="269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r>
          </w:p>
        </w:tc>
        <w:tc>
          <w:tcPr>
            <w:tcW w:w="1560" w:type="dxa"/>
            <w:tcBorders>
              <w:top w:val="single" w:sz="4" w:space="0" w:color="000000"/>
              <w:left w:val="single" w:sz="4" w:space="0" w:color="000000"/>
              <w:bottom w:val="single" w:sz="4" w:space="0" w:color="000000"/>
              <w:right w:val="single" w:sz="4" w:space="0" w:color="000000"/>
            </w:tcBorders>
          </w:tcPr>
          <w:p>
            <w:pPr>
              <w:pStyle w:val="Normal"/>
              <w:spacing w:before="0" w:after="160"/>
              <w:ind w:right="-108"/>
              <w:jc w:val="center"/>
              <w:rPr>
                <w:rFonts w:ascii="Times New Roman" w:hAnsi="Times New Roman" w:cs="Times New Roman"/>
                <w:color w:val="000000"/>
              </w:rPr>
            </w:pPr>
            <w:r>
              <w:rPr>
                <w:rFonts w:cs="Times New Roman" w:ascii="Times New Roman" w:hAnsi="Times New Roman"/>
                <w:color w:val="000000"/>
              </w:rPr>
              <w:t>2025</w:t>
            </w:r>
          </w:p>
        </w:tc>
        <w:tc>
          <w:tcPr>
            <w:tcW w:w="1559" w:type="dxa"/>
            <w:tcBorders>
              <w:top w:val="single" w:sz="4" w:space="0" w:color="000000"/>
              <w:left w:val="single" w:sz="4" w:space="0" w:color="000000"/>
              <w:bottom w:val="single" w:sz="4" w:space="0" w:color="000000"/>
              <w:right w:val="single" w:sz="4" w:space="0" w:color="000000"/>
            </w:tcBorders>
          </w:tcPr>
          <w:p>
            <w:pPr>
              <w:pStyle w:val="Normal"/>
              <w:spacing w:before="0" w:after="160"/>
              <w:ind w:left="-108" w:right="-108"/>
              <w:jc w:val="center"/>
              <w:rPr>
                <w:rFonts w:ascii="Times New Roman" w:hAnsi="Times New Roman" w:cs="Times New Roman"/>
                <w:color w:val="000000"/>
              </w:rPr>
            </w:pPr>
            <w:r>
              <w:rPr>
                <w:rFonts w:cs="Times New Roman" w:ascii="Times New Roman" w:hAnsi="Times New Roman"/>
                <w:color w:val="000000"/>
              </w:rPr>
              <w:t>2026</w:t>
            </w:r>
          </w:p>
        </w:tc>
        <w:tc>
          <w:tcPr>
            <w:tcW w:w="1274" w:type="dxa"/>
            <w:tcBorders>
              <w:top w:val="single" w:sz="4" w:space="0" w:color="000000"/>
              <w:left w:val="single" w:sz="4" w:space="0" w:color="000000"/>
              <w:bottom w:val="single" w:sz="4" w:space="0" w:color="000000"/>
              <w:right w:val="single" w:sz="4" w:space="0" w:color="000000"/>
            </w:tcBorders>
          </w:tcPr>
          <w:p>
            <w:pPr>
              <w:pStyle w:val="Normal"/>
              <w:spacing w:before="0" w:after="160"/>
              <w:ind w:left="-108" w:right="-108"/>
              <w:jc w:val="center"/>
              <w:rPr>
                <w:rFonts w:ascii="Times New Roman" w:hAnsi="Times New Roman" w:cs="Times New Roman"/>
                <w:color w:val="000000"/>
              </w:rPr>
            </w:pPr>
            <w:r>
              <w:rPr>
                <w:rFonts w:cs="Times New Roman" w:ascii="Times New Roman" w:hAnsi="Times New Roman"/>
                <w:color w:val="000000"/>
              </w:rPr>
              <w:t>2027</w:t>
            </w:r>
          </w:p>
        </w:tc>
      </w:tr>
      <w:tr>
        <w:trPr>
          <w:tblHeader w:val="true"/>
          <w:trHeight w:val="251" w:hRule="atLeast"/>
        </w:trPr>
        <w:tc>
          <w:tcPr>
            <w:tcW w:w="42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1</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2</w:t>
            </w:r>
          </w:p>
        </w:tc>
        <w:tc>
          <w:tcPr>
            <w:tcW w:w="177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ind w:right="-75"/>
              <w:jc w:val="center"/>
              <w:rPr>
                <w:rFonts w:ascii="Times New Roman" w:hAnsi="Times New Roman" w:cs="Times New Roman"/>
                <w:color w:val="000000"/>
              </w:rPr>
            </w:pPr>
            <w:r>
              <w:rPr>
                <w:rFonts w:cs="Times New Roman" w:ascii="Times New Roman" w:hAnsi="Times New Roman"/>
                <w:color w:val="000000"/>
              </w:rPr>
              <w:t>3</w:t>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4</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5</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7</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8</w:t>
            </w:r>
          </w:p>
        </w:tc>
      </w:tr>
      <w:tr>
        <w:trPr>
          <w:tblHeader w:val="true"/>
          <w:trHeight w:val="251" w:hRule="atLeast"/>
        </w:trPr>
        <w:tc>
          <w:tcPr>
            <w:tcW w:w="15445"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sz w:val="28"/>
                <w:szCs w:val="28"/>
              </w:rPr>
              <w:t>Муниципальная программа Белокалитвинского района «Молодежная политика и социальная активность»</w:t>
            </w:r>
          </w:p>
        </w:tc>
      </w:tr>
      <w:tr>
        <w:trPr/>
        <w:tc>
          <w:tcPr>
            <w:tcW w:w="4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Х</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Х</w:t>
            </w:r>
          </w:p>
        </w:tc>
        <w:tc>
          <w:tcPr>
            <w:tcW w:w="177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rPr>
            </w:pPr>
            <w:r>
              <w:rPr>
                <w:rFonts w:cs="Times New Roman" w:ascii="Times New Roman" w:hAnsi="Times New Roman"/>
                <w:color w:val="000000"/>
              </w:rPr>
              <w:t>Х</w:t>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 xml:space="preserve">всего </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338634,6</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188300,6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150334,0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rHeight w:val="577" w:hRule="atLeast"/>
        </w:trPr>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67275,6</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областной бюджет &lt;2&gt;</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229774,6</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95486,6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134288,0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 xml:space="preserve">местный бюджет </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41584,4</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25538,4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16046,0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c>
          <w:tcPr>
            <w:tcW w:w="3256" w:type="dxa"/>
            <w:gridSpan w:val="2"/>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Всего по объектам капитального строительства и реконструкции</w:t>
            </w:r>
          </w:p>
        </w:tc>
        <w:tc>
          <w:tcPr>
            <w:tcW w:w="177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Х</w:t>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 xml:space="preserve">всего </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338634,6</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188300,6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150334,0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c>
          <w:tcPr>
            <w:tcW w:w="3256"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67275,6</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c>
          <w:tcPr>
            <w:tcW w:w="3256"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областной бюджет &lt;2&gt;</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229774,6</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95486,6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134288,0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c>
          <w:tcPr>
            <w:tcW w:w="3256"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местный бюджет</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41584,4</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25538,4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16046,0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c>
          <w:tcPr>
            <w:tcW w:w="15445" w:type="dxa"/>
            <w:gridSpan w:val="8"/>
            <w:tcBorders>
              <w:top w:val="single" w:sz="4" w:space="0" w:color="000000"/>
              <w:left w:val="single" w:sz="4" w:space="0" w:color="000000"/>
              <w:bottom w:val="single" w:sz="4" w:space="0" w:color="000000"/>
              <w:right w:val="single" w:sz="4" w:space="0" w:color="000000"/>
            </w:tcBorders>
          </w:tcPr>
          <w:p>
            <w:pPr>
              <w:pStyle w:val="ListParagraph"/>
              <w:widowControl w:val="false"/>
              <w:numPr>
                <w:ilvl w:val="1"/>
                <w:numId w:val="7"/>
              </w:numPr>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Муниципальный проект «Россия – страна возможностей» (Белокалитвинский район) </w:t>
            </w:r>
          </w:p>
          <w:p>
            <w:pPr>
              <w:pStyle w:val="ListParagraph"/>
              <w:widowControl w:val="false"/>
              <w:spacing w:before="0" w:after="200"/>
              <w:ind w:left="705"/>
              <w:contextualSpacing/>
              <w:jc w:val="center"/>
              <w:rPr>
                <w:rFonts w:ascii="Times New Roman" w:hAnsi="Times New Roman" w:cs="Times New Roman"/>
                <w:color w:val="000000"/>
                <w:sz w:val="28"/>
                <w:szCs w:val="28"/>
              </w:rPr>
            </w:pPr>
            <w:r>
              <w:rPr>
                <w:rFonts w:cs="Times New Roman" w:ascii="Times New Roman" w:hAnsi="Times New Roman"/>
                <w:color w:val="000000"/>
                <w:sz w:val="28"/>
                <w:szCs w:val="28"/>
              </w:rPr>
              <w:t>в рамках национального проекта «Молодежь и дети»</w:t>
            </w:r>
          </w:p>
        </w:tc>
      </w:tr>
      <w:tr>
        <w:trPr/>
        <w:tc>
          <w:tcPr>
            <w:tcW w:w="42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1.1.1.</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8"/>
                <w:szCs w:val="28"/>
              </w:rPr>
            </w:pPr>
            <w:r>
              <w:rPr>
                <w:rFonts w:cs="Times New Roman" w:ascii="Times New Roman" w:hAnsi="Times New Roman"/>
                <w:sz w:val="28"/>
                <w:szCs w:val="28"/>
              </w:rPr>
              <w:t>Закупка материально-технического оснащения многофункционального молодежного центра Белокалитвинского района</w:t>
            </w:r>
            <w:r>
              <w:rPr/>
              <w:t xml:space="preserve">, </w:t>
            </w:r>
            <w:r>
              <w:rPr>
                <w:rFonts w:cs="Times New Roman" w:ascii="Times New Roman" w:hAnsi="Times New Roman"/>
                <w:sz w:val="28"/>
                <w:szCs w:val="28"/>
              </w:rPr>
              <w:t>по адресу: Ростовская обл., г. Белая Калитва, ул. Российская, дом 34-а»</w:t>
            </w:r>
          </w:p>
        </w:tc>
        <w:tc>
          <w:tcPr>
            <w:tcW w:w="177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61-1-1-3-008738-2025</w:t>
            </w:r>
          </w:p>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от 20.02.2025</w:t>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 xml:space="preserve">всего </w:t>
            </w:r>
          </w:p>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68724,0</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68724,0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rHeight w:val="610" w:hRule="atLeast"/>
        </w:trPr>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федеральный бюджет &lt;2&gt;</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67275,6</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67275,6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rHeight w:val="610" w:hRule="atLeast"/>
        </w:trPr>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областной бюджет &lt;2&gt;</w:t>
            </w:r>
          </w:p>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1373,0</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1373,0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rHeight w:val="426" w:hRule="atLeast"/>
        </w:trPr>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местный бюджет &lt;2&gt;</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75,4</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75,4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rHeight w:val="426" w:hRule="atLeast"/>
        </w:trPr>
        <w:tc>
          <w:tcPr>
            <w:tcW w:w="15445"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1.2 Муниципальный проект «Развитие инфраструктуры молодежной политики в Белокалитвинском районе» в рамках регионального проекта «Развитие инфраструктуры молодежной политики в Ростовской области»</w:t>
            </w:r>
          </w:p>
        </w:tc>
      </w:tr>
      <w:tr>
        <w:trPr>
          <w:trHeight w:val="426" w:hRule="atLeast"/>
        </w:trPr>
        <w:tc>
          <w:tcPr>
            <w:tcW w:w="421"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t>1.2.1</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sz w:val="28"/>
                <w:szCs w:val="28"/>
              </w:rPr>
            </w:pPr>
            <w:r>
              <w:rPr>
                <w:rFonts w:cs="Times New Roman" w:ascii="Times New Roman" w:hAnsi="Times New Roman"/>
                <w:color w:val="000000"/>
                <w:sz w:val="28"/>
                <w:szCs w:val="28"/>
              </w:rPr>
              <w:t>Реконструкция объекта: «Здание многофункционального молодежного центра», по адресу: Ростовская обл., г. Белая Калитва, ул. Российская, дом 34-а» &lt;3&gt;</w:t>
            </w:r>
          </w:p>
        </w:tc>
        <w:tc>
          <w:tcPr>
            <w:tcW w:w="1771"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t xml:space="preserve"> № </w:t>
            </w:r>
            <w:r>
              <w:rPr>
                <w:rFonts w:cs="Times New Roman" w:ascii="Times New Roman" w:hAnsi="Times New Roman"/>
                <w:color w:val="000000"/>
                <w:sz w:val="28"/>
                <w:szCs w:val="28"/>
              </w:rPr>
              <w:t>61-1-1-3-008738-2025</w:t>
            </w:r>
          </w:p>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от 20.02.2025</w:t>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всего</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249000,0</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99276,0</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149724,0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rHeight w:val="426" w:hRule="atLeast"/>
        </w:trPr>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областной бюджет &lt;2&gt;</w:t>
            </w:r>
          </w:p>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228401,6</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94113,6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134288,0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rHeight w:val="426" w:hRule="atLeast"/>
        </w:trPr>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pPr>
            <w:r>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местный бюджет &lt;2&gt;</w:t>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20598,4</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5162,4</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15436,0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c>
          <w:tcPr>
            <w:tcW w:w="15445" w:type="dxa"/>
            <w:gridSpan w:val="8"/>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1.3</w:t>
            </w:r>
            <w:r>
              <w:rPr/>
              <w:t xml:space="preserve">  </w:t>
            </w:r>
            <w:r>
              <w:rPr>
                <w:rFonts w:cs="Times New Roman" w:ascii="Times New Roman" w:hAnsi="Times New Roman"/>
                <w:color w:val="000000"/>
                <w:sz w:val="28"/>
                <w:szCs w:val="28"/>
              </w:rPr>
              <w:t>Комплекс процессных мероприятий «Реализация молодежной политики и развитие инфраструктуры молодежной политики»</w:t>
            </w:r>
          </w:p>
        </w:tc>
      </w:tr>
      <w:tr>
        <w:trPr/>
        <w:tc>
          <w:tcPr>
            <w:tcW w:w="421"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t>1.3.1</w:t>
            </w:r>
          </w:p>
        </w:tc>
        <w:tc>
          <w:tcPr>
            <w:tcW w:w="2835"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eastAsia="Times New Roman" w:cs="Times New Roman" w:ascii="Times New Roman" w:hAnsi="Times New Roman"/>
                <w:sz w:val="28"/>
                <w:szCs w:val="28"/>
                <w:lang w:eastAsia="ru-RU"/>
              </w:rPr>
              <w:t xml:space="preserve">«Строительство (реконструкция) объектов капитального строительства муниципальной собственности» </w:t>
            </w:r>
          </w:p>
        </w:tc>
        <w:tc>
          <w:tcPr>
            <w:tcW w:w="1771"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61-1-1-3-008738-2025</w:t>
            </w:r>
          </w:p>
          <w:p>
            <w:pPr>
              <w:pStyle w:val="Normal"/>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от 20.02.2025</w:t>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 xml:space="preserve">всего </w:t>
            </w:r>
          </w:p>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29910,6</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20300,6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610,0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r>
        <w:trPr/>
        <w:tc>
          <w:tcPr>
            <w:tcW w:w="42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rPr>
            </w:pPr>
            <w:r>
              <w:rPr>
                <w:rFonts w:cs="Times New Roman" w:ascii="Times New Roman" w:hAnsi="Times New Roman"/>
                <w:color w:val="000000"/>
              </w:rPr>
            </w:r>
          </w:p>
        </w:tc>
        <w:tc>
          <w:tcPr>
            <w:tcW w:w="283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177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3332"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Times New Roman" w:hAnsi="Times New Roman" w:cs="Times New Roman"/>
                <w:color w:val="000000"/>
                <w:sz w:val="28"/>
                <w:szCs w:val="28"/>
              </w:rPr>
            </w:pPr>
            <w:r>
              <w:rPr>
                <w:rFonts w:cs="Times New Roman" w:ascii="Times New Roman" w:hAnsi="Times New Roman"/>
                <w:color w:val="000000"/>
                <w:sz w:val="28"/>
                <w:szCs w:val="28"/>
              </w:rPr>
              <w:t>местный бюджет &lt;2&gt;</w:t>
            </w:r>
          </w:p>
          <w:p>
            <w:pPr>
              <w:pStyle w:val="Normal"/>
              <w:widowControl w:val="false"/>
              <w:spacing w:before="0" w:after="160"/>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20910,6</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20300,6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610,0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center"/>
              <w:rPr>
                <w:rFonts w:ascii="Times New Roman" w:hAnsi="Times New Roman" w:cs="Times New Roman"/>
                <w:color w:val="000000"/>
                <w:sz w:val="28"/>
                <w:szCs w:val="28"/>
              </w:rPr>
            </w:pPr>
            <w:r>
              <w:rPr>
                <w:rFonts w:cs="Times New Roman" w:ascii="Times New Roman" w:hAnsi="Times New Roman"/>
                <w:color w:val="000000"/>
                <w:sz w:val="28"/>
                <w:szCs w:val="28"/>
              </w:rPr>
              <w:t>0</w:t>
            </w:r>
          </w:p>
        </w:tc>
      </w:tr>
    </w:tbl>
    <w:p>
      <w:pPr>
        <w:pStyle w:val="Normal"/>
        <w:widowControl w:val="false"/>
        <w:numPr>
          <w:ilvl w:val="0"/>
          <w:numId w:val="0"/>
        </w:numPr>
        <w:jc w:val="both"/>
        <w:outlineLvl w:val="2"/>
        <w:rPr>
          <w:rFonts w:ascii="Times New Roman" w:hAnsi="Times New Roman" w:cs="Times New Roman"/>
          <w:color w:val="000000"/>
          <w:sz w:val="18"/>
          <w:szCs w:val="18"/>
        </w:rPr>
      </w:pPr>
      <w:r>
        <w:rPr>
          <w:rFonts w:cs="Times New Roman" w:ascii="Times New Roman" w:hAnsi="Times New Roman"/>
          <w:color w:val="000000"/>
        </w:rPr>
        <w:t>&lt;</w:t>
      </w:r>
      <w:r>
        <w:rPr>
          <w:rFonts w:cs="Times New Roman" w:ascii="Times New Roman" w:hAnsi="Times New Roman"/>
          <w:color w:val="000000"/>
          <w:sz w:val="18"/>
          <w:szCs w:val="18"/>
        </w:rPr>
        <w: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pPr>
        <w:pStyle w:val="Normal"/>
        <w:widowControl w:val="false"/>
        <w:jc w:val="both"/>
        <w:rPr>
          <w:rFonts w:ascii="Times New Roman" w:hAnsi="Times New Roman" w:cs="Times New Roman"/>
          <w:color w:val="000000"/>
          <w:sz w:val="18"/>
          <w:szCs w:val="18"/>
        </w:rPr>
      </w:pPr>
      <w:r>
        <w:rPr>
          <w:rFonts w:cs="Times New Roman" w:ascii="Times New Roman" w:hAnsi="Times New Roman"/>
          <w:color w:val="000000"/>
          <w:sz w:val="18"/>
          <w:szCs w:val="18"/>
        </w:rPr>
        <w:t>&lt;2&gt; Включается в приложение при наличии средств.</w:t>
      </w:r>
    </w:p>
    <w:p>
      <w:pPr>
        <w:pStyle w:val="Normal"/>
        <w:widowControl w:val="false"/>
        <w:jc w:val="both"/>
        <w:rPr>
          <w:rFonts w:ascii="Times New Roman" w:hAnsi="Times New Roman" w:cs="Times New Roman"/>
          <w:color w:val="000000"/>
          <w:sz w:val="18"/>
          <w:szCs w:val="18"/>
        </w:rPr>
      </w:pPr>
      <w:r>
        <w:rPr>
          <w:rFonts w:cs="Times New Roman" w:ascii="Times New Roman" w:hAnsi="Times New Roman"/>
          <w:color w:val="000000"/>
          <w:sz w:val="18"/>
          <w:szCs w:val="18"/>
        </w:rPr>
        <w:t>&lt;3&gt; Наименования инвестиционных проектов приведены в соответствии с положительным заключением экспертизы проектной документации о достоверности определения сметной стоимости строительства.</w:t>
      </w:r>
    </w:p>
    <w:p>
      <w:pPr>
        <w:pStyle w:val="Normal"/>
        <w:spacing w:lineRule="auto" w:line="240" w:before="0" w:after="0"/>
        <w:jc w:val="center"/>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r>
    </w:p>
    <w:p>
      <w:pPr>
        <w:pStyle w:val="Normal"/>
        <w:spacing w:lineRule="auto" w:line="240" w:before="0" w:after="0"/>
        <w:jc w:val="center"/>
        <w:rPr>
          <w:rFonts w:ascii="Times New Roman" w:hAnsi="Times New Roman" w:eastAsia="Times New Roman" w:cs="Times New Roman"/>
          <w:sz w:val="20"/>
          <w:szCs w:val="20"/>
          <w:lang w:eastAsia="zh-CN"/>
        </w:rPr>
      </w:pPr>
      <w:r>
        <w:rPr>
          <w:rFonts w:eastAsia="Times New Roman" w:cs="Times New Roman" w:ascii="Times New Roman" w:hAnsi="Times New Roman"/>
          <w:sz w:val="20"/>
          <w:szCs w:val="20"/>
          <w:lang w:eastAsia="zh-CN"/>
        </w:rPr>
      </w:r>
    </w:p>
    <w:tbl>
      <w:tblPr>
        <w:tblpPr w:vertAnchor="text" w:horzAnchor="page" w:leftFromText="180" w:rightFromText="180" w:tblpX="1032" w:tblpY="82"/>
        <w:tblW w:w="4800" w:type="pct"/>
        <w:jc w:val="left"/>
        <w:tblInd w:w="0" w:type="dxa"/>
        <w:tblLayout w:type="fixed"/>
        <w:tblCellMar>
          <w:top w:w="0" w:type="dxa"/>
          <w:left w:w="0" w:type="dxa"/>
          <w:bottom w:w="0" w:type="dxa"/>
          <w:right w:w="0" w:type="dxa"/>
        </w:tblCellMar>
        <w:tblLook w:val="04a0"/>
      </w:tblPr>
      <w:tblGrid>
        <w:gridCol w:w="9339"/>
        <w:gridCol w:w="5681"/>
      </w:tblGrid>
      <w:tr>
        <w:trPr>
          <w:trHeight w:val="420" w:hRule="atLeast"/>
        </w:trPr>
        <w:tc>
          <w:tcPr>
            <w:tcW w:w="9339" w:type="dxa"/>
            <w:tcBorders/>
            <w:shd w:color="auto" w:fill="auto" w:val="clear"/>
            <w:vAlign w:val="bottom"/>
          </w:tcPr>
          <w:p>
            <w:pPr>
              <w:pStyle w:val="Normal"/>
              <w:suppressAutoHyphens w:val="true"/>
              <w:spacing w:lineRule="auto" w:line="240" w:before="0" w:after="0"/>
              <w:rPr>
                <w:rFonts w:ascii="Times New Roman" w:hAnsi="Times New Roman" w:eastAsia="Times New Roman" w:cs="Times New Roman"/>
                <w:sz w:val="28"/>
                <w:szCs w:val="24"/>
                <w:lang w:eastAsia="zh-CN"/>
              </w:rPr>
            </w:pPr>
            <w:r>
              <w:rPr>
                <w:rFonts w:eastAsia="Times New Roman" w:cs="Times New Roman" w:ascii="Times New Roman" w:hAnsi="Times New Roman"/>
                <w:sz w:val="28"/>
                <w:szCs w:val="24"/>
                <w:lang w:eastAsia="zh-CN"/>
              </w:rPr>
              <w:t xml:space="preserve">Заместитель главы Администрации района </w:t>
            </w:r>
          </w:p>
          <w:p>
            <w:pPr>
              <w:pStyle w:val="Normal"/>
              <w:suppressAutoHyphens w:val="true"/>
              <w:spacing w:lineRule="auto" w:line="240" w:before="0" w:after="0"/>
              <w:rPr>
                <w:rFonts w:ascii="Times New Roman" w:hAnsi="Times New Roman" w:eastAsia="Times New Roman" w:cs="Times New Roman"/>
                <w:sz w:val="28"/>
                <w:szCs w:val="24"/>
                <w:lang w:eastAsia="zh-CN"/>
              </w:rPr>
            </w:pPr>
            <w:r>
              <w:rPr>
                <w:rFonts w:eastAsia="Times New Roman" w:cs="Times New Roman" w:ascii="Times New Roman" w:hAnsi="Times New Roman"/>
                <w:sz w:val="28"/>
                <w:szCs w:val="24"/>
                <w:lang w:eastAsia="zh-CN"/>
              </w:rPr>
              <w:t>по организационной и кадровой работе</w:t>
            </w:r>
          </w:p>
          <w:p>
            <w:pPr>
              <w:pStyle w:val="Normal"/>
              <w:suppressAutoHyphens w:val="true"/>
              <w:spacing w:lineRule="auto" w:line="240" w:before="0" w:after="0"/>
              <w:rPr>
                <w:rFonts w:ascii="Times New Roman" w:hAnsi="Times New Roman" w:eastAsia="Times New Roman" w:cs="Times New Roman"/>
                <w:sz w:val="28"/>
                <w:szCs w:val="24"/>
                <w:lang w:eastAsia="zh-CN"/>
              </w:rPr>
            </w:pPr>
            <w:r>
              <w:rPr>
                <w:rFonts w:eastAsia="Times New Roman" w:cs="Times New Roman" w:ascii="Times New Roman" w:hAnsi="Times New Roman"/>
                <w:sz w:val="28"/>
                <w:szCs w:val="24"/>
                <w:lang w:eastAsia="zh-CN"/>
              </w:rPr>
            </w:r>
          </w:p>
        </w:tc>
        <w:tc>
          <w:tcPr>
            <w:tcW w:w="5681" w:type="dxa"/>
            <w:tcBorders/>
            <w:shd w:color="auto" w:fill="auto" w:val="clear"/>
            <w:vAlign w:val="bottom"/>
          </w:tcPr>
          <w:p>
            <w:pPr>
              <w:pStyle w:val="Normal"/>
              <w:suppressAutoHyphens w:val="true"/>
              <w:spacing w:lineRule="auto" w:line="240" w:before="0" w:after="0"/>
              <w:jc w:val="center"/>
              <w:rPr>
                <w:rFonts w:ascii="Times New Roman" w:hAnsi="Times New Roman" w:eastAsia="Times New Roman" w:cs="Times New Roman"/>
                <w:sz w:val="28"/>
                <w:szCs w:val="24"/>
                <w:lang w:eastAsia="zh-CN"/>
              </w:rPr>
            </w:pPr>
            <w:r>
              <w:rPr>
                <w:rFonts w:eastAsia="Times New Roman" w:cs="Times New Roman" w:ascii="Times New Roman" w:hAnsi="Times New Roman"/>
                <w:sz w:val="28"/>
                <w:szCs w:val="24"/>
                <w:lang w:eastAsia="zh-CN"/>
              </w:rPr>
              <w:t xml:space="preserve">                                                   </w:t>
            </w:r>
            <w:r>
              <w:rPr>
                <w:rFonts w:eastAsia="Times New Roman" w:cs="Times New Roman" w:ascii="Times New Roman" w:hAnsi="Times New Roman"/>
                <w:sz w:val="28"/>
                <w:szCs w:val="24"/>
                <w:lang w:eastAsia="zh-CN"/>
              </w:rPr>
              <w:t>Л.Г. Василенко</w:t>
            </w:r>
          </w:p>
        </w:tc>
      </w:tr>
      <w:tr>
        <w:trPr>
          <w:trHeight w:val="74" w:hRule="atLeast"/>
        </w:trPr>
        <w:tc>
          <w:tcPr>
            <w:tcW w:w="9339" w:type="dxa"/>
            <w:tcBorders/>
            <w:shd w:color="auto" w:fill="auto" w:val="clear"/>
            <w:vAlign w:val="bottom"/>
          </w:tcPr>
          <w:p>
            <w:pPr>
              <w:pStyle w:val="Normal"/>
              <w:suppressAutoHyphens w:val="true"/>
              <w:spacing w:lineRule="auto" w:line="240" w:before="0" w:after="0"/>
              <w:rPr>
                <w:rFonts w:ascii="Times New Roman" w:hAnsi="Times New Roman" w:eastAsia="Times New Roman" w:cs="Times New Roman"/>
                <w:sz w:val="28"/>
                <w:szCs w:val="24"/>
                <w:lang w:eastAsia="zh-CN"/>
              </w:rPr>
            </w:pPr>
            <w:r>
              <w:rPr>
                <w:rFonts w:eastAsia="Times New Roman" w:cs="Times New Roman" w:ascii="Times New Roman" w:hAnsi="Times New Roman"/>
                <w:sz w:val="28"/>
                <w:szCs w:val="24"/>
                <w:lang w:eastAsia="zh-CN"/>
              </w:rPr>
              <w:t xml:space="preserve">Проект вносит: </w:t>
            </w:r>
          </w:p>
          <w:p>
            <w:pPr>
              <w:pStyle w:val="Normal"/>
              <w:suppressAutoHyphens w:val="true"/>
              <w:spacing w:lineRule="auto" w:line="240" w:before="0" w:after="0"/>
              <w:rPr>
                <w:rFonts w:ascii="Times New Roman" w:hAnsi="Times New Roman" w:eastAsia="Times New Roman" w:cs="Times New Roman"/>
                <w:sz w:val="28"/>
                <w:szCs w:val="24"/>
                <w:lang w:eastAsia="zh-CN"/>
              </w:rPr>
            </w:pPr>
            <w:r>
              <w:rPr>
                <w:rFonts w:eastAsia="Times New Roman" w:cs="Times New Roman" w:ascii="Times New Roman" w:hAnsi="Times New Roman"/>
                <w:sz w:val="28"/>
                <w:szCs w:val="24"/>
                <w:lang w:eastAsia="zh-CN"/>
              </w:rPr>
              <w:t xml:space="preserve">начальник сектора по </w:t>
            </w:r>
            <w:r>
              <w:rPr>
                <w:rFonts w:eastAsia="Times New Roman" w:cs="Times New Roman" w:ascii="Times New Roman" w:hAnsi="Times New Roman"/>
                <w:sz w:val="28"/>
                <w:szCs w:val="24"/>
                <w:lang w:eastAsia="zh-CN"/>
              </w:rPr>
              <w:t>делам молодежи</w:t>
            </w:r>
          </w:p>
        </w:tc>
        <w:tc>
          <w:tcPr>
            <w:tcW w:w="5681" w:type="dxa"/>
            <w:tcBorders/>
            <w:shd w:color="auto" w:fill="auto" w:val="clear"/>
            <w:vAlign w:val="bottom"/>
          </w:tcPr>
          <w:p>
            <w:pPr>
              <w:pStyle w:val="Normal"/>
              <w:suppressAutoHyphens w:val="true"/>
              <w:spacing w:lineRule="auto" w:line="240" w:before="0" w:after="0"/>
              <w:jc w:val="center"/>
              <w:rPr>
                <w:rFonts w:ascii="Times New Roman" w:hAnsi="Times New Roman" w:eastAsia="Times New Roman" w:cs="Times New Roman"/>
                <w:sz w:val="28"/>
                <w:szCs w:val="24"/>
                <w:lang w:eastAsia="zh-CN"/>
              </w:rPr>
            </w:pPr>
            <w:r>
              <w:rPr>
                <w:rFonts w:eastAsia="Times New Roman" w:cs="Times New Roman" w:ascii="Times New Roman" w:hAnsi="Times New Roman"/>
                <w:sz w:val="28"/>
                <w:szCs w:val="24"/>
                <w:lang w:eastAsia="zh-CN"/>
              </w:rPr>
              <w:t xml:space="preserve">                                                    </w:t>
            </w:r>
            <w:r>
              <w:rPr>
                <w:rFonts w:eastAsia="Times New Roman" w:cs="Times New Roman" w:ascii="Times New Roman" w:hAnsi="Times New Roman"/>
                <w:sz w:val="28"/>
                <w:szCs w:val="24"/>
                <w:lang w:eastAsia="zh-CN"/>
              </w:rPr>
              <w:t>Т.С. Садыкова</w:t>
            </w:r>
          </w:p>
        </w:tc>
      </w:tr>
    </w:tbl>
    <w:p>
      <w:pPr>
        <w:pStyle w:val="Normal"/>
        <w:spacing w:lineRule="auto" w:line="240" w:before="0" w:after="0"/>
        <w:jc w:val="center"/>
        <w:rPr>
          <w:rFonts w:ascii="Times New Roman" w:hAnsi="Times New Roman" w:eastAsia="Times New Roman" w:cs="Times New Roman"/>
          <w:sz w:val="20"/>
          <w:szCs w:val="20"/>
          <w:lang w:eastAsia="zh-CN"/>
        </w:rPr>
      </w:pPr>
      <w:r>
        <w:rPr>
          <w:rFonts w:eastAsia="Times New Roman" w:cs="Times New Roman" w:ascii="Times New Roman" w:hAnsi="Times New Roman"/>
          <w:sz w:val="28"/>
          <w:szCs w:val="20"/>
          <w:lang w:eastAsia="zh-CN"/>
        </w:rPr>
      </w:r>
    </w:p>
    <w:sectPr>
      <w:headerReference w:type="even" r:id="rId39"/>
      <w:headerReference w:type="default" r:id="rId40"/>
      <w:headerReference w:type="first" r:id="rId41"/>
      <w:footerReference w:type="even" r:id="rId42"/>
      <w:footerReference w:type="default" r:id="rId43"/>
      <w:footerReference w:type="first" r:id="rId44"/>
      <w:type w:val="nextPage"/>
      <w:pgSz w:orient="landscape" w:w="16838" w:h="11906"/>
      <w:pgMar w:left="624" w:right="567" w:gutter="0" w:header="720" w:top="851" w:footer="284" w:bottom="567"/>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Arial">
    <w:charset w:val="01"/>
    <w:family w:val="swiss"/>
    <w:pitch w:val="default"/>
  </w:font>
  <w:font w:name="Tahoma">
    <w:charset w:val="01"/>
    <w:family w:val="swiss"/>
    <w:pitch w:val="default"/>
  </w:font>
  <w:font w:name="Calibri">
    <w:charset w:val="01"/>
    <w:family w:val="swiss"/>
    <w:pitch w:val="default"/>
  </w:font>
  <w:font w:name="Courier New">
    <w:charset w:val="01"/>
    <w:family w:val="roman"/>
    <w:pitch w:val="default"/>
  </w:font>
  <w:font w:name="Verdana">
    <w:charset w:val="01"/>
    <w:family w:val="swiss"/>
    <w:pitch w:val="default"/>
  </w:font>
  <w:font w:name="PT Astra Serif">
    <w:charset w:val="01"/>
    <w:family w:val="roman"/>
    <w:pitch w:val="default"/>
  </w:font>
  <w:font w:name="Roboto">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66</w:t>
    </w:r>
    <w:r>
      <w:rPr/>
      <w:fldChar w:fldCharType="end"/>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70</w:t>
    </w:r>
    <w:r>
      <w:rPr/>
      <w:fldChar w:fldCharType="end"/>
    </w:r>
  </w:p>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decimal"/>
      <w:lvlText w:val="%1."/>
      <w:lvlJc w:val="left"/>
      <w:pPr>
        <w:tabs>
          <w:tab w:val="num" w:pos="492"/>
        </w:tabs>
        <w:ind w:left="1212" w:hanging="360"/>
      </w:pPr>
      <w:rPr>
        <w:sz w:val="28"/>
        <w:szCs w:val="28"/>
        <w:lang w:val="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tabs>
          <w:tab w:val="num" w:pos="0"/>
        </w:tabs>
        <w:ind w:left="1429"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suff w:val="space"/>
      <w:lvlText w:val="%1."/>
      <w:lvlJc w:val="left"/>
      <w:pPr>
        <w:tabs>
          <w:tab w:val="num" w:pos="0"/>
        </w:tabs>
        <w:ind w:left="-424" w:firstLine="992"/>
      </w:pPr>
      <w:rPr/>
    </w:lvl>
    <w:lvl w:ilvl="1">
      <w:start w:val="1"/>
      <w:isLgl/>
      <w:numFmt w:val="decimal"/>
      <w:lvlText w:val="%1.%2"/>
      <w:lvlJc w:val="left"/>
      <w:pPr>
        <w:tabs>
          <w:tab w:val="num" w:pos="0"/>
        </w:tabs>
        <w:ind w:left="988" w:hanging="420"/>
      </w:pPr>
      <w:rPr/>
    </w:lvl>
    <w:lvl w:ilvl="2">
      <w:start w:val="1"/>
      <w:isLgl/>
      <w:numFmt w:val="decimal"/>
      <w:lvlText w:val="%1.%2.%3"/>
      <w:lvlJc w:val="left"/>
      <w:pPr>
        <w:tabs>
          <w:tab w:val="num" w:pos="0"/>
        </w:tabs>
        <w:ind w:left="1288" w:hanging="720"/>
      </w:pPr>
      <w:rPr/>
    </w:lvl>
    <w:lvl w:ilvl="3">
      <w:start w:val="1"/>
      <w:isLgl/>
      <w:numFmt w:val="decimal"/>
      <w:lvlText w:val="%1.%2.%3.%4"/>
      <w:lvlJc w:val="left"/>
      <w:pPr>
        <w:tabs>
          <w:tab w:val="num" w:pos="0"/>
        </w:tabs>
        <w:ind w:left="1648" w:hanging="1080"/>
      </w:pPr>
      <w:rPr/>
    </w:lvl>
    <w:lvl w:ilvl="4">
      <w:start w:val="1"/>
      <w:isLgl/>
      <w:numFmt w:val="decimal"/>
      <w:lvlText w:val="%1.%2.%3.%4.%5"/>
      <w:lvlJc w:val="left"/>
      <w:pPr>
        <w:tabs>
          <w:tab w:val="num" w:pos="0"/>
        </w:tabs>
        <w:ind w:left="1648" w:hanging="1080"/>
      </w:pPr>
      <w:rPr/>
    </w:lvl>
    <w:lvl w:ilvl="5">
      <w:start w:val="1"/>
      <w:isLgl/>
      <w:numFmt w:val="decimal"/>
      <w:lvlText w:val="%1.%2.%3.%4.%5.%6"/>
      <w:lvlJc w:val="left"/>
      <w:pPr>
        <w:tabs>
          <w:tab w:val="num" w:pos="0"/>
        </w:tabs>
        <w:ind w:left="2008" w:hanging="1440"/>
      </w:pPr>
      <w:rPr/>
    </w:lvl>
    <w:lvl w:ilvl="6">
      <w:start w:val="1"/>
      <w:isLgl/>
      <w:numFmt w:val="decimal"/>
      <w:lvlText w:val="%1.%2.%3.%4.%5.%6.%7"/>
      <w:lvlJc w:val="left"/>
      <w:pPr>
        <w:tabs>
          <w:tab w:val="num" w:pos="0"/>
        </w:tabs>
        <w:ind w:left="2008" w:hanging="1440"/>
      </w:pPr>
      <w:rPr/>
    </w:lvl>
    <w:lvl w:ilvl="7">
      <w:start w:val="1"/>
      <w:isLgl/>
      <w:numFmt w:val="decimal"/>
      <w:lvlText w:val="%1.%2.%3.%4.%5.%6.%7.%8"/>
      <w:lvlJc w:val="left"/>
      <w:pPr>
        <w:tabs>
          <w:tab w:val="num" w:pos="0"/>
        </w:tabs>
        <w:ind w:left="2368" w:hanging="1800"/>
      </w:pPr>
      <w:rPr/>
    </w:lvl>
    <w:lvl w:ilvl="8">
      <w:start w:val="1"/>
      <w:isLgl/>
      <w:numFmt w:val="decimal"/>
      <w:lvlText w:val="%1.%2.%3.%4.%5.%6.%7.%8.%9"/>
      <w:lvlJc w:val="left"/>
      <w:pPr>
        <w:tabs>
          <w:tab w:val="num" w:pos="0"/>
        </w:tabs>
        <w:ind w:left="2728" w:hanging="2160"/>
      </w:pPr>
      <w:rPr/>
    </w:lvl>
  </w:abstractNum>
  <w:abstractNum w:abstractNumId="5">
    <w:lvl w:ilvl="0">
      <w:start w:val="2"/>
      <w:numFmt w:val="upperRoman"/>
      <w:lvlText w:val="%1."/>
      <w:lvlJc w:val="left"/>
      <w:pPr>
        <w:tabs>
          <w:tab w:val="num" w:pos="0"/>
        </w:tabs>
        <w:ind w:left="1080" w:hanging="720"/>
      </w:pPr>
      <w:rPr/>
    </w:lvl>
    <w:lvl w:ilvl="1">
      <w:start w:val="3"/>
      <w:isLgl/>
      <w:numFmt w:val="decimal"/>
      <w:lvlText w:val="%1.%2"/>
      <w:lvlJc w:val="left"/>
      <w:pPr>
        <w:tabs>
          <w:tab w:val="num" w:pos="0"/>
        </w:tabs>
        <w:ind w:left="735" w:hanging="375"/>
      </w:pPr>
      <w:rPr>
        <w:rFonts w:eastAsia="Times New Roman"/>
      </w:rPr>
    </w:lvl>
    <w:lvl w:ilvl="2">
      <w:start w:val="1"/>
      <w:isLgl/>
      <w:numFmt w:val="decimal"/>
      <w:lvlText w:val="%1.%2.%3"/>
      <w:lvlJc w:val="left"/>
      <w:pPr>
        <w:tabs>
          <w:tab w:val="num" w:pos="0"/>
        </w:tabs>
        <w:ind w:left="1080" w:hanging="720"/>
      </w:pPr>
      <w:rPr>
        <w:rFonts w:eastAsia="Times New Roman"/>
      </w:rPr>
    </w:lvl>
    <w:lvl w:ilvl="3">
      <w:start w:val="1"/>
      <w:isLgl/>
      <w:numFmt w:val="decimal"/>
      <w:lvlText w:val="%1.%2.%3.%4"/>
      <w:lvlJc w:val="left"/>
      <w:pPr>
        <w:tabs>
          <w:tab w:val="num" w:pos="0"/>
        </w:tabs>
        <w:ind w:left="1440" w:hanging="1080"/>
      </w:pPr>
      <w:rPr>
        <w:rFonts w:eastAsia="Times New Roman"/>
      </w:rPr>
    </w:lvl>
    <w:lvl w:ilvl="4">
      <w:start w:val="1"/>
      <w:isLgl/>
      <w:numFmt w:val="decimal"/>
      <w:lvlText w:val="%1.%2.%3.%4.%5"/>
      <w:lvlJc w:val="left"/>
      <w:pPr>
        <w:tabs>
          <w:tab w:val="num" w:pos="0"/>
        </w:tabs>
        <w:ind w:left="1440" w:hanging="1080"/>
      </w:pPr>
      <w:rPr>
        <w:rFonts w:eastAsia="Times New Roman"/>
      </w:rPr>
    </w:lvl>
    <w:lvl w:ilvl="5">
      <w:start w:val="1"/>
      <w:isLgl/>
      <w:numFmt w:val="decimal"/>
      <w:lvlText w:val="%1.%2.%3.%4.%5.%6"/>
      <w:lvlJc w:val="left"/>
      <w:pPr>
        <w:tabs>
          <w:tab w:val="num" w:pos="0"/>
        </w:tabs>
        <w:ind w:left="1800" w:hanging="1440"/>
      </w:pPr>
      <w:rPr>
        <w:rFonts w:eastAsia="Times New Roman"/>
      </w:rPr>
    </w:lvl>
    <w:lvl w:ilvl="6">
      <w:start w:val="1"/>
      <w:isLgl/>
      <w:numFmt w:val="decimal"/>
      <w:lvlText w:val="%1.%2.%3.%4.%5.%6.%7"/>
      <w:lvlJc w:val="left"/>
      <w:pPr>
        <w:tabs>
          <w:tab w:val="num" w:pos="0"/>
        </w:tabs>
        <w:ind w:left="1800" w:hanging="1440"/>
      </w:pPr>
      <w:rPr>
        <w:rFonts w:eastAsia="Times New Roman"/>
      </w:rPr>
    </w:lvl>
    <w:lvl w:ilvl="7">
      <w:start w:val="1"/>
      <w:isLgl/>
      <w:numFmt w:val="decimal"/>
      <w:lvlText w:val="%1.%2.%3.%4.%5.%6.%7.%8"/>
      <w:lvlJc w:val="left"/>
      <w:pPr>
        <w:tabs>
          <w:tab w:val="num" w:pos="0"/>
        </w:tabs>
        <w:ind w:left="2160" w:hanging="1800"/>
      </w:pPr>
      <w:rPr>
        <w:rFonts w:eastAsia="Times New Roman"/>
      </w:rPr>
    </w:lvl>
    <w:lvl w:ilvl="8">
      <w:start w:val="1"/>
      <w:isLgl/>
      <w:numFmt w:val="decimal"/>
      <w:lvlText w:val="%1.%2.%3.%4.%5.%6.%7.%8.%9"/>
      <w:lvlJc w:val="left"/>
      <w:pPr>
        <w:tabs>
          <w:tab w:val="num" w:pos="0"/>
        </w:tabs>
        <w:ind w:left="2520" w:hanging="2160"/>
      </w:pPr>
      <w:rPr>
        <w:rFonts w:eastAsia="Times New Roman"/>
      </w:rPr>
    </w:lvl>
  </w:abstractNum>
  <w:abstractNum w:abstractNumId="6">
    <w:lvl w:ilvl="0">
      <w:start w:val="2"/>
      <w:numFmt w:val="decimal"/>
      <w:lvlText w:val="%1"/>
      <w:lvlJc w:val="left"/>
      <w:pPr>
        <w:tabs>
          <w:tab w:val="num" w:pos="0"/>
        </w:tabs>
        <w:ind w:left="375" w:hanging="375"/>
      </w:pPr>
      <w:rPr/>
    </w:lvl>
    <w:lvl w:ilvl="1">
      <w:start w:val="1"/>
      <w:numFmt w:val="decimal"/>
      <w:lvlText w:val="%1.%2"/>
      <w:lvlJc w:val="left"/>
      <w:pPr>
        <w:tabs>
          <w:tab w:val="num" w:pos="0"/>
        </w:tabs>
        <w:ind w:left="375" w:hanging="37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7">
    <w:lvl w:ilvl="0">
      <w:start w:val="1"/>
      <w:numFmt w:val="decimal"/>
      <w:lvlText w:val="%1"/>
      <w:lvlJc w:val="left"/>
      <w:pPr>
        <w:tabs>
          <w:tab w:val="num" w:pos="0"/>
        </w:tabs>
        <w:ind w:left="705" w:hanging="705"/>
      </w:pPr>
      <w:rPr/>
    </w:lvl>
    <w:lvl w:ilvl="1">
      <w:start w:val="1"/>
      <w:numFmt w:val="decimal"/>
      <w:lvlText w:val="%1.%2"/>
      <w:lvlJc w:val="left"/>
      <w:pPr>
        <w:tabs>
          <w:tab w:val="num" w:pos="0"/>
        </w:tabs>
        <w:ind w:left="705" w:hanging="705"/>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8">
    <w:lvl w:ilvl="0">
      <w:start w:val="1"/>
      <w:numFmt w:val="decimal"/>
      <w:lvlText w:val="%1."/>
      <w:lvlJc w:val="left"/>
      <w:pPr>
        <w:tabs>
          <w:tab w:val="num" w:pos="0"/>
        </w:tabs>
        <w:ind w:left="450" w:hanging="450"/>
      </w:pPr>
      <w:rPr/>
    </w:lvl>
    <w:lvl w:ilvl="1">
      <w:start w:val="4"/>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ne number" w:uiPriority="0"/>
    <w:lsdException w:name="page number" w:uiPriority="0"/>
    <w:lsdException w:name="List" w:uiPriority="0"/>
    <w:lsdException w:name="Title" w:uiPriority="0" w:semiHidden="0" w:unhideWhenUsed="0" w:qFormat="1"/>
    <w:lsdException w:name="Default Paragraph Font" w:uiPriority="1"/>
    <w:lsdException w:name="Body Text" w:uiPriority="0"/>
    <w:lsdException w:name="Body Text Indent" w:uiPriority="0"/>
    <w:lsdException w:name="Subtitle" w:uiPriority="0" w:semiHidden="0" w:unhideWhenUsed="0" w:qFormat="1"/>
    <w:lsdException w:name="Hyperlink" w:uiPriority="0"/>
    <w:lsdException w:name="FollowedHyperlink" w:uiPriority="0"/>
    <w:lsdException w:name="Strong" w:uiPriority="0" w:semiHidden="0" w:unhideWhenUsed="0" w:qFormat="1"/>
    <w:lsdException w:name="Emphasis" w:uiPriority="20" w:semiHidden="0" w:unhideWhenUsed="0" w:qFormat="1"/>
    <w:lsdException w:name="Normal (Web)" w:uiPriority="0"/>
    <w:lsdException w:name="HTML Preformatted" w:uiPriority="0"/>
    <w:lsdException w:name="Balloon Text" w:uiPriority="0"/>
    <w:lsdException w:name="Table Grid" w:uiPriority="39" w:semiHidden="0" w:unhideWhenUsed="0"/>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0b1b"/>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481baf"/>
    <w:pPr>
      <w:keepNext w:val="true"/>
      <w:keepLines/>
      <w:suppressAutoHyphens w:val="true"/>
      <w:spacing w:lineRule="auto" w:line="240" w:before="0" w:after="0"/>
      <w:jc w:val="center"/>
      <w:outlineLvl w:val="0"/>
    </w:pPr>
    <w:rPr>
      <w:rFonts w:ascii="Times New Roman" w:hAnsi="Times New Roman" w:eastAsia="Times New Roman" w:cs="Times New Roman"/>
      <w:b/>
      <w:bCs/>
      <w:sz w:val="20"/>
      <w:szCs w:val="20"/>
      <w:lang w:eastAsia="zh-CN"/>
    </w:rPr>
  </w:style>
  <w:style w:type="paragraph" w:styleId="Heading2">
    <w:name w:val="heading 2"/>
    <w:basedOn w:val="Normal"/>
    <w:next w:val="Normal"/>
    <w:link w:val="2"/>
    <w:qFormat/>
    <w:rsid w:val="00481baf"/>
    <w:pPr>
      <w:keepNext w:val="true"/>
      <w:keepLines/>
      <w:suppressAutoHyphens w:val="true"/>
      <w:spacing w:lineRule="auto" w:line="240" w:before="0" w:after="0"/>
      <w:ind w:left="1072"/>
      <w:jc w:val="center"/>
      <w:outlineLvl w:val="1"/>
    </w:pPr>
    <w:rPr>
      <w:rFonts w:ascii="Times New Roman" w:hAnsi="Times New Roman" w:eastAsia="Times New Roman" w:cs="Times New Roman"/>
      <w:bCs/>
      <w:sz w:val="26"/>
      <w:szCs w:val="26"/>
      <w:lang w:eastAsia="zh-CN"/>
    </w:rPr>
  </w:style>
  <w:style w:type="paragraph" w:styleId="Heading3">
    <w:name w:val="heading 3"/>
    <w:basedOn w:val="Normal"/>
    <w:next w:val="Normal"/>
    <w:link w:val="3"/>
    <w:qFormat/>
    <w:rsid w:val="00481baf"/>
    <w:pPr>
      <w:keepNext w:val="true"/>
      <w:keepLines/>
      <w:numPr>
        <w:ilvl w:val="0"/>
        <w:numId w:val="3"/>
      </w:numPr>
      <w:suppressAutoHyphens w:val="true"/>
      <w:spacing w:lineRule="auto" w:line="240" w:before="200" w:after="0"/>
      <w:jc w:val="both"/>
      <w:outlineLvl w:val="2"/>
    </w:pPr>
    <w:rPr>
      <w:rFonts w:ascii="Times New Roman" w:hAnsi="Times New Roman" w:eastAsia="Times New Roman" w:cs="Times New Roman"/>
      <w:b/>
      <w:bCs/>
      <w:sz w:val="28"/>
      <w:szCs w:val="28"/>
      <w:lang w:eastAsia="zh-CN"/>
    </w:rPr>
  </w:style>
  <w:style w:type="paragraph" w:styleId="Heading4">
    <w:name w:val="heading 4"/>
    <w:basedOn w:val="Normal"/>
    <w:next w:val="Normal"/>
    <w:link w:val="4"/>
    <w:qFormat/>
    <w:rsid w:val="00481baf"/>
    <w:pPr>
      <w:keepNext w:val="true"/>
      <w:keepLines/>
      <w:suppressAutoHyphens w:val="true"/>
      <w:spacing w:lineRule="auto" w:line="240" w:before="0" w:after="0"/>
      <w:jc w:val="center"/>
      <w:outlineLvl w:val="3"/>
    </w:pPr>
    <w:rPr>
      <w:rFonts w:ascii="Times New Roman" w:hAnsi="Times New Roman" w:eastAsia="Times New Roman" w:cs="Times New Roman"/>
      <w:bCs/>
      <w:iCs/>
      <w:sz w:val="20"/>
      <w:szCs w:val="20"/>
      <w:lang w:eastAsia="zh-CN"/>
    </w:rPr>
  </w:style>
  <w:style w:type="paragraph" w:styleId="Heading5">
    <w:name w:val="heading 5"/>
    <w:basedOn w:val="Normal"/>
    <w:next w:val="Normal"/>
    <w:link w:val="5"/>
    <w:qFormat/>
    <w:rsid w:val="00481baf"/>
    <w:pPr>
      <w:keepNext w:val="true"/>
      <w:keepLines/>
      <w:suppressAutoHyphens w:val="true"/>
      <w:spacing w:lineRule="auto" w:line="240" w:before="200" w:after="0"/>
      <w:outlineLvl w:val="4"/>
    </w:pPr>
    <w:rPr>
      <w:rFonts w:ascii="Cambria" w:hAnsi="Cambria" w:eastAsia="Calibri" w:cs="Cambria"/>
      <w:color w:val="243F60"/>
      <w:sz w:val="20"/>
      <w:szCs w:val="20"/>
      <w:lang w:eastAsia="zh-CN"/>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481baf"/>
    <w:rPr>
      <w:rFonts w:ascii="Times New Roman" w:hAnsi="Times New Roman" w:eastAsia="Times New Roman" w:cs="Times New Roman"/>
      <w:b/>
      <w:bCs/>
      <w:sz w:val="20"/>
      <w:szCs w:val="20"/>
      <w:lang w:eastAsia="zh-CN"/>
    </w:rPr>
  </w:style>
  <w:style w:type="character" w:styleId="2" w:customStyle="1">
    <w:name w:val="Заголовок 2 Знак"/>
    <w:basedOn w:val="DefaultParagraphFont"/>
    <w:qFormat/>
    <w:rsid w:val="00481baf"/>
    <w:rPr>
      <w:rFonts w:ascii="Times New Roman" w:hAnsi="Times New Roman" w:eastAsia="Times New Roman" w:cs="Times New Roman"/>
      <w:bCs/>
      <w:sz w:val="26"/>
      <w:szCs w:val="26"/>
      <w:lang w:eastAsia="zh-CN"/>
    </w:rPr>
  </w:style>
  <w:style w:type="character" w:styleId="3" w:customStyle="1">
    <w:name w:val="Заголовок 3 Знак"/>
    <w:basedOn w:val="DefaultParagraphFont"/>
    <w:qFormat/>
    <w:rsid w:val="00481baf"/>
    <w:rPr>
      <w:rFonts w:ascii="Times New Roman" w:hAnsi="Times New Roman" w:eastAsia="Times New Roman" w:cs="Times New Roman"/>
      <w:b/>
      <w:bCs/>
      <w:sz w:val="28"/>
      <w:szCs w:val="28"/>
      <w:lang w:eastAsia="zh-CN"/>
    </w:rPr>
  </w:style>
  <w:style w:type="character" w:styleId="4" w:customStyle="1">
    <w:name w:val="Заголовок 4 Знак"/>
    <w:basedOn w:val="DefaultParagraphFont"/>
    <w:qFormat/>
    <w:rsid w:val="00481baf"/>
    <w:rPr>
      <w:rFonts w:ascii="Times New Roman" w:hAnsi="Times New Roman" w:eastAsia="Times New Roman" w:cs="Times New Roman"/>
      <w:bCs/>
      <w:iCs/>
      <w:sz w:val="20"/>
      <w:szCs w:val="20"/>
      <w:lang w:eastAsia="zh-CN"/>
    </w:rPr>
  </w:style>
  <w:style w:type="character" w:styleId="5" w:customStyle="1">
    <w:name w:val="Заголовок 5 Знак"/>
    <w:basedOn w:val="DefaultParagraphFont"/>
    <w:qFormat/>
    <w:rsid w:val="00481baf"/>
    <w:rPr>
      <w:rFonts w:ascii="Cambria" w:hAnsi="Cambria" w:eastAsia="Calibri" w:cs="Cambria"/>
      <w:color w:val="243F60"/>
      <w:sz w:val="20"/>
      <w:szCs w:val="20"/>
      <w:lang w:eastAsia="zh-CN"/>
    </w:rPr>
  </w:style>
  <w:style w:type="character" w:styleId="WW8Num1z0" w:customStyle="1">
    <w:name w:val="WW8Num1z0"/>
    <w:qFormat/>
    <w:rsid w:val="00481baf"/>
    <w:rPr/>
  </w:style>
  <w:style w:type="character" w:styleId="WW8Num1z1" w:customStyle="1">
    <w:name w:val="WW8Num1z1"/>
    <w:qFormat/>
    <w:rsid w:val="00481baf"/>
    <w:rPr/>
  </w:style>
  <w:style w:type="character" w:styleId="WW8Num1z2" w:customStyle="1">
    <w:name w:val="WW8Num1z2"/>
    <w:qFormat/>
    <w:rsid w:val="00481baf"/>
    <w:rPr/>
  </w:style>
  <w:style w:type="character" w:styleId="WW8Num1z3" w:customStyle="1">
    <w:name w:val="WW8Num1z3"/>
    <w:qFormat/>
    <w:rsid w:val="00481baf"/>
    <w:rPr/>
  </w:style>
  <w:style w:type="character" w:styleId="WW8Num1z4" w:customStyle="1">
    <w:name w:val="WW8Num1z4"/>
    <w:qFormat/>
    <w:rsid w:val="00481baf"/>
    <w:rPr/>
  </w:style>
  <w:style w:type="character" w:styleId="WW8Num1z5" w:customStyle="1">
    <w:name w:val="WW8Num1z5"/>
    <w:qFormat/>
    <w:rsid w:val="00481baf"/>
    <w:rPr/>
  </w:style>
  <w:style w:type="character" w:styleId="WW8Num1z6" w:customStyle="1">
    <w:name w:val="WW8Num1z6"/>
    <w:qFormat/>
    <w:rsid w:val="00481baf"/>
    <w:rPr/>
  </w:style>
  <w:style w:type="character" w:styleId="WW8Num1z7" w:customStyle="1">
    <w:name w:val="WW8Num1z7"/>
    <w:qFormat/>
    <w:rsid w:val="00481baf"/>
    <w:rPr/>
  </w:style>
  <w:style w:type="character" w:styleId="WW8Num1z8" w:customStyle="1">
    <w:name w:val="WW8Num1z8"/>
    <w:qFormat/>
    <w:rsid w:val="00481baf"/>
    <w:rPr/>
  </w:style>
  <w:style w:type="character" w:styleId="WW8Num2z0" w:customStyle="1">
    <w:name w:val="WW8Num2z0"/>
    <w:qFormat/>
    <w:rsid w:val="00481baf"/>
    <w:rPr>
      <w:sz w:val="28"/>
      <w:szCs w:val="28"/>
      <w:lang w:val="ru-RU"/>
    </w:rPr>
  </w:style>
  <w:style w:type="character" w:styleId="WW8Num3z0" w:customStyle="1">
    <w:name w:val="WW8Num3z0"/>
    <w:qFormat/>
    <w:rsid w:val="00481baf"/>
    <w:rPr>
      <w:rFonts w:cs="Times New Roman"/>
    </w:rPr>
  </w:style>
  <w:style w:type="character" w:styleId="WW8Num4z0" w:customStyle="1">
    <w:name w:val="WW8Num4z0"/>
    <w:qFormat/>
    <w:rsid w:val="00481baf"/>
    <w:rPr>
      <w:sz w:val="28"/>
      <w:szCs w:val="28"/>
    </w:rPr>
  </w:style>
  <w:style w:type="character" w:styleId="WW8Num2z1" w:customStyle="1">
    <w:name w:val="WW8Num2z1"/>
    <w:qFormat/>
    <w:rsid w:val="00481baf"/>
    <w:rPr>
      <w:rFonts w:cs="Times New Roman"/>
    </w:rPr>
  </w:style>
  <w:style w:type="character" w:styleId="WW8Num3z1" w:customStyle="1">
    <w:name w:val="WW8Num3z1"/>
    <w:qFormat/>
    <w:rsid w:val="00481baf"/>
    <w:rPr>
      <w:rFonts w:cs="Times New Roman"/>
    </w:rPr>
  </w:style>
  <w:style w:type="character" w:styleId="WW8Num4z1" w:customStyle="1">
    <w:name w:val="WW8Num4z1"/>
    <w:qFormat/>
    <w:rsid w:val="00481baf"/>
    <w:rPr/>
  </w:style>
  <w:style w:type="character" w:styleId="WW8Num4z2" w:customStyle="1">
    <w:name w:val="WW8Num4z2"/>
    <w:qFormat/>
    <w:rsid w:val="00481baf"/>
    <w:rPr/>
  </w:style>
  <w:style w:type="character" w:styleId="WW8Num4z3" w:customStyle="1">
    <w:name w:val="WW8Num4z3"/>
    <w:qFormat/>
    <w:rsid w:val="00481baf"/>
    <w:rPr/>
  </w:style>
  <w:style w:type="character" w:styleId="WW8Num4z4" w:customStyle="1">
    <w:name w:val="WW8Num4z4"/>
    <w:qFormat/>
    <w:rsid w:val="00481baf"/>
    <w:rPr/>
  </w:style>
  <w:style w:type="character" w:styleId="WW8Num4z5" w:customStyle="1">
    <w:name w:val="WW8Num4z5"/>
    <w:qFormat/>
    <w:rsid w:val="00481baf"/>
    <w:rPr/>
  </w:style>
  <w:style w:type="character" w:styleId="WW8Num4z6" w:customStyle="1">
    <w:name w:val="WW8Num4z6"/>
    <w:qFormat/>
    <w:rsid w:val="00481baf"/>
    <w:rPr/>
  </w:style>
  <w:style w:type="character" w:styleId="WW8Num4z7" w:customStyle="1">
    <w:name w:val="WW8Num4z7"/>
    <w:qFormat/>
    <w:rsid w:val="00481baf"/>
    <w:rPr/>
  </w:style>
  <w:style w:type="character" w:styleId="WW8Num4z8" w:customStyle="1">
    <w:name w:val="WW8Num4z8"/>
    <w:qFormat/>
    <w:rsid w:val="00481baf"/>
    <w:rPr/>
  </w:style>
  <w:style w:type="character" w:styleId="WW8Num5z0" w:customStyle="1">
    <w:name w:val="WW8Num5z0"/>
    <w:qFormat/>
    <w:rsid w:val="00481baf"/>
    <w:rPr>
      <w:rFonts w:cs="Times New Roman"/>
    </w:rPr>
  </w:style>
  <w:style w:type="character" w:styleId="WW8Num5z1" w:customStyle="1">
    <w:name w:val="WW8Num5z1"/>
    <w:qFormat/>
    <w:rsid w:val="00481baf"/>
    <w:rPr>
      <w:rFonts w:cs="Times New Roman"/>
    </w:rPr>
  </w:style>
  <w:style w:type="character" w:styleId="WW8Num6z0" w:customStyle="1">
    <w:name w:val="WW8Num6z0"/>
    <w:qFormat/>
    <w:rsid w:val="00481baf"/>
    <w:rPr>
      <w:rFonts w:cs="Times New Roman"/>
    </w:rPr>
  </w:style>
  <w:style w:type="character" w:styleId="WW8Num6z1" w:customStyle="1">
    <w:name w:val="WW8Num6z1"/>
    <w:qFormat/>
    <w:rsid w:val="00481baf"/>
    <w:rPr>
      <w:rFonts w:cs="Times New Roman"/>
    </w:rPr>
  </w:style>
  <w:style w:type="character" w:styleId="WW8Num7z0" w:customStyle="1">
    <w:name w:val="WW8Num7z0"/>
    <w:qFormat/>
    <w:rsid w:val="00481baf"/>
    <w:rPr/>
  </w:style>
  <w:style w:type="character" w:styleId="WW8Num7z1" w:customStyle="1">
    <w:name w:val="WW8Num7z1"/>
    <w:qFormat/>
    <w:rsid w:val="00481baf"/>
    <w:rPr/>
  </w:style>
  <w:style w:type="character" w:styleId="WW8Num7z2" w:customStyle="1">
    <w:name w:val="WW8Num7z2"/>
    <w:qFormat/>
    <w:rsid w:val="00481baf"/>
    <w:rPr/>
  </w:style>
  <w:style w:type="character" w:styleId="WW8Num7z3" w:customStyle="1">
    <w:name w:val="WW8Num7z3"/>
    <w:qFormat/>
    <w:rsid w:val="00481baf"/>
    <w:rPr/>
  </w:style>
  <w:style w:type="character" w:styleId="WW8Num7z4" w:customStyle="1">
    <w:name w:val="WW8Num7z4"/>
    <w:qFormat/>
    <w:rsid w:val="00481baf"/>
    <w:rPr/>
  </w:style>
  <w:style w:type="character" w:styleId="WW8Num7z5" w:customStyle="1">
    <w:name w:val="WW8Num7z5"/>
    <w:qFormat/>
    <w:rsid w:val="00481baf"/>
    <w:rPr/>
  </w:style>
  <w:style w:type="character" w:styleId="WW8Num7z6" w:customStyle="1">
    <w:name w:val="WW8Num7z6"/>
    <w:qFormat/>
    <w:rsid w:val="00481baf"/>
    <w:rPr/>
  </w:style>
  <w:style w:type="character" w:styleId="WW8Num7z7" w:customStyle="1">
    <w:name w:val="WW8Num7z7"/>
    <w:qFormat/>
    <w:rsid w:val="00481baf"/>
    <w:rPr/>
  </w:style>
  <w:style w:type="character" w:styleId="WW8Num7z8" w:customStyle="1">
    <w:name w:val="WW8Num7z8"/>
    <w:qFormat/>
    <w:rsid w:val="00481baf"/>
    <w:rPr/>
  </w:style>
  <w:style w:type="character" w:styleId="WW8Num8z0" w:customStyle="1">
    <w:name w:val="WW8Num8z0"/>
    <w:qFormat/>
    <w:rsid w:val="00481baf"/>
    <w:rPr/>
  </w:style>
  <w:style w:type="character" w:styleId="WW8Num8z1" w:customStyle="1">
    <w:name w:val="WW8Num8z1"/>
    <w:qFormat/>
    <w:rsid w:val="00481baf"/>
    <w:rPr/>
  </w:style>
  <w:style w:type="character" w:styleId="WW8Num8z2" w:customStyle="1">
    <w:name w:val="WW8Num8z2"/>
    <w:qFormat/>
    <w:rsid w:val="00481baf"/>
    <w:rPr/>
  </w:style>
  <w:style w:type="character" w:styleId="WW8Num8z3" w:customStyle="1">
    <w:name w:val="WW8Num8z3"/>
    <w:qFormat/>
    <w:rsid w:val="00481baf"/>
    <w:rPr/>
  </w:style>
  <w:style w:type="character" w:styleId="WW8Num8z4" w:customStyle="1">
    <w:name w:val="WW8Num8z4"/>
    <w:qFormat/>
    <w:rsid w:val="00481baf"/>
    <w:rPr/>
  </w:style>
  <w:style w:type="character" w:styleId="WW8Num8z5" w:customStyle="1">
    <w:name w:val="WW8Num8z5"/>
    <w:qFormat/>
    <w:rsid w:val="00481baf"/>
    <w:rPr/>
  </w:style>
  <w:style w:type="character" w:styleId="WW8Num8z6" w:customStyle="1">
    <w:name w:val="WW8Num8z6"/>
    <w:qFormat/>
    <w:rsid w:val="00481baf"/>
    <w:rPr/>
  </w:style>
  <w:style w:type="character" w:styleId="WW8Num8z7" w:customStyle="1">
    <w:name w:val="WW8Num8z7"/>
    <w:qFormat/>
    <w:rsid w:val="00481baf"/>
    <w:rPr/>
  </w:style>
  <w:style w:type="character" w:styleId="WW8Num8z8" w:customStyle="1">
    <w:name w:val="WW8Num8z8"/>
    <w:qFormat/>
    <w:rsid w:val="00481baf"/>
    <w:rPr/>
  </w:style>
  <w:style w:type="character" w:styleId="WW8Num9z0" w:customStyle="1">
    <w:name w:val="WW8Num9z0"/>
    <w:qFormat/>
    <w:rsid w:val="00481baf"/>
    <w:rPr>
      <w:rFonts w:cs="Times New Roman"/>
    </w:rPr>
  </w:style>
  <w:style w:type="character" w:styleId="WW8Num9z1" w:customStyle="1">
    <w:name w:val="WW8Num9z1"/>
    <w:qFormat/>
    <w:rsid w:val="00481baf"/>
    <w:rPr>
      <w:rFonts w:cs="Times New Roman"/>
    </w:rPr>
  </w:style>
  <w:style w:type="character" w:styleId="WW8Num10z0" w:customStyle="1">
    <w:name w:val="WW8Num10z0"/>
    <w:qFormat/>
    <w:rsid w:val="00481baf"/>
    <w:rPr>
      <w:rFonts w:cs="Times New Roman"/>
    </w:rPr>
  </w:style>
  <w:style w:type="character" w:styleId="WW8Num11z0" w:customStyle="1">
    <w:name w:val="WW8Num11z0"/>
    <w:qFormat/>
    <w:rsid w:val="00481baf"/>
    <w:rPr/>
  </w:style>
  <w:style w:type="character" w:styleId="WW8Num12z0" w:customStyle="1">
    <w:name w:val="WW8Num12z0"/>
    <w:qFormat/>
    <w:rsid w:val="00481baf"/>
    <w:rPr>
      <w:sz w:val="28"/>
      <w:szCs w:val="28"/>
    </w:rPr>
  </w:style>
  <w:style w:type="character" w:styleId="WW8Num12z1" w:customStyle="1">
    <w:name w:val="WW8Num12z1"/>
    <w:qFormat/>
    <w:rsid w:val="00481baf"/>
    <w:rPr/>
  </w:style>
  <w:style w:type="character" w:styleId="WW8Num12z2" w:customStyle="1">
    <w:name w:val="WW8Num12z2"/>
    <w:qFormat/>
    <w:rsid w:val="00481baf"/>
    <w:rPr/>
  </w:style>
  <w:style w:type="character" w:styleId="WW8Num12z3" w:customStyle="1">
    <w:name w:val="WW8Num12z3"/>
    <w:qFormat/>
    <w:rsid w:val="00481baf"/>
    <w:rPr/>
  </w:style>
  <w:style w:type="character" w:styleId="WW8Num12z4" w:customStyle="1">
    <w:name w:val="WW8Num12z4"/>
    <w:qFormat/>
    <w:rsid w:val="00481baf"/>
    <w:rPr/>
  </w:style>
  <w:style w:type="character" w:styleId="WW8Num12z5" w:customStyle="1">
    <w:name w:val="WW8Num12z5"/>
    <w:qFormat/>
    <w:rsid w:val="00481baf"/>
    <w:rPr/>
  </w:style>
  <w:style w:type="character" w:styleId="WW8Num12z6" w:customStyle="1">
    <w:name w:val="WW8Num12z6"/>
    <w:qFormat/>
    <w:rsid w:val="00481baf"/>
    <w:rPr/>
  </w:style>
  <w:style w:type="character" w:styleId="WW8Num12z7" w:customStyle="1">
    <w:name w:val="WW8Num12z7"/>
    <w:qFormat/>
    <w:rsid w:val="00481baf"/>
    <w:rPr/>
  </w:style>
  <w:style w:type="character" w:styleId="WW8Num12z8" w:customStyle="1">
    <w:name w:val="WW8Num12z8"/>
    <w:qFormat/>
    <w:rsid w:val="00481baf"/>
    <w:rPr/>
  </w:style>
  <w:style w:type="character" w:styleId="WW8Num13z0" w:customStyle="1">
    <w:name w:val="WW8Num13z0"/>
    <w:qFormat/>
    <w:rsid w:val="00481baf"/>
    <w:rPr/>
  </w:style>
  <w:style w:type="character" w:styleId="WW8Num13z1" w:customStyle="1">
    <w:name w:val="WW8Num13z1"/>
    <w:qFormat/>
    <w:rsid w:val="00481baf"/>
    <w:rPr/>
  </w:style>
  <w:style w:type="character" w:styleId="WW8Num13z2" w:customStyle="1">
    <w:name w:val="WW8Num13z2"/>
    <w:qFormat/>
    <w:rsid w:val="00481baf"/>
    <w:rPr/>
  </w:style>
  <w:style w:type="character" w:styleId="WW8Num13z3" w:customStyle="1">
    <w:name w:val="WW8Num13z3"/>
    <w:qFormat/>
    <w:rsid w:val="00481baf"/>
    <w:rPr/>
  </w:style>
  <w:style w:type="character" w:styleId="WW8Num13z4" w:customStyle="1">
    <w:name w:val="WW8Num13z4"/>
    <w:qFormat/>
    <w:rsid w:val="00481baf"/>
    <w:rPr/>
  </w:style>
  <w:style w:type="character" w:styleId="WW8Num13z5" w:customStyle="1">
    <w:name w:val="WW8Num13z5"/>
    <w:qFormat/>
    <w:rsid w:val="00481baf"/>
    <w:rPr/>
  </w:style>
  <w:style w:type="character" w:styleId="WW8Num13z6" w:customStyle="1">
    <w:name w:val="WW8Num13z6"/>
    <w:qFormat/>
    <w:rsid w:val="00481baf"/>
    <w:rPr/>
  </w:style>
  <w:style w:type="character" w:styleId="WW8Num13z7" w:customStyle="1">
    <w:name w:val="WW8Num13z7"/>
    <w:qFormat/>
    <w:rsid w:val="00481baf"/>
    <w:rPr/>
  </w:style>
  <w:style w:type="character" w:styleId="WW8Num13z8" w:customStyle="1">
    <w:name w:val="WW8Num13z8"/>
    <w:qFormat/>
    <w:rsid w:val="00481baf"/>
    <w:rPr/>
  </w:style>
  <w:style w:type="character" w:styleId="WW8Num14z0" w:customStyle="1">
    <w:name w:val="WW8Num14z0"/>
    <w:qFormat/>
    <w:rsid w:val="00481baf"/>
    <w:rPr/>
  </w:style>
  <w:style w:type="character" w:styleId="WW8Num14z1" w:customStyle="1">
    <w:name w:val="WW8Num14z1"/>
    <w:qFormat/>
    <w:rsid w:val="00481baf"/>
    <w:rPr/>
  </w:style>
  <w:style w:type="character" w:styleId="WW8Num14z2" w:customStyle="1">
    <w:name w:val="WW8Num14z2"/>
    <w:qFormat/>
    <w:rsid w:val="00481baf"/>
    <w:rPr/>
  </w:style>
  <w:style w:type="character" w:styleId="WW8Num14z3" w:customStyle="1">
    <w:name w:val="WW8Num14z3"/>
    <w:qFormat/>
    <w:rsid w:val="00481baf"/>
    <w:rPr/>
  </w:style>
  <w:style w:type="character" w:styleId="WW8Num14z4" w:customStyle="1">
    <w:name w:val="WW8Num14z4"/>
    <w:qFormat/>
    <w:rsid w:val="00481baf"/>
    <w:rPr/>
  </w:style>
  <w:style w:type="character" w:styleId="WW8Num14z5" w:customStyle="1">
    <w:name w:val="WW8Num14z5"/>
    <w:qFormat/>
    <w:rsid w:val="00481baf"/>
    <w:rPr/>
  </w:style>
  <w:style w:type="character" w:styleId="WW8Num14z6" w:customStyle="1">
    <w:name w:val="WW8Num14z6"/>
    <w:qFormat/>
    <w:rsid w:val="00481baf"/>
    <w:rPr/>
  </w:style>
  <w:style w:type="character" w:styleId="WW8Num14z7" w:customStyle="1">
    <w:name w:val="WW8Num14z7"/>
    <w:qFormat/>
    <w:rsid w:val="00481baf"/>
    <w:rPr/>
  </w:style>
  <w:style w:type="character" w:styleId="WW8Num14z8" w:customStyle="1">
    <w:name w:val="WW8Num14z8"/>
    <w:qFormat/>
    <w:rsid w:val="00481baf"/>
    <w:rPr/>
  </w:style>
  <w:style w:type="character" w:styleId="WW8Num15z0" w:customStyle="1">
    <w:name w:val="WW8Num15z0"/>
    <w:qFormat/>
    <w:rsid w:val="00481baf"/>
    <w:rPr/>
  </w:style>
  <w:style w:type="character" w:styleId="WW8Num15z1" w:customStyle="1">
    <w:name w:val="WW8Num15z1"/>
    <w:qFormat/>
    <w:rsid w:val="00481baf"/>
    <w:rPr/>
  </w:style>
  <w:style w:type="character" w:styleId="WW8Num15z2" w:customStyle="1">
    <w:name w:val="WW8Num15z2"/>
    <w:qFormat/>
    <w:rsid w:val="00481baf"/>
    <w:rPr/>
  </w:style>
  <w:style w:type="character" w:styleId="WW8Num15z3" w:customStyle="1">
    <w:name w:val="WW8Num15z3"/>
    <w:qFormat/>
    <w:rsid w:val="00481baf"/>
    <w:rPr/>
  </w:style>
  <w:style w:type="character" w:styleId="WW8Num15z4" w:customStyle="1">
    <w:name w:val="WW8Num15z4"/>
    <w:qFormat/>
    <w:rsid w:val="00481baf"/>
    <w:rPr/>
  </w:style>
  <w:style w:type="character" w:styleId="WW8Num15z5" w:customStyle="1">
    <w:name w:val="WW8Num15z5"/>
    <w:qFormat/>
    <w:rsid w:val="00481baf"/>
    <w:rPr/>
  </w:style>
  <w:style w:type="character" w:styleId="WW8Num15z6" w:customStyle="1">
    <w:name w:val="WW8Num15z6"/>
    <w:qFormat/>
    <w:rsid w:val="00481baf"/>
    <w:rPr/>
  </w:style>
  <w:style w:type="character" w:styleId="WW8Num15z7" w:customStyle="1">
    <w:name w:val="WW8Num15z7"/>
    <w:qFormat/>
    <w:rsid w:val="00481baf"/>
    <w:rPr/>
  </w:style>
  <w:style w:type="character" w:styleId="WW8Num15z8" w:customStyle="1">
    <w:name w:val="WW8Num15z8"/>
    <w:qFormat/>
    <w:rsid w:val="00481baf"/>
    <w:rPr/>
  </w:style>
  <w:style w:type="character" w:styleId="21" w:customStyle="1">
    <w:name w:val="Основной шрифт абзаца2"/>
    <w:qFormat/>
    <w:rsid w:val="00481baf"/>
    <w:rPr/>
  </w:style>
  <w:style w:type="character" w:styleId="Style9" w:customStyle="1">
    <w:name w:val="Основной текст с отступом Знак"/>
    <w:qFormat/>
    <w:rsid w:val="00481baf"/>
    <w:rPr>
      <w:rFonts w:eastAsia="Times New Roman" w:cs="Times New Roman"/>
      <w:sz w:val="20"/>
      <w:szCs w:val="20"/>
    </w:rPr>
  </w:style>
  <w:style w:type="character" w:styleId="Hyperlink">
    <w:name w:val="Hyperlink"/>
    <w:rsid w:val="00481baf"/>
    <w:rPr>
      <w:rFonts w:ascii="Arial" w:hAnsi="Arial" w:cs="Arial"/>
      <w:color w:val="3560A7"/>
      <w:sz w:val="20"/>
      <w:szCs w:val="20"/>
      <w:u w:val="none"/>
    </w:rPr>
  </w:style>
  <w:style w:type="character" w:styleId="Style10" w:customStyle="1">
    <w:name w:val="Верхний колонтитул Знак"/>
    <w:qFormat/>
    <w:rsid w:val="00481baf"/>
    <w:rPr>
      <w:rFonts w:eastAsia="Times New Roman" w:cs="Times New Roman"/>
      <w:sz w:val="20"/>
      <w:szCs w:val="20"/>
    </w:rPr>
  </w:style>
  <w:style w:type="character" w:styleId="Style11" w:customStyle="1">
    <w:name w:val="Нижний колонтитул Знак"/>
    <w:qFormat/>
    <w:rsid w:val="00481baf"/>
    <w:rPr>
      <w:rFonts w:eastAsia="Times New Roman" w:cs="Times New Roman"/>
      <w:sz w:val="20"/>
      <w:szCs w:val="20"/>
    </w:rPr>
  </w:style>
  <w:style w:type="character" w:styleId="Style12" w:customStyle="1">
    <w:name w:val="Текст сноски Знак"/>
    <w:qFormat/>
    <w:rsid w:val="00481baf"/>
    <w:rPr>
      <w:rFonts w:eastAsia="Times New Roman" w:cs="Times New Roman"/>
      <w:sz w:val="20"/>
      <w:szCs w:val="20"/>
    </w:rPr>
  </w:style>
  <w:style w:type="character" w:styleId="user" w:customStyle="1">
    <w:name w:val="Символ сноски (user)"/>
    <w:qFormat/>
    <w:rsid w:val="00481baf"/>
    <w:rPr>
      <w:rFonts w:cs="Times New Roman"/>
      <w:vertAlign w:val="superscript"/>
    </w:rPr>
  </w:style>
  <w:style w:type="character" w:styleId="apple-converted-space" w:customStyle="1">
    <w:name w:val="apple-converted-space"/>
    <w:qFormat/>
    <w:rsid w:val="00481baf"/>
    <w:rPr>
      <w:rFonts w:cs="Times New Roman"/>
    </w:rPr>
  </w:style>
  <w:style w:type="character" w:styleId="Style13" w:customStyle="1">
    <w:name w:val="Текст выноски Знак"/>
    <w:qFormat/>
    <w:rsid w:val="00481baf"/>
    <w:rPr>
      <w:rFonts w:ascii="Tahoma" w:hAnsi="Tahoma" w:cs="Tahoma"/>
      <w:sz w:val="16"/>
      <w:szCs w:val="16"/>
    </w:rPr>
  </w:style>
  <w:style w:type="character" w:styleId="BodyTextIndent3Char1" w:customStyle="1">
    <w:name w:val="Body Text Indent 3 Char1"/>
    <w:qFormat/>
    <w:rsid w:val="00481baf"/>
    <w:rPr>
      <w:rFonts w:ascii="Calibri" w:hAnsi="Calibri" w:cs="Calibri"/>
      <w:sz w:val="16"/>
    </w:rPr>
  </w:style>
  <w:style w:type="character" w:styleId="31" w:customStyle="1">
    <w:name w:val="Основной текст с отступом 3 Знак"/>
    <w:qFormat/>
    <w:rsid w:val="00481baf"/>
    <w:rPr>
      <w:rFonts w:ascii="Calibri" w:hAnsi="Calibri" w:cs="Times New Roman"/>
      <w:sz w:val="16"/>
    </w:rPr>
  </w:style>
  <w:style w:type="character" w:styleId="311" w:customStyle="1">
    <w:name w:val="Основной текст с отступом 3 Знак1"/>
    <w:qFormat/>
    <w:rsid w:val="00481baf"/>
    <w:rPr>
      <w:rFonts w:eastAsia="Times New Roman" w:cs="Times New Roman"/>
      <w:sz w:val="16"/>
      <w:szCs w:val="16"/>
    </w:rPr>
  </w:style>
  <w:style w:type="character" w:styleId="HTML" w:customStyle="1">
    <w:name w:val="Стандартный HTML Знак"/>
    <w:qFormat/>
    <w:rsid w:val="00481baf"/>
    <w:rPr>
      <w:rFonts w:ascii="Courier New" w:hAnsi="Courier New" w:cs="Courier New"/>
      <w:sz w:val="20"/>
      <w:szCs w:val="20"/>
    </w:rPr>
  </w:style>
  <w:style w:type="character" w:styleId="FootnoteTextChar1" w:customStyle="1">
    <w:name w:val="Footnote Text Char1 Знак"/>
    <w:qFormat/>
    <w:rsid w:val="00481baf"/>
    <w:rPr>
      <w:rFonts w:ascii="Times New Roman" w:hAnsi="Times New Roman" w:cs="Times New Roman"/>
    </w:rPr>
  </w:style>
  <w:style w:type="character" w:styleId="Style14" w:customStyle="1">
    <w:name w:val="Знак Знак"/>
    <w:qFormat/>
    <w:rsid w:val="00481baf"/>
    <w:rPr>
      <w:rFonts w:cs="Times New Roman"/>
      <w:lang w:val="ru-RU" w:bidi="ar-SA"/>
    </w:rPr>
  </w:style>
  <w:style w:type="character" w:styleId="22" w:customStyle="1">
    <w:name w:val="Знак Знак2"/>
    <w:qFormat/>
    <w:rsid w:val="00481baf"/>
    <w:rPr>
      <w:rFonts w:cs="Times New Roman"/>
      <w:sz w:val="16"/>
      <w:szCs w:val="16"/>
      <w:lang w:val="ru-RU" w:bidi="ar-SA"/>
    </w:rPr>
  </w:style>
  <w:style w:type="character" w:styleId="Strong">
    <w:name w:val="Strong"/>
    <w:qFormat/>
    <w:rsid w:val="00481baf"/>
    <w:rPr>
      <w:b/>
    </w:rPr>
  </w:style>
  <w:style w:type="character" w:styleId="11" w:customStyle="1">
    <w:name w:val="Основной шрифт абзаца1"/>
    <w:qFormat/>
    <w:rsid w:val="00481baf"/>
    <w:rPr/>
  </w:style>
  <w:style w:type="character" w:styleId="Style15" w:customStyle="1">
    <w:name w:val="Основной текст Знак"/>
    <w:qFormat/>
    <w:rsid w:val="00481baf"/>
    <w:rPr>
      <w:sz w:val="24"/>
      <w:szCs w:val="24"/>
    </w:rPr>
  </w:style>
  <w:style w:type="character" w:styleId="PageNumber">
    <w:name w:val="page number"/>
    <w:rsid w:val="00481baf"/>
    <w:rPr>
      <w:rFonts w:cs="Times New Roman"/>
    </w:rPr>
  </w:style>
  <w:style w:type="character" w:styleId="Style16" w:customStyle="1">
    <w:name w:val="Текст Знак"/>
    <w:qFormat/>
    <w:rsid w:val="00481baf"/>
    <w:rPr>
      <w:rFonts w:ascii="Arial" w:hAnsi="Arial" w:cs="Arial"/>
      <w:color w:val="000000"/>
      <w:sz w:val="24"/>
      <w:szCs w:val="24"/>
    </w:rPr>
  </w:style>
  <w:style w:type="character" w:styleId="23" w:customStyle="1">
    <w:name w:val="Основной текст с отступом 2 Знак"/>
    <w:qFormat/>
    <w:rsid w:val="00481baf"/>
    <w:rPr>
      <w:rFonts w:ascii="Arial" w:hAnsi="Arial" w:cs="Arial"/>
      <w:color w:val="000000"/>
    </w:rPr>
  </w:style>
  <w:style w:type="character" w:styleId="24" w:customStyle="1">
    <w:name w:val="Основной текст 2 Знак"/>
    <w:qFormat/>
    <w:rsid w:val="00481baf"/>
    <w:rPr>
      <w:sz w:val="24"/>
      <w:szCs w:val="24"/>
    </w:rPr>
  </w:style>
  <w:style w:type="character" w:styleId="FollowedHyperlink">
    <w:name w:val="FollowedHyperlink"/>
    <w:rsid w:val="00481baf"/>
    <w:rPr>
      <w:rFonts w:cs="Times New Roman"/>
      <w:color w:val="800080"/>
      <w:u w:val="single"/>
    </w:rPr>
  </w:style>
  <w:style w:type="character" w:styleId="Style17" w:customStyle="1">
    <w:name w:val="Схема документа Знак"/>
    <w:qFormat/>
    <w:rsid w:val="00481baf"/>
    <w:rPr>
      <w:rFonts w:ascii="Tahoma" w:hAnsi="Tahoma" w:cs="Tahoma"/>
      <w:sz w:val="16"/>
      <w:szCs w:val="16"/>
    </w:rPr>
  </w:style>
  <w:style w:type="character" w:styleId="Style18" w:customStyle="1">
    <w:name w:val="Гипертекстовая ссылка"/>
    <w:uiPriority w:val="99"/>
    <w:qFormat/>
    <w:rsid w:val="00481baf"/>
    <w:rPr>
      <w:b w:val="false"/>
      <w:bCs w:val="false"/>
      <w:color w:val="106BBE"/>
      <w:sz w:val="26"/>
      <w:szCs w:val="26"/>
    </w:rPr>
  </w:style>
  <w:style w:type="character" w:styleId="textdefault" w:customStyle="1">
    <w:name w:val="text_default"/>
    <w:qFormat/>
    <w:rsid w:val="00481baf"/>
    <w:rPr>
      <w:rFonts w:ascii="Verdana" w:hAnsi="Verdana" w:cs="Verdana"/>
      <w:color w:val="5E6466"/>
      <w:sz w:val="18"/>
      <w:szCs w:val="18"/>
    </w:rPr>
  </w:style>
  <w:style w:type="character" w:styleId="10" w:customStyle="1">
    <w:name w:val="Знак Знак10"/>
    <w:qFormat/>
    <w:rsid w:val="00481baf"/>
    <w:rPr>
      <w:b/>
      <w:bCs/>
      <w:sz w:val="28"/>
      <w:szCs w:val="28"/>
      <w:lang w:val="ru-RU" w:bidi="ar-SA"/>
    </w:rPr>
  </w:style>
  <w:style w:type="character" w:styleId="9" w:customStyle="1">
    <w:name w:val="Знак Знак9"/>
    <w:qFormat/>
    <w:rsid w:val="00481baf"/>
    <w:rPr>
      <w:bCs/>
      <w:sz w:val="28"/>
      <w:szCs w:val="26"/>
      <w:lang w:val="ru-RU" w:bidi="ar-SA"/>
    </w:rPr>
  </w:style>
  <w:style w:type="character" w:styleId="8" w:customStyle="1">
    <w:name w:val="Знак Знак8"/>
    <w:qFormat/>
    <w:rsid w:val="00481baf"/>
    <w:rPr>
      <w:b/>
      <w:bCs/>
      <w:sz w:val="28"/>
      <w:szCs w:val="28"/>
      <w:lang w:val="ru-RU" w:bidi="ar-SA"/>
    </w:rPr>
  </w:style>
  <w:style w:type="character" w:styleId="BodyTextIndent3Char" w:customStyle="1">
    <w:name w:val="Body Text Indent 3 Char"/>
    <w:qFormat/>
    <w:rsid w:val="00481baf"/>
    <w:rPr>
      <w:rFonts w:ascii="Calibri" w:hAnsi="Calibri" w:cs="Calibri"/>
      <w:sz w:val="16"/>
    </w:rPr>
  </w:style>
  <w:style w:type="character" w:styleId="111" w:customStyle="1">
    <w:name w:val="Знак Знак11"/>
    <w:qFormat/>
    <w:rsid w:val="00481baf"/>
    <w:rPr>
      <w:b/>
      <w:bCs/>
      <w:sz w:val="28"/>
      <w:szCs w:val="28"/>
      <w:lang w:val="ru-RU" w:bidi="ar-SA"/>
    </w:rPr>
  </w:style>
  <w:style w:type="character" w:styleId="Heading1Char" w:customStyle="1">
    <w:name w:val="Heading 1 Char"/>
    <w:qFormat/>
    <w:rsid w:val="00481baf"/>
    <w:rPr>
      <w:rFonts w:ascii="Calibri" w:hAnsi="Calibri" w:eastAsia="Calibri" w:cs="Calibri"/>
      <w:b/>
      <w:bCs/>
      <w:sz w:val="28"/>
      <w:szCs w:val="28"/>
      <w:lang w:val="ru-RU" w:bidi="ar-SA"/>
    </w:rPr>
  </w:style>
  <w:style w:type="character" w:styleId="Heading2Char" w:customStyle="1">
    <w:name w:val="Heading 2 Char"/>
    <w:qFormat/>
    <w:rsid w:val="00481baf"/>
    <w:rPr>
      <w:rFonts w:ascii="Calibri" w:hAnsi="Calibri" w:eastAsia="Calibri" w:cs="Calibri"/>
      <w:bCs/>
      <w:sz w:val="28"/>
      <w:szCs w:val="26"/>
      <w:lang w:val="ru-RU" w:bidi="ar-SA"/>
    </w:rPr>
  </w:style>
  <w:style w:type="character" w:styleId="Heading3Char" w:customStyle="1">
    <w:name w:val="Heading 3 Char"/>
    <w:qFormat/>
    <w:rsid w:val="00481baf"/>
    <w:rPr>
      <w:rFonts w:ascii="Calibri" w:hAnsi="Calibri" w:eastAsia="Calibri" w:cs="Calibri"/>
      <w:b/>
      <w:bCs/>
      <w:sz w:val="28"/>
      <w:szCs w:val="28"/>
      <w:lang w:val="ru-RU" w:bidi="ar-SA"/>
    </w:rPr>
  </w:style>
  <w:style w:type="character" w:styleId="Heading4Char" w:customStyle="1">
    <w:name w:val="Heading 4 Char"/>
    <w:qFormat/>
    <w:rsid w:val="00481baf"/>
    <w:rPr>
      <w:rFonts w:ascii="Calibri" w:hAnsi="Calibri" w:eastAsia="Calibri" w:cs="Calibri"/>
      <w:bCs/>
      <w:iCs/>
      <w:sz w:val="28"/>
      <w:lang w:val="ru-RU" w:bidi="ar-SA"/>
    </w:rPr>
  </w:style>
  <w:style w:type="character" w:styleId="Heading5Char" w:customStyle="1">
    <w:name w:val="Heading 5 Char"/>
    <w:qFormat/>
    <w:rsid w:val="00481baf"/>
    <w:rPr>
      <w:rFonts w:ascii="Cambria" w:hAnsi="Cambria" w:eastAsia="Calibri" w:cs="Cambria"/>
      <w:color w:val="243F60"/>
      <w:lang w:val="ru-RU" w:bidi="ar-SA"/>
    </w:rPr>
  </w:style>
  <w:style w:type="character" w:styleId="BodyTextIndentChar" w:customStyle="1">
    <w:name w:val="Body Text Indent Char"/>
    <w:qFormat/>
    <w:rsid w:val="00481baf"/>
    <w:rPr>
      <w:rFonts w:ascii="Calibri" w:hAnsi="Calibri" w:eastAsia="Calibri" w:cs="Calibri"/>
      <w:sz w:val="28"/>
      <w:lang w:val="ru-RU" w:bidi="ar-SA"/>
    </w:rPr>
  </w:style>
  <w:style w:type="character" w:styleId="HeaderChar" w:customStyle="1">
    <w:name w:val="Header Char"/>
    <w:qFormat/>
    <w:rsid w:val="00481baf"/>
    <w:rPr>
      <w:rFonts w:ascii="Calibri" w:hAnsi="Calibri" w:eastAsia="Calibri" w:cs="Calibri"/>
      <w:lang w:val="ru-RU" w:bidi="ar-SA"/>
    </w:rPr>
  </w:style>
  <w:style w:type="character" w:styleId="FooterChar" w:customStyle="1">
    <w:name w:val="Footer Char"/>
    <w:qFormat/>
    <w:rsid w:val="00481baf"/>
    <w:rPr>
      <w:rFonts w:ascii="Calibri" w:hAnsi="Calibri" w:eastAsia="Calibri" w:cs="Calibri"/>
      <w:lang w:val="ru-RU" w:bidi="ar-SA"/>
    </w:rPr>
  </w:style>
  <w:style w:type="character" w:styleId="HTMLPreformattedChar" w:customStyle="1">
    <w:name w:val="HTML Preformatted Char"/>
    <w:qFormat/>
    <w:rsid w:val="00481baf"/>
    <w:rPr>
      <w:rFonts w:ascii="Courier New" w:hAnsi="Courier New" w:eastAsia="Calibri" w:cs="Courier New"/>
      <w:lang w:val="ru-RU" w:bidi="ar-SA"/>
    </w:rPr>
  </w:style>
  <w:style w:type="character" w:styleId="BodyTextChar" w:customStyle="1">
    <w:name w:val="Body Text Char"/>
    <w:qFormat/>
    <w:rsid w:val="00481baf"/>
    <w:rPr>
      <w:rFonts w:ascii="Calibri" w:hAnsi="Calibri" w:eastAsia="Calibri" w:cs="Calibri"/>
      <w:sz w:val="24"/>
      <w:szCs w:val="24"/>
      <w:lang w:val="ru-RU" w:bidi="ar-SA"/>
    </w:rPr>
  </w:style>
  <w:style w:type="character" w:styleId="LineNumber">
    <w:name w:val="line number"/>
    <w:basedOn w:val="21"/>
    <w:rsid w:val="00481baf"/>
    <w:rPr/>
  </w:style>
  <w:style w:type="character" w:styleId="12" w:customStyle="1">
    <w:name w:val="Основной текст Знак1"/>
    <w:basedOn w:val="DefaultParagraphFont"/>
    <w:qFormat/>
    <w:rsid w:val="00481baf"/>
    <w:rPr>
      <w:rFonts w:ascii="Times New Roman" w:hAnsi="Times New Roman" w:eastAsia="Calibri" w:cs="Times New Roman"/>
      <w:sz w:val="24"/>
      <w:szCs w:val="24"/>
      <w:lang w:eastAsia="zh-CN"/>
    </w:rPr>
  </w:style>
  <w:style w:type="character" w:styleId="13" w:customStyle="1">
    <w:name w:val="Основной текст с отступом Знак1"/>
    <w:basedOn w:val="DefaultParagraphFont"/>
    <w:qFormat/>
    <w:rsid w:val="00481baf"/>
    <w:rPr>
      <w:rFonts w:ascii="Times New Roman" w:hAnsi="Times New Roman" w:eastAsia="Times New Roman" w:cs="Times New Roman"/>
      <w:sz w:val="20"/>
      <w:szCs w:val="20"/>
      <w:lang w:eastAsia="zh-CN"/>
    </w:rPr>
  </w:style>
  <w:style w:type="character" w:styleId="14" w:customStyle="1">
    <w:name w:val="Верхний колонтитул Знак1"/>
    <w:basedOn w:val="DefaultParagraphFont"/>
    <w:qFormat/>
    <w:rsid w:val="00481baf"/>
    <w:rPr>
      <w:rFonts w:ascii="Times New Roman" w:hAnsi="Times New Roman" w:eastAsia="Times New Roman" w:cs="Times New Roman"/>
      <w:sz w:val="20"/>
      <w:szCs w:val="20"/>
      <w:lang w:eastAsia="zh-CN"/>
    </w:rPr>
  </w:style>
  <w:style w:type="character" w:styleId="15" w:customStyle="1">
    <w:name w:val="Нижний колонтитул Знак1"/>
    <w:basedOn w:val="DefaultParagraphFont"/>
    <w:qFormat/>
    <w:rsid w:val="00481baf"/>
    <w:rPr>
      <w:rFonts w:ascii="Times New Roman" w:hAnsi="Times New Roman" w:eastAsia="Times New Roman" w:cs="Times New Roman"/>
      <w:sz w:val="20"/>
      <w:szCs w:val="20"/>
      <w:lang w:eastAsia="zh-CN"/>
    </w:rPr>
  </w:style>
  <w:style w:type="character" w:styleId="16" w:customStyle="1">
    <w:name w:val="Текст сноски Знак1"/>
    <w:basedOn w:val="DefaultParagraphFont"/>
    <w:qFormat/>
    <w:rsid w:val="00481baf"/>
    <w:rPr>
      <w:rFonts w:ascii="Times New Roman" w:hAnsi="Times New Roman" w:eastAsia="Times New Roman" w:cs="Times New Roman"/>
      <w:sz w:val="20"/>
      <w:szCs w:val="20"/>
      <w:lang w:eastAsia="zh-CN"/>
    </w:rPr>
  </w:style>
  <w:style w:type="character" w:styleId="17" w:customStyle="1">
    <w:name w:val="Текст выноски Знак1"/>
    <w:basedOn w:val="DefaultParagraphFont"/>
    <w:link w:val="BalloonText"/>
    <w:qFormat/>
    <w:rsid w:val="00481baf"/>
    <w:rPr>
      <w:rFonts w:ascii="Tahoma" w:hAnsi="Tahoma" w:eastAsia="Calibri" w:cs="Tahoma"/>
      <w:sz w:val="16"/>
      <w:szCs w:val="16"/>
      <w:lang w:eastAsia="zh-CN"/>
    </w:rPr>
  </w:style>
  <w:style w:type="character" w:styleId="HTML1" w:customStyle="1">
    <w:name w:val="Стандартный HTML Знак1"/>
    <w:basedOn w:val="DefaultParagraphFont"/>
    <w:link w:val="HTMLPreformatted"/>
    <w:qFormat/>
    <w:rsid w:val="00481baf"/>
    <w:rPr>
      <w:rFonts w:ascii="Courier New" w:hAnsi="Courier New" w:eastAsia="Calibri" w:cs="Courier New"/>
      <w:sz w:val="20"/>
      <w:szCs w:val="20"/>
      <w:lang w:eastAsia="zh-CN"/>
    </w:rPr>
  </w:style>
  <w:style w:type="character" w:styleId="Style19" w:customStyle="1">
    <w:name w:val="Название Знак"/>
    <w:basedOn w:val="DefaultParagraphFont"/>
    <w:qFormat/>
    <w:rsid w:val="00481baf"/>
    <w:rPr>
      <w:rFonts w:ascii="Arial" w:hAnsi="Arial" w:eastAsia="Calibri" w:cs="Tahoma"/>
      <w:b/>
      <w:bCs/>
      <w:sz w:val="56"/>
      <w:szCs w:val="56"/>
      <w:lang w:eastAsia="zh-CN"/>
    </w:rPr>
  </w:style>
  <w:style w:type="character" w:styleId="Style20" w:customStyle="1">
    <w:name w:val="Подзаголовок Знак"/>
    <w:basedOn w:val="DefaultParagraphFont"/>
    <w:qFormat/>
    <w:rsid w:val="00481baf"/>
    <w:rPr>
      <w:rFonts w:ascii="Arial" w:hAnsi="Arial" w:eastAsia="Calibri" w:cs="Tahoma"/>
      <w:sz w:val="36"/>
      <w:szCs w:val="36"/>
      <w:lang w:eastAsia="zh-CN"/>
    </w:rPr>
  </w:style>
  <w:style w:type="character" w:styleId="CommentReference">
    <w:name w:val="annotation reference"/>
    <w:uiPriority w:val="99"/>
    <w:semiHidden/>
    <w:unhideWhenUsed/>
    <w:qFormat/>
    <w:rsid w:val="00481baf"/>
    <w:rPr>
      <w:sz w:val="16"/>
      <w:szCs w:val="16"/>
    </w:rPr>
  </w:style>
  <w:style w:type="character" w:styleId="Style21" w:customStyle="1">
    <w:name w:val="Текст примечания Знак"/>
    <w:basedOn w:val="DefaultParagraphFont"/>
    <w:uiPriority w:val="99"/>
    <w:semiHidden/>
    <w:qFormat/>
    <w:rsid w:val="00481baf"/>
    <w:rPr>
      <w:rFonts w:ascii="Times New Roman" w:hAnsi="Times New Roman" w:eastAsia="Times New Roman" w:cs="Times New Roman"/>
      <w:sz w:val="20"/>
      <w:szCs w:val="20"/>
      <w:lang w:eastAsia="zh-CN"/>
    </w:rPr>
  </w:style>
  <w:style w:type="character" w:styleId="Style22" w:customStyle="1">
    <w:name w:val="Тема примечания Знак"/>
    <w:basedOn w:val="Style21"/>
    <w:link w:val="annotationsubject"/>
    <w:uiPriority w:val="99"/>
    <w:semiHidden/>
    <w:qFormat/>
    <w:rsid w:val="00481baf"/>
    <w:rPr>
      <w:rFonts w:ascii="Times New Roman" w:hAnsi="Times New Roman" w:eastAsia="Times New Roman" w:cs="Times New Roman"/>
      <w:b/>
      <w:bCs/>
      <w:sz w:val="20"/>
      <w:szCs w:val="20"/>
      <w:lang w:eastAsia="zh-CN"/>
    </w:rPr>
  </w:style>
  <w:style w:type="character" w:styleId="ConsPlusCell" w:customStyle="1">
    <w:name w:val="ConsPlusCell Знак"/>
    <w:link w:val="ConsPlusCell1"/>
    <w:uiPriority w:val="99"/>
    <w:qFormat/>
    <w:locked/>
    <w:rsid w:val="00481baf"/>
    <w:rPr>
      <w:rFonts w:ascii="Times New Roman" w:hAnsi="Times New Roman" w:eastAsia="Times New Roman" w:cs="Times New Roman"/>
      <w:sz w:val="28"/>
      <w:szCs w:val="28"/>
      <w:lang w:eastAsia="zh-CN"/>
    </w:rPr>
  </w:style>
  <w:style w:type="character" w:styleId="Style23">
    <w:name w:val="Символ сноски"/>
    <w:uiPriority w:val="99"/>
    <w:semiHidden/>
    <w:unhideWhenUsed/>
    <w:qFormat/>
    <w:rsid w:val="00481baf"/>
    <w:rPr>
      <w:vertAlign w:val="superscript"/>
    </w:rPr>
  </w:style>
  <w:style w:type="character" w:styleId="FootnoteReference">
    <w:name w:val="footnote reference"/>
    <w:rPr>
      <w:vertAlign w:val="superscript"/>
    </w:rPr>
  </w:style>
  <w:style w:type="paragraph" w:styleId="Style2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12"/>
    <w:rsid w:val="00481baf"/>
    <w:pPr>
      <w:suppressAutoHyphens w:val="true"/>
      <w:spacing w:lineRule="auto" w:line="240" w:before="0" w:after="120"/>
    </w:pPr>
    <w:rPr>
      <w:rFonts w:ascii="Times New Roman" w:hAnsi="Times New Roman" w:eastAsia="Calibri" w:cs="Times New Roman"/>
      <w:sz w:val="24"/>
      <w:szCs w:val="24"/>
      <w:lang w:eastAsia="zh-CN"/>
    </w:rPr>
  </w:style>
  <w:style w:type="paragraph" w:styleId="List">
    <w:name w:val="List"/>
    <w:basedOn w:val="BodyText"/>
    <w:rsid w:val="00481baf"/>
    <w:pPr/>
    <w:rPr>
      <w:rFonts w:ascii="Arial" w:hAnsi="Arial" w:cs="Tahoma"/>
    </w:rPr>
  </w:style>
  <w:style w:type="paragraph" w:styleId="Caption">
    <w:name w:val="caption"/>
    <w:basedOn w:val="Normal"/>
    <w:qFormat/>
    <w:rsid w:val="00481baf"/>
    <w:pPr>
      <w:suppressLineNumbers/>
      <w:suppressAutoHyphens w:val="true"/>
      <w:spacing w:lineRule="auto" w:line="240" w:before="120" w:after="120"/>
    </w:pPr>
    <w:rPr>
      <w:rFonts w:ascii="Times New Roman" w:hAnsi="Times New Roman" w:eastAsia="Times New Roman" w:cs="FreeSans"/>
      <w:i/>
      <w:iCs/>
      <w:sz w:val="24"/>
      <w:szCs w:val="24"/>
      <w:lang w:eastAsia="zh-CN"/>
    </w:rPr>
  </w:style>
  <w:style w:type="paragraph" w:styleId="Style25">
    <w:name w:val="Указатель"/>
    <w:basedOn w:val="Normal"/>
    <w:qFormat/>
    <w:pPr>
      <w:suppressLineNumbers/>
    </w:pPr>
    <w:rPr>
      <w:rFonts w:ascii="PT Astra Serif" w:hAnsi="PT Astra Serif" w:cs="Noto Sans Devanagari"/>
    </w:rPr>
  </w:style>
  <w:style w:type="paragraph" w:styleId="18" w:customStyle="1">
    <w:name w:val="Заголовок1"/>
    <w:basedOn w:val="Normal"/>
    <w:next w:val="BodyText"/>
    <w:qFormat/>
    <w:rsid w:val="00481baf"/>
    <w:pPr>
      <w:keepNext w:val="true"/>
      <w:suppressAutoHyphens w:val="true"/>
      <w:spacing w:lineRule="auto" w:line="240" w:before="240" w:after="120"/>
    </w:pPr>
    <w:rPr>
      <w:rFonts w:ascii="Arial" w:hAnsi="Arial" w:eastAsia="Calibri" w:cs="Tahoma"/>
      <w:sz w:val="28"/>
      <w:szCs w:val="28"/>
      <w:lang w:eastAsia="zh-CN"/>
    </w:rPr>
  </w:style>
  <w:style w:type="paragraph" w:styleId="25" w:customStyle="1">
    <w:name w:val="Указатель2"/>
    <w:basedOn w:val="Normal"/>
    <w:qFormat/>
    <w:rsid w:val="00481baf"/>
    <w:pPr>
      <w:suppressLineNumbers/>
      <w:suppressAutoHyphens w:val="true"/>
      <w:spacing w:lineRule="auto" w:line="240" w:before="0" w:after="0"/>
    </w:pPr>
    <w:rPr>
      <w:rFonts w:ascii="Times New Roman" w:hAnsi="Times New Roman" w:eastAsia="Times New Roman" w:cs="FreeSans"/>
      <w:sz w:val="20"/>
      <w:szCs w:val="20"/>
      <w:lang w:eastAsia="zh-CN"/>
    </w:rPr>
  </w:style>
  <w:style w:type="paragraph" w:styleId="ListParagraph1" w:customStyle="1">
    <w:name w:val="List Paragraph1"/>
    <w:basedOn w:val="Normal"/>
    <w:qFormat/>
    <w:rsid w:val="00481baf"/>
    <w:pPr>
      <w:suppressAutoHyphens w:val="true"/>
      <w:spacing w:lineRule="auto" w:line="240" w:before="0" w:after="0"/>
      <w:ind w:firstLine="709" w:left="720"/>
      <w:jc w:val="both"/>
    </w:pPr>
    <w:rPr>
      <w:rFonts w:ascii="Times New Roman" w:hAnsi="Times New Roman" w:eastAsia="Calibri" w:cs="Times New Roman"/>
      <w:sz w:val="28"/>
      <w:szCs w:val="28"/>
      <w:lang w:eastAsia="zh-CN"/>
    </w:rPr>
  </w:style>
  <w:style w:type="paragraph" w:styleId="BodyTextIndent">
    <w:name w:val="Body Text Indent"/>
    <w:basedOn w:val="Normal"/>
    <w:link w:val="13"/>
    <w:rsid w:val="00481baf"/>
    <w:pPr>
      <w:suppressAutoHyphens w:val="true"/>
      <w:spacing w:lineRule="auto" w:line="240" w:before="0" w:after="0"/>
      <w:ind w:firstLine="709"/>
      <w:jc w:val="both"/>
    </w:pPr>
    <w:rPr>
      <w:rFonts w:ascii="Times New Roman" w:hAnsi="Times New Roman" w:eastAsia="Times New Roman" w:cs="Times New Roman"/>
      <w:sz w:val="20"/>
      <w:szCs w:val="20"/>
      <w:lang w:eastAsia="zh-CN"/>
    </w:rPr>
  </w:style>
  <w:style w:type="paragraph" w:styleId="Postan" w:customStyle="1">
    <w:name w:val="Postan"/>
    <w:basedOn w:val="Normal"/>
    <w:qFormat/>
    <w:rsid w:val="00481baf"/>
    <w:pPr>
      <w:suppressAutoHyphens w:val="true"/>
      <w:spacing w:lineRule="auto" w:line="240" w:before="0" w:after="0"/>
      <w:jc w:val="center"/>
    </w:pPr>
    <w:rPr>
      <w:rFonts w:ascii="Times New Roman" w:hAnsi="Times New Roman" w:eastAsia="Times New Roman" w:cs="Times New Roman"/>
      <w:sz w:val="28"/>
      <w:szCs w:val="20"/>
      <w:lang w:eastAsia="zh-CN"/>
    </w:rPr>
  </w:style>
  <w:style w:type="paragraph" w:styleId="Style26">
    <w:name w:val="Колонтитулы"/>
    <w:basedOn w:val="Normal"/>
    <w:qFormat/>
    <w:pPr/>
    <w:rPr/>
  </w:style>
  <w:style w:type="paragraph" w:styleId="Header">
    <w:name w:val="header"/>
    <w:basedOn w:val="Normal"/>
    <w:link w:val="14"/>
    <w:rsid w:val="00481baf"/>
    <w:pPr>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0"/>
      <w:szCs w:val="20"/>
      <w:lang w:eastAsia="zh-CN"/>
    </w:rPr>
  </w:style>
  <w:style w:type="paragraph" w:styleId="Footer">
    <w:name w:val="footer"/>
    <w:basedOn w:val="Normal"/>
    <w:link w:val="15"/>
    <w:rsid w:val="00481baf"/>
    <w:pPr>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0"/>
      <w:szCs w:val="20"/>
      <w:lang w:eastAsia="zh-CN"/>
    </w:rPr>
  </w:style>
  <w:style w:type="paragraph" w:styleId="Style27" w:customStyle="1">
    <w:name w:val="Знак"/>
    <w:basedOn w:val="Normal"/>
    <w:qFormat/>
    <w:rsid w:val="00481baf"/>
    <w:pPr>
      <w:suppressAutoHyphens w:val="true"/>
      <w:spacing w:lineRule="auto" w:line="240" w:before="280" w:after="280"/>
    </w:pPr>
    <w:rPr>
      <w:rFonts w:ascii="Tahoma" w:hAnsi="Tahoma" w:eastAsia="Times New Roman" w:cs="Tahoma"/>
      <w:sz w:val="20"/>
      <w:szCs w:val="20"/>
      <w:lang w:val="en-US" w:eastAsia="zh-CN"/>
    </w:rPr>
  </w:style>
  <w:style w:type="paragraph" w:styleId="19" w:customStyle="1">
    <w:name w:val="Стиль1"/>
    <w:basedOn w:val="Heading2"/>
    <w:qFormat/>
    <w:rsid w:val="00481baf"/>
    <w:pPr>
      <w:ind w:left="0"/>
    </w:pPr>
    <w:rPr/>
  </w:style>
  <w:style w:type="paragraph" w:styleId="FootnoteText">
    <w:name w:val="footnote text"/>
    <w:basedOn w:val="Normal"/>
    <w:link w:val="16"/>
    <w:rsid w:val="00481baf"/>
    <w:pPr>
      <w:suppressAutoHyphens w:val="true"/>
      <w:spacing w:lineRule="auto" w:line="240" w:before="0" w:after="0"/>
    </w:pPr>
    <w:rPr>
      <w:rFonts w:ascii="Times New Roman" w:hAnsi="Times New Roman" w:eastAsia="Times New Roman" w:cs="Times New Roman"/>
      <w:sz w:val="20"/>
      <w:szCs w:val="20"/>
      <w:lang w:eastAsia="zh-CN"/>
    </w:rPr>
  </w:style>
  <w:style w:type="paragraph" w:styleId="ConsPlusTitle" w:customStyle="1">
    <w:name w:val="ConsPlusTitle"/>
    <w:qFormat/>
    <w:rsid w:val="00481baf"/>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8"/>
      <w:szCs w:val="28"/>
      <w:lang w:eastAsia="zh-CN" w:val="ru-RU" w:bidi="ar-SA"/>
    </w:rPr>
  </w:style>
  <w:style w:type="paragraph" w:styleId="ConsPlusCell1" w:customStyle="1">
    <w:name w:val="ConsPlusCell"/>
    <w:link w:val="ConsPlusCell"/>
    <w:uiPriority w:val="99"/>
    <w:qFormat/>
    <w:rsid w:val="00481baf"/>
    <w:pPr>
      <w:widowControl w:val="false"/>
      <w:suppressAutoHyphens w:val="true"/>
      <w:bidi w:val="0"/>
      <w:spacing w:lineRule="auto" w:line="240" w:before="0" w:after="0"/>
      <w:jc w:val="left"/>
    </w:pPr>
    <w:rPr>
      <w:rFonts w:ascii="Times New Roman" w:hAnsi="Times New Roman" w:eastAsia="Times New Roman" w:cs="Times New Roman"/>
      <w:color w:val="auto"/>
      <w:kern w:val="0"/>
      <w:sz w:val="28"/>
      <w:szCs w:val="28"/>
      <w:lang w:eastAsia="zh-CN" w:val="ru-RU" w:bidi="ar-SA"/>
    </w:rPr>
  </w:style>
  <w:style w:type="paragraph" w:styleId="BalloonText">
    <w:name w:val="Balloon Text"/>
    <w:basedOn w:val="Normal"/>
    <w:link w:val="17"/>
    <w:qFormat/>
    <w:rsid w:val="00481baf"/>
    <w:pPr>
      <w:suppressAutoHyphens w:val="true"/>
      <w:spacing w:lineRule="auto" w:line="240" w:before="0" w:after="0"/>
    </w:pPr>
    <w:rPr>
      <w:rFonts w:ascii="Tahoma" w:hAnsi="Tahoma" w:eastAsia="Calibri" w:cs="Tahoma"/>
      <w:sz w:val="16"/>
      <w:szCs w:val="16"/>
      <w:lang w:eastAsia="zh-CN"/>
    </w:rPr>
  </w:style>
  <w:style w:type="paragraph" w:styleId="ConsPlusNormal" w:customStyle="1">
    <w:name w:val="ConsPlusNormal"/>
    <w:qFormat/>
    <w:rsid w:val="00481baf"/>
    <w:pPr>
      <w:widowControl w:val="false"/>
      <w:suppressAutoHyphens w:val="true"/>
      <w:bidi w:val="0"/>
      <w:spacing w:lineRule="auto" w:line="240" w:before="0" w:after="0"/>
      <w:jc w:val="left"/>
    </w:pPr>
    <w:rPr>
      <w:rFonts w:ascii="Times New Roman" w:hAnsi="Times New Roman" w:eastAsia="Times New Roman" w:cs="Times New Roman"/>
      <w:color w:val="auto"/>
      <w:kern w:val="0"/>
      <w:sz w:val="28"/>
      <w:szCs w:val="28"/>
      <w:lang w:eastAsia="zh-CN" w:val="ru-RU" w:bidi="ar-SA"/>
    </w:rPr>
  </w:style>
  <w:style w:type="paragraph" w:styleId="ConsPlusNonformat" w:customStyle="1">
    <w:name w:val="ConsPlusNonformat"/>
    <w:qFormat/>
    <w:rsid w:val="00481baf"/>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eastAsia="zh-CN" w:val="ru-RU" w:bidi="ar-SA"/>
    </w:rPr>
  </w:style>
  <w:style w:type="paragraph" w:styleId="312" w:customStyle="1">
    <w:name w:val="Основной текст с отступом 31"/>
    <w:basedOn w:val="Normal"/>
    <w:qFormat/>
    <w:rsid w:val="00481baf"/>
    <w:pPr>
      <w:suppressAutoHyphens w:val="true"/>
      <w:spacing w:lineRule="auto" w:line="240" w:before="0" w:after="120"/>
      <w:ind w:left="283"/>
    </w:pPr>
    <w:rPr>
      <w:rFonts w:ascii="Calibri" w:hAnsi="Calibri" w:eastAsia="Calibri" w:cs="Calibri"/>
      <w:sz w:val="16"/>
      <w:szCs w:val="20"/>
      <w:lang w:eastAsia="zh-CN"/>
    </w:rPr>
  </w:style>
  <w:style w:type="paragraph" w:styleId="HTMLPreformatted">
    <w:name w:val="HTML Preformatted"/>
    <w:basedOn w:val="Normal"/>
    <w:link w:val="HTML1"/>
    <w:qFormat/>
    <w:rsid w:val="00481baf"/>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left="612"/>
    </w:pPr>
    <w:rPr>
      <w:rFonts w:ascii="Courier New" w:hAnsi="Courier New" w:eastAsia="Calibri" w:cs="Courier New"/>
      <w:sz w:val="20"/>
      <w:szCs w:val="20"/>
      <w:lang w:eastAsia="zh-CN"/>
    </w:rPr>
  </w:style>
  <w:style w:type="paragraph" w:styleId="Style28" w:customStyle="1">
    <w:name w:val="Отчетный"/>
    <w:basedOn w:val="Normal"/>
    <w:qFormat/>
    <w:rsid w:val="00481baf"/>
    <w:pPr>
      <w:suppressAutoHyphens w:val="true"/>
      <w:spacing w:lineRule="auto" w:line="360" w:before="0" w:after="120"/>
      <w:ind w:firstLine="720"/>
      <w:jc w:val="both"/>
    </w:pPr>
    <w:rPr>
      <w:rFonts w:ascii="Times New Roman" w:hAnsi="Times New Roman" w:eastAsia="Calibri" w:cs="Times New Roman"/>
      <w:sz w:val="26"/>
      <w:szCs w:val="20"/>
      <w:lang w:eastAsia="zh-CN"/>
    </w:rPr>
  </w:style>
  <w:style w:type="paragraph" w:styleId="110" w:customStyle="1">
    <w:name w:val="Знак1"/>
    <w:basedOn w:val="Normal"/>
    <w:qFormat/>
    <w:rsid w:val="00481baf"/>
    <w:pPr>
      <w:suppressAutoHyphens w:val="true"/>
      <w:spacing w:lineRule="auto" w:line="240" w:before="280" w:after="280"/>
    </w:pPr>
    <w:rPr>
      <w:rFonts w:ascii="Tahoma" w:hAnsi="Tahoma" w:eastAsia="Calibri" w:cs="Tahoma"/>
      <w:sz w:val="20"/>
      <w:szCs w:val="20"/>
      <w:lang w:val="en-US" w:eastAsia="zh-CN"/>
    </w:rPr>
  </w:style>
  <w:style w:type="paragraph" w:styleId="141" w:customStyle="1">
    <w:name w:val="Обычный + 14 пт"/>
    <w:basedOn w:val="BodyTextIndent"/>
    <w:qFormat/>
    <w:rsid w:val="00481baf"/>
    <w:pPr>
      <w:ind w:firstLine="601"/>
    </w:pPr>
    <w:rPr>
      <w:rFonts w:eastAsia="Calibri"/>
      <w:szCs w:val="28"/>
    </w:rPr>
  </w:style>
  <w:style w:type="paragraph" w:styleId="26" w:customStyle="1">
    <w:name w:val="Знак2"/>
    <w:basedOn w:val="Normal"/>
    <w:qFormat/>
    <w:rsid w:val="00481baf"/>
    <w:pPr>
      <w:suppressAutoHyphens w:val="true"/>
      <w:spacing w:lineRule="auto" w:line="240" w:before="280" w:after="280"/>
    </w:pPr>
    <w:rPr>
      <w:rFonts w:ascii="Tahoma" w:hAnsi="Tahoma" w:eastAsia="Calibri" w:cs="Tahoma"/>
      <w:sz w:val="20"/>
      <w:szCs w:val="20"/>
      <w:lang w:val="en-US" w:eastAsia="zh-CN"/>
    </w:rPr>
  </w:style>
  <w:style w:type="paragraph" w:styleId="32" w:customStyle="1">
    <w:name w:val="Знак3"/>
    <w:basedOn w:val="Normal"/>
    <w:qFormat/>
    <w:rsid w:val="00481baf"/>
    <w:pPr>
      <w:suppressAutoHyphens w:val="true"/>
      <w:spacing w:lineRule="auto" w:line="240" w:before="280" w:after="280"/>
    </w:pPr>
    <w:rPr>
      <w:rFonts w:ascii="Tahoma" w:hAnsi="Tahoma" w:eastAsia="Calibri" w:cs="Tahoma"/>
      <w:sz w:val="20"/>
      <w:szCs w:val="20"/>
      <w:lang w:val="en-US" w:eastAsia="zh-CN"/>
    </w:rPr>
  </w:style>
  <w:style w:type="paragraph" w:styleId="NormalWeb">
    <w:name w:val="Normal (Web)"/>
    <w:basedOn w:val="Normal"/>
    <w:qFormat/>
    <w:rsid w:val="00481baf"/>
    <w:pPr>
      <w:suppressAutoHyphens w:val="true"/>
      <w:spacing w:lineRule="auto" w:line="240" w:before="280" w:after="280"/>
    </w:pPr>
    <w:rPr>
      <w:rFonts w:ascii="Times New Roman" w:hAnsi="Times New Roman" w:eastAsia="Calibri" w:cs="Times New Roman"/>
      <w:sz w:val="24"/>
      <w:szCs w:val="24"/>
      <w:lang w:eastAsia="zh-CN"/>
    </w:rPr>
  </w:style>
  <w:style w:type="paragraph" w:styleId="ListParagraph">
    <w:name w:val="List Paragraph"/>
    <w:basedOn w:val="Normal"/>
    <w:qFormat/>
    <w:rsid w:val="00481baf"/>
    <w:pPr>
      <w:suppressAutoHyphens w:val="true"/>
      <w:spacing w:lineRule="auto" w:line="276" w:before="0" w:after="200"/>
      <w:ind w:left="720"/>
      <w:contextualSpacing/>
    </w:pPr>
    <w:rPr>
      <w:rFonts w:ascii="Calibri" w:hAnsi="Calibri" w:eastAsia="Calibri" w:cs="Calibri"/>
      <w:lang w:eastAsia="zh-CN"/>
    </w:rPr>
  </w:style>
  <w:style w:type="paragraph" w:styleId="211" w:customStyle="1">
    <w:name w:val="Основной текст 21"/>
    <w:basedOn w:val="Normal"/>
    <w:qFormat/>
    <w:rsid w:val="00481baf"/>
    <w:pPr>
      <w:suppressAutoHyphens w:val="true"/>
      <w:spacing w:lineRule="auto" w:line="240" w:before="0" w:after="0"/>
      <w:ind w:firstLine="720"/>
      <w:jc w:val="both"/>
    </w:pPr>
    <w:rPr>
      <w:rFonts w:ascii="Times New Roman" w:hAnsi="Times New Roman" w:eastAsia="Times New Roman" w:cs="Times New Roman"/>
      <w:sz w:val="20"/>
      <w:szCs w:val="20"/>
      <w:lang w:eastAsia="zh-CN"/>
    </w:rPr>
  </w:style>
  <w:style w:type="paragraph" w:styleId="212" w:customStyle="1">
    <w:name w:val="Основной текст с отступом 21"/>
    <w:basedOn w:val="Normal"/>
    <w:qFormat/>
    <w:rsid w:val="00481baf"/>
    <w:pPr>
      <w:suppressAutoHyphens w:val="true"/>
      <w:spacing w:lineRule="auto" w:line="240" w:before="0" w:after="0"/>
      <w:ind w:firstLine="720"/>
    </w:pPr>
    <w:rPr>
      <w:rFonts w:ascii="Times New Roman" w:hAnsi="Times New Roman" w:eastAsia="Times New Roman" w:cs="Times New Roman"/>
      <w:sz w:val="24"/>
      <w:szCs w:val="20"/>
      <w:lang w:eastAsia="zh-CN"/>
    </w:rPr>
  </w:style>
  <w:style w:type="paragraph" w:styleId="27" w:customStyle="1">
    <w:name w:val="Название объекта2"/>
    <w:basedOn w:val="Normal"/>
    <w:next w:val="Normal"/>
    <w:qFormat/>
    <w:rsid w:val="00481baf"/>
    <w:pPr>
      <w:suppressAutoHyphens w:val="true"/>
      <w:spacing w:lineRule="auto" w:line="240" w:before="120" w:after="0"/>
      <w:jc w:val="center"/>
    </w:pPr>
    <w:rPr>
      <w:rFonts w:ascii="Times New Roman" w:hAnsi="Times New Roman" w:eastAsia="Times New Roman" w:cs="Times New Roman"/>
      <w:b/>
      <w:sz w:val="28"/>
      <w:szCs w:val="24"/>
      <w:lang w:eastAsia="zh-CN"/>
    </w:rPr>
  </w:style>
  <w:style w:type="paragraph" w:styleId="contentheader2cols" w:customStyle="1">
    <w:name w:val="contentheader2cols"/>
    <w:basedOn w:val="Normal"/>
    <w:qFormat/>
    <w:rsid w:val="00481baf"/>
    <w:pPr>
      <w:suppressAutoHyphens w:val="true"/>
      <w:spacing w:lineRule="auto" w:line="240" w:before="51" w:after="0"/>
      <w:ind w:left="257"/>
    </w:pPr>
    <w:rPr>
      <w:rFonts w:ascii="Times New Roman" w:hAnsi="Times New Roman" w:eastAsia="Times New Roman" w:cs="Times New Roman"/>
      <w:b/>
      <w:bCs/>
      <w:color w:val="3560A7"/>
      <w:lang w:eastAsia="zh-CN"/>
    </w:rPr>
  </w:style>
  <w:style w:type="paragraph" w:styleId="default" w:customStyle="1">
    <w:name w:val="default"/>
    <w:basedOn w:val="Normal"/>
    <w:qFormat/>
    <w:rsid w:val="00481baf"/>
    <w:pPr>
      <w:suppressAutoHyphens w:val="true"/>
      <w:spacing w:lineRule="auto" w:line="240" w:before="64" w:after="64"/>
    </w:pPr>
    <w:rPr>
      <w:rFonts w:ascii="Arial" w:hAnsi="Arial" w:eastAsia="Times New Roman" w:cs="Arial"/>
      <w:color w:val="000000"/>
      <w:sz w:val="20"/>
      <w:szCs w:val="20"/>
      <w:lang w:eastAsia="zh-CN"/>
    </w:rPr>
  </w:style>
  <w:style w:type="paragraph" w:styleId="a3" w:customStyle="1">
    <w:name w:val="a3"/>
    <w:basedOn w:val="Normal"/>
    <w:qFormat/>
    <w:rsid w:val="00481baf"/>
    <w:pPr>
      <w:suppressAutoHyphens w:val="true"/>
      <w:spacing w:lineRule="auto" w:line="240" w:before="64" w:after="64"/>
    </w:pPr>
    <w:rPr>
      <w:rFonts w:ascii="Arial" w:hAnsi="Arial" w:eastAsia="Times New Roman" w:cs="Arial"/>
      <w:color w:val="000000"/>
      <w:sz w:val="20"/>
      <w:szCs w:val="20"/>
      <w:lang w:eastAsia="zh-CN"/>
    </w:rPr>
  </w:style>
  <w:style w:type="paragraph" w:styleId="112" w:customStyle="1">
    <w:name w:val="Название1"/>
    <w:basedOn w:val="Normal"/>
    <w:qFormat/>
    <w:rsid w:val="00481baf"/>
    <w:pPr>
      <w:suppressLineNumbers/>
      <w:suppressAutoHyphens w:val="true"/>
      <w:spacing w:lineRule="auto" w:line="240" w:before="120" w:after="120"/>
    </w:pPr>
    <w:rPr>
      <w:rFonts w:ascii="Arial" w:hAnsi="Arial" w:eastAsia="Times New Roman" w:cs="Tahoma"/>
      <w:i/>
      <w:iCs/>
      <w:sz w:val="20"/>
      <w:szCs w:val="24"/>
      <w:lang w:eastAsia="zh-CN"/>
    </w:rPr>
  </w:style>
  <w:style w:type="paragraph" w:styleId="113" w:customStyle="1">
    <w:name w:val="Указатель1"/>
    <w:basedOn w:val="Normal"/>
    <w:qFormat/>
    <w:rsid w:val="00481baf"/>
    <w:pPr>
      <w:suppressLineNumbers/>
      <w:suppressAutoHyphens w:val="true"/>
      <w:spacing w:lineRule="auto" w:line="240" w:before="0" w:after="0"/>
    </w:pPr>
    <w:rPr>
      <w:rFonts w:ascii="Arial" w:hAnsi="Arial" w:eastAsia="Times New Roman" w:cs="Tahoma"/>
      <w:sz w:val="24"/>
      <w:szCs w:val="24"/>
      <w:lang w:eastAsia="zh-CN"/>
    </w:rPr>
  </w:style>
  <w:style w:type="paragraph" w:styleId="114" w:customStyle="1">
    <w:name w:val="Название объекта1"/>
    <w:basedOn w:val="Normal"/>
    <w:next w:val="Normal"/>
    <w:qFormat/>
    <w:rsid w:val="00481baf"/>
    <w:pPr>
      <w:suppressAutoHyphens w:val="true"/>
      <w:spacing w:lineRule="auto" w:line="240" w:before="120" w:after="0"/>
      <w:jc w:val="center"/>
    </w:pPr>
    <w:rPr>
      <w:rFonts w:ascii="Times New Roman" w:hAnsi="Times New Roman" w:eastAsia="Times New Roman" w:cs="Times New Roman"/>
      <w:b/>
      <w:sz w:val="28"/>
      <w:szCs w:val="24"/>
      <w:lang w:eastAsia="zh-CN"/>
    </w:rPr>
  </w:style>
  <w:style w:type="paragraph" w:styleId="user1" w:customStyle="1">
    <w:name w:val="Содержимое таблицы (user)"/>
    <w:basedOn w:val="Normal"/>
    <w:qFormat/>
    <w:rsid w:val="00481baf"/>
    <w:pPr>
      <w:suppressLineNumbers/>
      <w:suppressAutoHyphens w:val="true"/>
      <w:spacing w:lineRule="auto" w:line="240" w:before="0" w:after="0"/>
    </w:pPr>
    <w:rPr>
      <w:rFonts w:ascii="Times New Roman" w:hAnsi="Times New Roman" w:eastAsia="Times New Roman" w:cs="Times New Roman"/>
      <w:sz w:val="24"/>
      <w:szCs w:val="24"/>
      <w:lang w:eastAsia="zh-CN"/>
    </w:rPr>
  </w:style>
  <w:style w:type="paragraph" w:styleId="user2" w:customStyle="1">
    <w:name w:val="Заголовок таблицы (user)"/>
    <w:basedOn w:val="user1"/>
    <w:qFormat/>
    <w:rsid w:val="00481baf"/>
    <w:pPr>
      <w:jc w:val="center"/>
    </w:pPr>
    <w:rPr>
      <w:b/>
      <w:bCs/>
    </w:rPr>
  </w:style>
  <w:style w:type="paragraph" w:styleId="ConsTitle" w:customStyle="1">
    <w:name w:val="ConsTitle"/>
    <w:qFormat/>
    <w:rsid w:val="00481baf"/>
    <w:pPr>
      <w:widowControl w:val="false"/>
      <w:suppressAutoHyphens w:val="true"/>
      <w:bidi w:val="0"/>
      <w:spacing w:lineRule="auto" w:line="240" w:before="0" w:after="0"/>
      <w:ind w:right="19772"/>
      <w:jc w:val="left"/>
    </w:pPr>
    <w:rPr>
      <w:rFonts w:ascii="Arial" w:hAnsi="Arial" w:eastAsia="Times New Roman" w:cs="Arial"/>
      <w:b/>
      <w:bCs/>
      <w:color w:val="auto"/>
      <w:kern w:val="0"/>
      <w:sz w:val="20"/>
      <w:szCs w:val="20"/>
      <w:lang w:eastAsia="zh-CN" w:val="ru-RU" w:bidi="ar-SA"/>
    </w:rPr>
  </w:style>
  <w:style w:type="paragraph" w:styleId="ConsNormal" w:customStyle="1">
    <w:name w:val="ConsNormal"/>
    <w:qFormat/>
    <w:rsid w:val="00481baf"/>
    <w:pPr>
      <w:widowControl w:val="false"/>
      <w:suppressAutoHyphens w:val="true"/>
      <w:bidi w:val="0"/>
      <w:spacing w:lineRule="auto" w:line="240" w:before="0" w:after="0"/>
      <w:ind w:firstLine="720" w:right="19772"/>
      <w:jc w:val="left"/>
    </w:pPr>
    <w:rPr>
      <w:rFonts w:ascii="Arial" w:hAnsi="Arial" w:eastAsia="Times New Roman" w:cs="Arial"/>
      <w:color w:val="auto"/>
      <w:kern w:val="0"/>
      <w:sz w:val="20"/>
      <w:szCs w:val="20"/>
      <w:lang w:eastAsia="zh-CN" w:val="ru-RU" w:bidi="ar-SA"/>
    </w:rPr>
  </w:style>
  <w:style w:type="paragraph" w:styleId="115" w:customStyle="1">
    <w:name w:val="Текст1"/>
    <w:basedOn w:val="Normal"/>
    <w:qFormat/>
    <w:rsid w:val="00481baf"/>
    <w:pPr>
      <w:suppressAutoHyphens w:val="true"/>
      <w:spacing w:lineRule="auto" w:line="240" w:before="64" w:after="64"/>
    </w:pPr>
    <w:rPr>
      <w:rFonts w:ascii="Arial" w:hAnsi="Arial" w:eastAsia="Calibri" w:cs="Arial"/>
      <w:color w:val="000000"/>
      <w:sz w:val="24"/>
      <w:szCs w:val="24"/>
      <w:lang w:eastAsia="zh-CN"/>
    </w:rPr>
  </w:style>
  <w:style w:type="paragraph" w:styleId="221" w:customStyle="1">
    <w:name w:val="Основной текст с отступом 22"/>
    <w:basedOn w:val="Normal"/>
    <w:qFormat/>
    <w:rsid w:val="00481baf"/>
    <w:pPr>
      <w:suppressAutoHyphens w:val="true"/>
      <w:spacing w:lineRule="auto" w:line="240" w:before="64" w:after="64"/>
    </w:pPr>
    <w:rPr>
      <w:rFonts w:ascii="Arial" w:hAnsi="Arial" w:eastAsia="Calibri" w:cs="Arial"/>
      <w:color w:val="000000"/>
      <w:sz w:val="20"/>
      <w:szCs w:val="20"/>
      <w:lang w:eastAsia="zh-CN"/>
    </w:rPr>
  </w:style>
  <w:style w:type="paragraph" w:styleId="222" w:customStyle="1">
    <w:name w:val="Основной текст 22"/>
    <w:basedOn w:val="Normal"/>
    <w:qFormat/>
    <w:rsid w:val="00481baf"/>
    <w:pPr>
      <w:suppressAutoHyphens w:val="true"/>
      <w:spacing w:lineRule="auto" w:line="240" w:before="0" w:after="0"/>
      <w:jc w:val="center"/>
    </w:pPr>
    <w:rPr>
      <w:rFonts w:ascii="Times New Roman" w:hAnsi="Times New Roman" w:eastAsia="Calibri" w:cs="Times New Roman"/>
      <w:sz w:val="24"/>
      <w:szCs w:val="24"/>
      <w:lang w:eastAsia="zh-CN"/>
    </w:rPr>
  </w:style>
  <w:style w:type="paragraph" w:styleId="Default1" w:customStyle="1">
    <w:name w:val="Default1"/>
    <w:qFormat/>
    <w:rsid w:val="00481baf"/>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eastAsia="zh-CN" w:val="ru-RU" w:bidi="ar-SA"/>
    </w:rPr>
  </w:style>
  <w:style w:type="paragraph" w:styleId="116" w:customStyle="1">
    <w:name w:val="Знак1 Знак Знак Знак"/>
    <w:basedOn w:val="Normal"/>
    <w:qFormat/>
    <w:rsid w:val="00481baf"/>
    <w:pPr>
      <w:suppressAutoHyphens w:val="true"/>
      <w:spacing w:lineRule="auto" w:line="240" w:before="280" w:after="280"/>
    </w:pPr>
    <w:rPr>
      <w:rFonts w:ascii="Tahoma" w:hAnsi="Tahoma" w:eastAsia="Times New Roman" w:cs="Tahoma"/>
      <w:sz w:val="20"/>
      <w:szCs w:val="20"/>
      <w:lang w:val="en-US" w:eastAsia="zh-CN"/>
    </w:rPr>
  </w:style>
  <w:style w:type="paragraph" w:styleId="117" w:customStyle="1">
    <w:name w:val="Знак11"/>
    <w:basedOn w:val="Normal"/>
    <w:qFormat/>
    <w:rsid w:val="00481baf"/>
    <w:pPr>
      <w:suppressAutoHyphens w:val="true"/>
      <w:spacing w:lineRule="auto" w:line="240" w:before="280" w:after="280"/>
    </w:pPr>
    <w:rPr>
      <w:rFonts w:ascii="Tahoma" w:hAnsi="Tahoma" w:eastAsia="Times New Roman" w:cs="Tahoma"/>
      <w:sz w:val="20"/>
      <w:szCs w:val="20"/>
      <w:lang w:val="en-US" w:eastAsia="zh-CN"/>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qFormat/>
    <w:rsid w:val="00481baf"/>
    <w:pPr>
      <w:suppressAutoHyphens w:val="true"/>
      <w:spacing w:lineRule="auto" w:line="240" w:before="280" w:after="280"/>
    </w:pPr>
    <w:rPr>
      <w:rFonts w:ascii="Tahoma" w:hAnsi="Tahoma" w:eastAsia="Times New Roman" w:cs="Tahoma"/>
      <w:sz w:val="20"/>
      <w:szCs w:val="20"/>
      <w:lang w:val="en-US" w:eastAsia="zh-CN"/>
    </w:rPr>
  </w:style>
  <w:style w:type="paragraph" w:styleId="Style29" w:customStyle="1">
    <w:name w:val="Адресат"/>
    <w:basedOn w:val="Normal"/>
    <w:qFormat/>
    <w:rsid w:val="00481baf"/>
    <w:pPr>
      <w:suppressAutoHyphens w:val="true"/>
      <w:spacing w:lineRule="auto" w:line="240" w:before="0" w:after="0"/>
      <w:ind w:firstLine="567"/>
      <w:jc w:val="both"/>
    </w:pPr>
    <w:rPr>
      <w:rFonts w:ascii="Times New Roman" w:hAnsi="Times New Roman" w:eastAsia="Times New Roman" w:cs="Times New Roman"/>
      <w:sz w:val="28"/>
      <w:szCs w:val="24"/>
      <w:lang w:eastAsia="zh-CN"/>
    </w:rPr>
  </w:style>
  <w:style w:type="paragraph" w:styleId="313" w:customStyle="1">
    <w:name w:val="Список 31"/>
    <w:basedOn w:val="Normal"/>
    <w:qFormat/>
    <w:rsid w:val="00481baf"/>
    <w:pPr>
      <w:suppressAutoHyphens w:val="true"/>
      <w:spacing w:lineRule="auto" w:line="240" w:before="0" w:after="0"/>
      <w:ind w:hanging="283" w:left="849"/>
      <w:jc w:val="both"/>
    </w:pPr>
    <w:rPr>
      <w:rFonts w:ascii="Times New Roman" w:hAnsi="Times New Roman" w:eastAsia="Times New Roman" w:cs="Times New Roman"/>
      <w:sz w:val="28"/>
      <w:szCs w:val="24"/>
      <w:lang w:eastAsia="zh-CN"/>
    </w:rPr>
  </w:style>
  <w:style w:type="paragraph" w:styleId="Style30" w:customStyle="1">
    <w:name w:val="Основной"/>
    <w:basedOn w:val="Normal"/>
    <w:qFormat/>
    <w:rsid w:val="00481baf"/>
    <w:pPr>
      <w:widowControl w:val="false"/>
      <w:suppressAutoHyphens w:val="true"/>
      <w:spacing w:lineRule="auto" w:line="240" w:before="0" w:after="0"/>
      <w:ind w:firstLine="720"/>
      <w:jc w:val="both"/>
    </w:pPr>
    <w:rPr>
      <w:rFonts w:ascii="Times New Roman" w:hAnsi="Times New Roman" w:eastAsia="Times New Roman" w:cs="Times New Roman"/>
      <w:sz w:val="28"/>
      <w:szCs w:val="28"/>
      <w:lang w:eastAsia="zh-CN"/>
    </w:rPr>
  </w:style>
  <w:style w:type="paragraph" w:styleId="118" w:customStyle="1">
    <w:name w:val="Верхний колонтитул1"/>
    <w:basedOn w:val="Normal"/>
    <w:qFormat/>
    <w:rsid w:val="00481baf"/>
    <w:pPr>
      <w:suppressAutoHyphens w:val="true"/>
      <w:spacing w:lineRule="auto" w:line="240" w:before="0" w:after="0"/>
      <w:ind w:left="400"/>
      <w:jc w:val="center"/>
    </w:pPr>
    <w:rPr>
      <w:rFonts w:ascii="Arial" w:hAnsi="Arial" w:eastAsia="Times New Roman" w:cs="Arial"/>
      <w:b/>
      <w:bCs/>
      <w:color w:val="3560A7"/>
      <w:sz w:val="28"/>
      <w:szCs w:val="28"/>
      <w:lang w:eastAsia="zh-CN"/>
    </w:rPr>
  </w:style>
  <w:style w:type="paragraph" w:styleId="NoSpacing">
    <w:name w:val="No Spacing"/>
    <w:qFormat/>
    <w:rsid w:val="00481baf"/>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eastAsia="zh-CN" w:val="ru-RU" w:bidi="ar-SA"/>
    </w:rPr>
  </w:style>
  <w:style w:type="paragraph" w:styleId="119" w:customStyle="1">
    <w:name w:val="Схема документа1"/>
    <w:basedOn w:val="Normal"/>
    <w:qFormat/>
    <w:rsid w:val="00481baf"/>
    <w:pPr>
      <w:suppressAutoHyphens w:val="true"/>
      <w:spacing w:lineRule="auto" w:line="276" w:before="0" w:after="200"/>
    </w:pPr>
    <w:rPr>
      <w:rFonts w:ascii="Tahoma" w:hAnsi="Tahoma" w:eastAsia="Calibri" w:cs="Tahoma"/>
      <w:sz w:val="16"/>
      <w:szCs w:val="16"/>
      <w:lang w:eastAsia="zh-CN"/>
    </w:rPr>
  </w:style>
  <w:style w:type="paragraph" w:styleId="Style31" w:customStyle="1">
    <w:name w:val="Знак Знак Знак Знак"/>
    <w:basedOn w:val="Normal"/>
    <w:qFormat/>
    <w:rsid w:val="00481baf"/>
    <w:pPr>
      <w:suppressAutoHyphens w:val="true"/>
      <w:spacing w:lineRule="auto" w:line="240" w:before="280" w:after="280"/>
    </w:pPr>
    <w:rPr>
      <w:rFonts w:ascii="Tahoma" w:hAnsi="Tahoma" w:eastAsia="Times New Roman" w:cs="Tahoma"/>
      <w:sz w:val="20"/>
      <w:szCs w:val="20"/>
      <w:lang w:val="en-US" w:eastAsia="zh-CN"/>
    </w:rPr>
  </w:style>
  <w:style w:type="paragraph" w:styleId="Style32" w:customStyle="1">
    <w:name w:val="Нормальный (таблица)"/>
    <w:basedOn w:val="Normal"/>
    <w:next w:val="Normal"/>
    <w:qFormat/>
    <w:rsid w:val="00481baf"/>
    <w:pPr>
      <w:widowControl w:val="false"/>
      <w:suppressAutoHyphens w:val="true"/>
      <w:spacing w:lineRule="auto" w:line="240" w:before="0" w:after="0"/>
      <w:jc w:val="both"/>
    </w:pPr>
    <w:rPr>
      <w:rFonts w:ascii="Arial" w:hAnsi="Arial" w:eastAsia="Times New Roman" w:cs="Arial"/>
      <w:sz w:val="24"/>
      <w:szCs w:val="24"/>
      <w:lang w:eastAsia="zh-CN"/>
    </w:rPr>
  </w:style>
  <w:style w:type="paragraph" w:styleId="120" w:customStyle="1">
    <w:name w:val="Абзац списка1"/>
    <w:basedOn w:val="Normal"/>
    <w:qFormat/>
    <w:rsid w:val="00481baf"/>
    <w:pPr>
      <w:suppressAutoHyphens w:val="true"/>
      <w:spacing w:lineRule="auto" w:line="240" w:before="0" w:after="0"/>
      <w:ind w:firstLine="709" w:left="720"/>
      <w:contextualSpacing/>
      <w:jc w:val="both"/>
    </w:pPr>
    <w:rPr>
      <w:rFonts w:ascii="Times New Roman" w:hAnsi="Times New Roman" w:eastAsia="Times New Roman" w:cs="Times New Roman"/>
      <w:sz w:val="28"/>
      <w:szCs w:val="28"/>
      <w:lang w:eastAsia="zh-CN"/>
    </w:rPr>
  </w:style>
  <w:style w:type="paragraph" w:styleId="Standard" w:customStyle="1">
    <w:name w:val="Standard"/>
    <w:qFormat/>
    <w:rsid w:val="00481baf"/>
    <w:pPr>
      <w:widowControl w:val="false"/>
      <w:suppressAutoHyphens w:val="true"/>
      <w:bidi w:val="0"/>
      <w:spacing w:lineRule="auto" w:line="240" w:before="0" w:after="0"/>
      <w:jc w:val="left"/>
    </w:pPr>
    <w:rPr>
      <w:rFonts w:ascii="Times New Roman" w:hAnsi="Times New Roman" w:eastAsia="Times New Roman" w:cs="Tahoma"/>
      <w:color w:val="auto"/>
      <w:kern w:val="2"/>
      <w:sz w:val="24"/>
      <w:szCs w:val="24"/>
      <w:lang w:val="de-DE" w:eastAsia="ja-JP" w:bidi="fa-IR"/>
    </w:rPr>
  </w:style>
  <w:style w:type="paragraph" w:styleId="paragraphleftindent" w:customStyle="1">
    <w:name w:val="paragraph_left_indent"/>
    <w:basedOn w:val="Normal"/>
    <w:qFormat/>
    <w:rsid w:val="00481baf"/>
    <w:pPr>
      <w:suppressAutoHyphens w:val="true"/>
      <w:spacing w:lineRule="auto" w:line="240" w:before="0" w:after="0"/>
      <w:jc w:val="right"/>
    </w:pPr>
    <w:rPr>
      <w:rFonts w:ascii="Times New Roman" w:hAnsi="Times New Roman" w:eastAsia="Times New Roman" w:cs="Times New Roman"/>
      <w:sz w:val="24"/>
      <w:szCs w:val="24"/>
      <w:lang w:eastAsia="zh-CN"/>
    </w:rPr>
  </w:style>
  <w:style w:type="paragraph" w:styleId="user3" w:customStyle="1">
    <w:name w:val="Содержимое врезки (user)"/>
    <w:basedOn w:val="Normal"/>
    <w:qFormat/>
    <w:rsid w:val="00481baf"/>
    <w:pPr>
      <w:suppressAutoHyphens w:val="true"/>
      <w:spacing w:lineRule="auto" w:line="240" w:before="0" w:after="0"/>
    </w:pPr>
    <w:rPr>
      <w:rFonts w:ascii="Times New Roman" w:hAnsi="Times New Roman" w:eastAsia="Times New Roman" w:cs="Times New Roman"/>
      <w:sz w:val="20"/>
      <w:szCs w:val="20"/>
      <w:lang w:eastAsia="zh-CN"/>
    </w:rPr>
  </w:style>
  <w:style w:type="paragraph" w:styleId="user4" w:customStyle="1">
    <w:name w:val="Блочная цитата (user)"/>
    <w:basedOn w:val="Normal"/>
    <w:qFormat/>
    <w:rsid w:val="00481baf"/>
    <w:pPr>
      <w:suppressAutoHyphens w:val="true"/>
      <w:spacing w:lineRule="auto" w:line="240" w:before="0" w:after="283"/>
      <w:ind w:left="567" w:right="567"/>
    </w:pPr>
    <w:rPr>
      <w:rFonts w:ascii="Times New Roman" w:hAnsi="Times New Roman" w:eastAsia="Times New Roman" w:cs="Times New Roman"/>
      <w:sz w:val="20"/>
      <w:szCs w:val="20"/>
      <w:lang w:eastAsia="zh-CN"/>
    </w:rPr>
  </w:style>
  <w:style w:type="paragraph" w:styleId="Title">
    <w:name w:val="Title"/>
    <w:basedOn w:val="18"/>
    <w:next w:val="BodyText"/>
    <w:link w:val="Style19"/>
    <w:qFormat/>
    <w:rsid w:val="00481baf"/>
    <w:pPr>
      <w:jc w:val="center"/>
    </w:pPr>
    <w:rPr>
      <w:b/>
      <w:bCs/>
      <w:sz w:val="56"/>
      <w:szCs w:val="56"/>
    </w:rPr>
  </w:style>
  <w:style w:type="paragraph" w:styleId="Subtitle">
    <w:name w:val="Subtitle"/>
    <w:basedOn w:val="18"/>
    <w:next w:val="BodyText"/>
    <w:link w:val="Style20"/>
    <w:qFormat/>
    <w:rsid w:val="00481baf"/>
    <w:pPr>
      <w:spacing w:before="60" w:after="120"/>
      <w:jc w:val="center"/>
    </w:pPr>
    <w:rPr>
      <w:sz w:val="36"/>
      <w:szCs w:val="36"/>
    </w:rPr>
  </w:style>
  <w:style w:type="paragraph" w:styleId="user5" w:customStyle="1">
    <w:name w:val="Верхний колонтитул слева (user)"/>
    <w:basedOn w:val="Normal"/>
    <w:qFormat/>
    <w:rsid w:val="00481baf"/>
    <w:pPr>
      <w:suppressLineNumbers/>
      <w:tabs>
        <w:tab w:val="clear" w:pos="708"/>
        <w:tab w:val="center" w:pos="5046" w:leader="none"/>
        <w:tab w:val="right" w:pos="10092" w:leader="none"/>
      </w:tabs>
      <w:suppressAutoHyphens w:val="true"/>
      <w:spacing w:lineRule="auto" w:line="240" w:before="0" w:after="0"/>
    </w:pPr>
    <w:rPr>
      <w:rFonts w:ascii="Times New Roman" w:hAnsi="Times New Roman" w:eastAsia="Times New Roman" w:cs="Times New Roman"/>
      <w:sz w:val="20"/>
      <w:szCs w:val="20"/>
      <w:lang w:eastAsia="zh-CN"/>
    </w:rPr>
  </w:style>
  <w:style w:type="paragraph" w:styleId="user6" w:customStyle="1">
    <w:name w:val="Верхний колонтитул справа (user)"/>
    <w:basedOn w:val="Normal"/>
    <w:qFormat/>
    <w:rsid w:val="00481baf"/>
    <w:pPr>
      <w:suppressLineNumbers/>
      <w:tabs>
        <w:tab w:val="clear" w:pos="708"/>
        <w:tab w:val="center" w:pos="5046" w:leader="none"/>
        <w:tab w:val="right" w:pos="10092" w:leader="none"/>
      </w:tabs>
      <w:suppressAutoHyphens w:val="true"/>
      <w:spacing w:lineRule="auto" w:line="240" w:before="0" w:after="0"/>
    </w:pPr>
    <w:rPr>
      <w:rFonts w:ascii="Times New Roman" w:hAnsi="Times New Roman" w:eastAsia="Times New Roman" w:cs="Times New Roman"/>
      <w:sz w:val="20"/>
      <w:szCs w:val="20"/>
      <w:lang w:eastAsia="zh-CN"/>
    </w:rPr>
  </w:style>
  <w:style w:type="paragraph" w:styleId="user7" w:customStyle="1">
    <w:name w:val="Горизонтальная линия (user)"/>
    <w:basedOn w:val="Normal"/>
    <w:next w:val="BodyText"/>
    <w:qFormat/>
    <w:rsid w:val="00481baf"/>
    <w:pPr>
      <w:suppressLineNumbers/>
      <w:pBdr/>
      <w:suppressAutoHyphens w:val="true"/>
      <w:spacing w:lineRule="auto" w:line="240" w:before="0" w:after="283"/>
    </w:pPr>
    <w:rPr>
      <w:rFonts w:ascii="Times New Roman" w:hAnsi="Times New Roman" w:eastAsia="Times New Roman" w:cs="Times New Roman"/>
      <w:sz w:val="12"/>
      <w:szCs w:val="12"/>
      <w:lang w:eastAsia="zh-CN"/>
    </w:rPr>
  </w:style>
  <w:style w:type="paragraph" w:styleId="user8" w:customStyle="1">
    <w:name w:val="Заголовок списка (user)"/>
    <w:basedOn w:val="Normal"/>
    <w:next w:val="user9"/>
    <w:qFormat/>
    <w:rsid w:val="00481baf"/>
    <w:pPr>
      <w:suppressAutoHyphens w:val="true"/>
      <w:spacing w:lineRule="auto" w:line="240" w:before="0" w:after="0"/>
    </w:pPr>
    <w:rPr>
      <w:rFonts w:ascii="Times New Roman" w:hAnsi="Times New Roman" w:eastAsia="Times New Roman" w:cs="Times New Roman"/>
      <w:sz w:val="20"/>
      <w:szCs w:val="20"/>
      <w:lang w:eastAsia="zh-CN"/>
    </w:rPr>
  </w:style>
  <w:style w:type="paragraph" w:styleId="user9" w:customStyle="1">
    <w:name w:val="Содержимое списка (user)"/>
    <w:basedOn w:val="Normal"/>
    <w:qFormat/>
    <w:rsid w:val="00481baf"/>
    <w:pPr>
      <w:suppressAutoHyphens w:val="true"/>
      <w:spacing w:lineRule="auto" w:line="240" w:before="0" w:after="0"/>
      <w:ind w:left="567"/>
    </w:pPr>
    <w:rPr>
      <w:rFonts w:ascii="Times New Roman" w:hAnsi="Times New Roman" w:eastAsia="Times New Roman" w:cs="Times New Roman"/>
      <w:sz w:val="20"/>
      <w:szCs w:val="20"/>
      <w:lang w:eastAsia="zh-CN"/>
    </w:rPr>
  </w:style>
  <w:style w:type="paragraph" w:styleId="33" w:customStyle="1">
    <w:name w:val="Название объекта3"/>
    <w:basedOn w:val="Normal"/>
    <w:qFormat/>
    <w:rsid w:val="00481baf"/>
    <w:pPr>
      <w:suppressLineNumbers/>
      <w:suppressAutoHyphens w:val="true"/>
      <w:spacing w:lineRule="auto" w:line="240" w:before="120" w:after="120"/>
    </w:pPr>
    <w:rPr>
      <w:rFonts w:ascii="Times New Roman" w:hAnsi="Times New Roman" w:eastAsia="Times New Roman" w:cs="FreeSans"/>
      <w:i/>
      <w:iCs/>
      <w:sz w:val="24"/>
      <w:szCs w:val="24"/>
      <w:lang w:eastAsia="zh-CN"/>
    </w:rPr>
  </w:style>
  <w:style w:type="paragraph" w:styleId="user10" w:customStyle="1">
    <w:name w:val="Заглавие (user)"/>
    <w:basedOn w:val="Normal"/>
    <w:qFormat/>
    <w:rsid w:val="00481baf"/>
    <w:pPr>
      <w:widowControl w:val="false"/>
      <w:suppressAutoHyphens w:val="true"/>
      <w:spacing w:lineRule="auto" w:line="240" w:before="0" w:after="0"/>
      <w:ind w:firstLine="680"/>
      <w:jc w:val="center"/>
    </w:pPr>
    <w:rPr>
      <w:rFonts w:ascii="Times New Roman" w:hAnsi="Times New Roman" w:eastAsia="Times New Roman" w:cs="Times New Roman"/>
      <w:color w:val="00000A"/>
      <w:sz w:val="28"/>
      <w:szCs w:val="20"/>
      <w:lang w:eastAsia="ru-RU"/>
    </w:rPr>
  </w:style>
  <w:style w:type="paragraph" w:styleId="western" w:customStyle="1">
    <w:name w:val="western"/>
    <w:basedOn w:val="Normal"/>
    <w:qFormat/>
    <w:rsid w:val="00481baf"/>
    <w:pPr>
      <w:spacing w:lineRule="auto" w:line="240" w:beforeAutospacing="1" w:afterAutospacing="1"/>
    </w:pPr>
    <w:rPr>
      <w:rFonts w:ascii="Times New Roman" w:hAnsi="Times New Roman" w:eastAsia="Times New Roman" w:cs="Times New Roman"/>
      <w:sz w:val="24"/>
      <w:szCs w:val="24"/>
      <w:lang w:eastAsia="ru-RU"/>
    </w:rPr>
  </w:style>
  <w:style w:type="paragraph" w:styleId="xl132" w:customStyle="1">
    <w:name w:val="xl132"/>
    <w:basedOn w:val="Normal"/>
    <w:uiPriority w:val="34"/>
    <w:qFormat/>
    <w:rsid w:val="00481baf"/>
    <w:pPr>
      <w:pBdr>
        <w:left w:val="single" w:sz="4" w:space="0" w:color="000000"/>
      </w:pBdr>
      <w:shd w:val="clear" w:color="auto" w:fill="EBF1DE"/>
      <w:spacing w:lineRule="auto" w:line="240" w:beforeAutospacing="1" w:afterAutospacing="1"/>
      <w:jc w:val="center"/>
    </w:pPr>
    <w:rPr>
      <w:rFonts w:ascii="Times New Roman" w:hAnsi="Times New Roman" w:eastAsia="Times New Roman" w:cs="Times New Roman"/>
      <w:b/>
      <w:bCs/>
      <w:i/>
      <w:iCs/>
      <w:sz w:val="32"/>
      <w:szCs w:val="32"/>
      <w:lang w:eastAsia="ru-RU"/>
    </w:rPr>
  </w:style>
  <w:style w:type="paragraph" w:styleId="CommentText">
    <w:name w:val="annotation text"/>
    <w:basedOn w:val="Normal"/>
    <w:link w:val="Style21"/>
    <w:uiPriority w:val="99"/>
    <w:semiHidden/>
    <w:unhideWhenUsed/>
    <w:rsid w:val="00481baf"/>
    <w:pPr>
      <w:suppressAutoHyphens w:val="true"/>
      <w:spacing w:lineRule="auto" w:line="240" w:before="0" w:after="0"/>
    </w:pPr>
    <w:rPr>
      <w:rFonts w:ascii="Times New Roman" w:hAnsi="Times New Roman" w:eastAsia="Times New Roman" w:cs="Times New Roman"/>
      <w:sz w:val="20"/>
      <w:szCs w:val="20"/>
      <w:lang w:eastAsia="zh-CN"/>
    </w:rPr>
  </w:style>
  <w:style w:type="paragraph" w:styleId="annotationsubject">
    <w:name w:val="annotation subject"/>
    <w:basedOn w:val="CommentText"/>
    <w:next w:val="CommentText"/>
    <w:link w:val="Style22"/>
    <w:uiPriority w:val="99"/>
    <w:semiHidden/>
    <w:unhideWhenUsed/>
    <w:qFormat/>
    <w:rsid w:val="00481baf"/>
    <w:pPr/>
    <w:rPr>
      <w:b/>
      <w:bCs/>
    </w:rPr>
  </w:style>
  <w:style w:type="paragraph" w:styleId="xl91" w:customStyle="1">
    <w:name w:val="xl91"/>
    <w:basedOn w:val="Normal"/>
    <w:qFormat/>
    <w:rsid w:val="00481baf"/>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cs="Times New Roman"/>
      <w:color w:val="000000"/>
      <w:sz w:val="24"/>
      <w:szCs w:val="24"/>
      <w:lang w:eastAsia="ru-RU"/>
    </w:rPr>
  </w:style>
  <w:style w:type="paragraph" w:styleId="Style33">
    <w:name w:val="Содержимое врезки"/>
    <w:basedOn w:val="Normal"/>
    <w:qFormat/>
    <w:pPr/>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numbering" w:styleId="Style36" w:default="1">
    <w:name w:val="Без списка"/>
    <w:uiPriority w:val="99"/>
    <w:semiHidden/>
    <w:unhideWhenUsed/>
    <w:qFormat/>
  </w:style>
  <w:style w:type="numbering" w:styleId="121" w:customStyle="1">
    <w:name w:val="Нет списка1"/>
    <w:uiPriority w:val="99"/>
    <w:semiHidden/>
    <w:unhideWhenUsed/>
    <w:qFormat/>
    <w:rsid w:val="00481baf"/>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ff8">
    <w:name w:val="Table Grid"/>
    <w:basedOn w:val="a1"/>
    <w:uiPriority w:val="39"/>
    <w:rsid w:val="00e06f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426376&amp;date=11.06.2024" TargetMode="External"/><Relationship Id="rId11" Type="http://schemas.openxmlformats.org/officeDocument/2006/relationships/hyperlink" Target="https://login.consultant.ru/link/?req=doc&amp;base=LAW&amp;n=398016&amp;date=11.06.2024" TargetMode="External"/><Relationship Id="rId12" Type="http://schemas.openxmlformats.org/officeDocument/2006/relationships/hyperlink" Target="https://login.consultant.ru/link/?req=doc&amp;base=LAW&amp;n=426376&amp;date=11.06.2024" TargetMode="External"/><Relationship Id="rId13" Type="http://schemas.openxmlformats.org/officeDocument/2006/relationships/hyperlink" Target="https://login.consultant.ru/link/?req=doc&amp;base=LAW&amp;n=398016&amp;date=11.06.2024" TargetMode="External"/><Relationship Id="rId14" Type="http://schemas.openxmlformats.org/officeDocument/2006/relationships/hyperlink" Target="https://login.consultant.ru/link/?req=doc&amp;base=LAW&amp;n=426376&amp;date=11.06.2024" TargetMode="External"/><Relationship Id="rId15" Type="http://schemas.openxmlformats.org/officeDocument/2006/relationships/hyperlink" Target="https://login.consultant.ru/link/?req=doc&amp;base=LAW&amp;n=398016&amp;date=11.06.2024" TargetMode="External"/><Relationship Id="rId16" Type="http://schemas.openxmlformats.org/officeDocument/2006/relationships/hyperlink" Target="https://login.consultant.ru/link/?req=doc&amp;base=LAW&amp;n=426376&amp;date=11.06.2024" TargetMode="External"/><Relationship Id="rId17" Type="http://schemas.openxmlformats.org/officeDocument/2006/relationships/hyperlink" Target="https://login.consultant.ru/link/?req=doc&amp;base=LAW&amp;n=398016&amp;date=11.06.2024" TargetMode="External"/><Relationship Id="rId18" Type="http://schemas.openxmlformats.org/officeDocument/2006/relationships/hyperlink" Target="https://login.consultant.ru/link/?req=doc&amp;base=LAW&amp;n=426376&amp;date=11.06.2024" TargetMode="External"/><Relationship Id="rId19" Type="http://schemas.openxmlformats.org/officeDocument/2006/relationships/hyperlink" Target="https://login.consultant.ru/link/?req=doc&amp;base=LAW&amp;n=398016&amp;date=11.06.2024" TargetMode="External"/><Relationship Id="rId20" Type="http://schemas.openxmlformats.org/officeDocument/2006/relationships/hyperlink" Target="https://login.consultant.ru/link/?req=doc&amp;base=LAW&amp;n=426376&amp;date=11.06.2024" TargetMode="External"/><Relationship Id="rId21" Type="http://schemas.openxmlformats.org/officeDocument/2006/relationships/hyperlink" Target="https://login.consultant.ru/link/?req=doc&amp;base=LAW&amp;n=398016&amp;date=11.06.2024" TargetMode="External"/><Relationship Id="rId22" Type="http://schemas.openxmlformats.org/officeDocument/2006/relationships/hyperlink" Target="https://login.consultant.ru/link/?req=doc&amp;base=LAW&amp;n=441135&amp;date=11.06.2024" TargetMode="External"/><Relationship Id="rId23" Type="http://schemas.openxmlformats.org/officeDocument/2006/relationships/hyperlink" Target="https://login.consultant.ru/link/?req=doc&amp;base=LAW&amp;n=441135&amp;date=11.06.2024" TargetMode="External"/><Relationship Id="rId24" Type="http://schemas.openxmlformats.org/officeDocument/2006/relationships/hyperlink" Target="https://login.consultant.ru/link/?req=doc&amp;base=LAW&amp;n=441135&amp;date=11.06.2024" TargetMode="External"/><Relationship Id="rId25" Type="http://schemas.openxmlformats.org/officeDocument/2006/relationships/hyperlink" Target="https://login.consultant.ru/link/?req=doc&amp;base=LAW&amp;n=441135&amp;date=11.06.2024" TargetMode="External"/><Relationship Id="rId26" Type="http://schemas.openxmlformats.org/officeDocument/2006/relationships/hyperlink" Target="https://login.consultant.ru/link/?req=doc&amp;base=LAW&amp;n=441135&amp;date=11.06.2024" TargetMode="External"/><Relationship Id="rId27" Type="http://schemas.openxmlformats.org/officeDocument/2006/relationships/hyperlink" Target="https://login.consultant.ru/link/?req=doc&amp;base=LAW&amp;n=441135&amp;date=11.06.2024" TargetMode="External"/><Relationship Id="rId28" Type="http://schemas.openxmlformats.org/officeDocument/2006/relationships/hyperlink" Target="https://login.consultant.ru/link/?req=doc&amp;base=LAW&amp;n=441135&amp;date=11.06.2024" TargetMode="External"/><Relationship Id="rId29"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 Id="rId31" Type="http://schemas.openxmlformats.org/officeDocument/2006/relationships/hyperlink" Target="https://login.consultant.ru/link/?req=doc&amp;base=LAW&amp;n=441135&amp;date=11.06.2024" TargetMode="External"/><Relationship Id="rId32" Type="http://schemas.openxmlformats.org/officeDocument/2006/relationships/hyperlink" Target="https://login.consultant.ru/link/?req=doc&amp;base=LAW&amp;n=441135&amp;date=11.06.2024" TargetMode="External"/><Relationship Id="rId33" Type="http://schemas.openxmlformats.org/officeDocument/2006/relationships/header" Target="header4.xml"/><Relationship Id="rId34" Type="http://schemas.openxmlformats.org/officeDocument/2006/relationships/header" Target="header5.xml"/><Relationship Id="rId35" Type="http://schemas.openxmlformats.org/officeDocument/2006/relationships/header" Target="header6.xml"/><Relationship Id="rId36" Type="http://schemas.openxmlformats.org/officeDocument/2006/relationships/footer" Target="footer4.xml"/><Relationship Id="rId37" Type="http://schemas.openxmlformats.org/officeDocument/2006/relationships/footer" Target="footer5.xml"/><Relationship Id="rId38" Type="http://schemas.openxmlformats.org/officeDocument/2006/relationships/footer" Target="footer6.xml"/><Relationship Id="rId39" Type="http://schemas.openxmlformats.org/officeDocument/2006/relationships/header" Target="header7.xml"/><Relationship Id="rId40" Type="http://schemas.openxmlformats.org/officeDocument/2006/relationships/header" Target="header8.xml"/><Relationship Id="rId41" Type="http://schemas.openxmlformats.org/officeDocument/2006/relationships/header" Target="header9.xml"/><Relationship Id="rId42" Type="http://schemas.openxmlformats.org/officeDocument/2006/relationships/footer" Target="footer7.xml"/><Relationship Id="rId43" Type="http://schemas.openxmlformats.org/officeDocument/2006/relationships/footer" Target="footer8.xml"/><Relationship Id="rId44" Type="http://schemas.openxmlformats.org/officeDocument/2006/relationships/footer" Target="footer9.xml"/><Relationship Id="rId45" Type="http://schemas.openxmlformats.org/officeDocument/2006/relationships/numbering" Target="numbering.xml"/><Relationship Id="rId46" Type="http://schemas.openxmlformats.org/officeDocument/2006/relationships/fontTable" Target="fontTable.xml"/><Relationship Id="rId47" Type="http://schemas.openxmlformats.org/officeDocument/2006/relationships/settings" Target="settings.xml"/><Relationship Id="rId48" Type="http://schemas.openxmlformats.org/officeDocument/2006/relationships/theme" Target="theme/theme1.xml"/><Relationship Id="rId4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D082A-4456-4C57-A49D-E5C6CEB1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Application>LibreOffice/25.2.6.2$Linux_X86_64 LibreOffice_project/520$Build-2</Application>
  <AppVersion>15.0000</AppVersion>
  <Pages>70</Pages>
  <Words>9037</Words>
  <Characters>65202</Characters>
  <CharactersWithSpaces>72301</CharactersWithSpaces>
  <Paragraphs>2453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2026-04-16T08:25:00Z</dcterms:created>
  <dc:creator>Людмила Черкесова</dc:creator>
  <dc:description/>
  <dc:language>ru-RU</dc:language>
  <cp:lastModifiedBy/>
  <cp:lastPrinted>2026-04-16T14:37:51Z</cp:lastPrinted>
  <dcterms:modified xsi:type="dcterms:W3CDTF">2026-04-16T15:59:47Z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