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Центре креативных индустрий Ростовской области состоялся первый в 2026 году отбор резидентов</w:t>
      </w:r>
    </w:p>
    <w:p w14:paraId="02000000">
      <w:pPr>
        <w:spacing w:after="0" w:line="240" w:lineRule="atLeast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Центре креативных индустрий Ростовской области состоялся первый в 2026 году отбор резидентов. Представленные проекты и инициативы – а их 28 – охватывают целый спектр направлений: от искусства, дизайна и моды до </w:t>
      </w:r>
      <w:r>
        <w:rPr>
          <w:rFonts w:ascii="Times New Roman" w:hAnsi="Times New Roman"/>
          <w:sz w:val="28"/>
        </w:rPr>
        <w:t>гастротуризма</w:t>
      </w:r>
      <w:r>
        <w:rPr>
          <w:rFonts w:ascii="Times New Roman" w:hAnsi="Times New Roman"/>
          <w:sz w:val="28"/>
        </w:rPr>
        <w:t xml:space="preserve"> и информационных технологий.</w:t>
      </w:r>
    </w:p>
    <w:p w14:paraId="04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резидент получит возможность безвозмездно пользоваться всей инфраструктурой креативно-инновационного пространства: производственным парком современного оборудования, выставочной галереей, продюсерским центром, конференц-залами. Эти меры поддержки созданы в регионе при содействии правительства и министерства экономического развития Ростовской области для развития креативных индустрий.</w:t>
      </w:r>
    </w:p>
    <w:p w14:paraId="05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этом году изменились условия отбора в резиденты. В марте был запущен реестр субъектов креативных индустрий, и теперь будущие резиденты должны иметь статус участника реестра. Из Ростовской области в реестре уже более 360 участников, – рассказал Виталий Зданевич, руководитель центра «Мой бизнес» АНО МФК «РРАПП» – оператора Центра креативных индустрий. – Отмечу, регион входит в пятерку субъектов по этому показателю. Одной из дополнительных мер поддержки всем, кто вошел в реестр, является возможность получения доступа к ресурсам креативного центра.</w:t>
      </w:r>
    </w:p>
    <w:p w14:paraId="06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предприниматель и руководитель IT-компании «</w:t>
      </w:r>
      <w:r>
        <w:rPr>
          <w:rFonts w:ascii="Times New Roman" w:hAnsi="Times New Roman"/>
          <w:sz w:val="28"/>
        </w:rPr>
        <w:t>Юсфулсофт</w:t>
      </w:r>
      <w:r>
        <w:rPr>
          <w:rFonts w:ascii="Times New Roman" w:hAnsi="Times New Roman"/>
          <w:sz w:val="28"/>
        </w:rPr>
        <w:t>» Дмитрий Гусев в Центре креативных индустрий будет развивать проект «Ростовский вайб-кодинг хаб». Инициатива направлена на то, чтобы объединить на одной площадке разработчиков, которые пишут программные коды не вручную, а с помощью искусственного интеллекта.</w:t>
      </w:r>
    </w:p>
    <w:p w14:paraId="07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Вайб-кодинг – это уже работающий инструмент, которым пользуются тысячи людей, в том числе и в нашем регионе, – отметил Дмитрий Гусев. – Но в Ростовской области нет единой точки притяжения для такого сообщества. И мы ее создадим – станем опорным пунктом, где можно будет советоваться, делиться опытом и вместе развиваться. Так наш регион будет активно участвовать в цифровой трансформации, которая происходит в стране и в мире.</w:t>
      </w:r>
    </w:p>
    <w:p w14:paraId="08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ИТ-сектора играет ключевую роль в креативной экономике региона. Также одним из приоритетных направлений является гастрономия, которую представляет еще один резидент ЦКИ – Анастасия Киреева, руководитель Ассоциации лидеров гостеприимства (АЛИГА). В условиях растущего спроса на внутренний туризм Анастасия планирует развернуть на площадке ЦКИ серию деловых и просветительских мероприятий. Их цель – объединить представителей сферы гостеприимства: отельеров, рестораторов, туроператоров. Стартует резидент с флагманского проекта – «ДНК вкуса».</w:t>
      </w:r>
    </w:p>
    <w:p w14:paraId="09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 медиацентре ЦКИ будем записывать подкасты с владельцами ресторанов, отелей и туристических компаний. Герои выпусков через личный опыт расскажут о гастрономии нашего региона, поделятся новыми </w:t>
      </w:r>
      <w:r>
        <w:rPr>
          <w:rFonts w:ascii="Times New Roman" w:hAnsi="Times New Roman"/>
          <w:sz w:val="28"/>
        </w:rPr>
        <w:t>гастромаршрутами</w:t>
      </w:r>
      <w:r>
        <w:rPr>
          <w:rFonts w:ascii="Times New Roman" w:hAnsi="Times New Roman"/>
          <w:sz w:val="28"/>
        </w:rPr>
        <w:t xml:space="preserve"> и проектами. Нам есть что рассказать, так как Ростовская область по праву считается неформальной гастрономической столицей юга России, – поделилась Анастасия Киреева.</w:t>
      </w:r>
    </w:p>
    <w:p w14:paraId="0A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в числе резидентов – председатель регионального отделения Союза дизайнеров России, руководитель рекламно-производственной компании «АРТПОДРЯД» Андрей </w:t>
      </w:r>
      <w:r>
        <w:rPr>
          <w:rFonts w:ascii="Times New Roman" w:hAnsi="Times New Roman"/>
          <w:sz w:val="28"/>
        </w:rPr>
        <w:t>Чуцков</w:t>
      </w:r>
      <w:r>
        <w:rPr>
          <w:rFonts w:ascii="Times New Roman" w:hAnsi="Times New Roman"/>
          <w:sz w:val="28"/>
        </w:rPr>
        <w:t>. В рамках реализации проекта «Дизайн-на-Дону» будут организованы лекции, мастер-классы и круглые столы для выявления потребностей специалистов в области дизайна и других творческих направлений.</w:t>
      </w:r>
    </w:p>
    <w:p w14:paraId="0B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Объединить модное сообщество – бренды, дизайнеров, модельные агентства, стилистов и байеров – на одной площадке планирует резидент Никита </w:t>
      </w:r>
      <w:r>
        <w:rPr>
          <w:rFonts w:ascii="Times New Roman" w:hAnsi="Times New Roman"/>
          <w:sz w:val="28"/>
        </w:rPr>
        <w:t>Фоминичев</w:t>
      </w:r>
      <w:r>
        <w:rPr>
          <w:rFonts w:ascii="Times New Roman" w:hAnsi="Times New Roman"/>
          <w:sz w:val="28"/>
        </w:rPr>
        <w:t xml:space="preserve">. Молодой предприниматель, креативный директор фэшн-площадки, организатор модных мероприятий в </w:t>
      </w:r>
      <w:r>
        <w:rPr>
          <w:rFonts w:ascii="Times New Roman" w:hAnsi="Times New Roman"/>
          <w:sz w:val="28"/>
        </w:rPr>
        <w:t>Ростове</w:t>
      </w:r>
      <w:r>
        <w:rPr>
          <w:rFonts w:ascii="Times New Roman" w:hAnsi="Times New Roman"/>
          <w:sz w:val="28"/>
        </w:rPr>
        <w:t>-на-Дону и за его пределами.</w:t>
      </w:r>
    </w:p>
    <w:p w14:paraId="0C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Реализуем проект «Новые горизонты», который включает не только показы мод и развлекательные события. Это системная работа по продвижению локальных брендов. Командой профессионалов индустрии помогаем заключать контракты и масштабироваться. В Центре креативных индустрий в 2025 году провели успешный показ, повторим опыт уже в статусе резидентов, – рассказал Никита </w:t>
      </w:r>
      <w:r>
        <w:rPr>
          <w:rFonts w:ascii="Times New Roman" w:hAnsi="Times New Roman"/>
          <w:sz w:val="28"/>
        </w:rPr>
        <w:t>Фоминичев</w:t>
      </w:r>
      <w:r>
        <w:rPr>
          <w:rFonts w:ascii="Times New Roman" w:hAnsi="Times New Roman"/>
          <w:sz w:val="28"/>
        </w:rPr>
        <w:t>.</w:t>
      </w:r>
    </w:p>
    <w:p w14:paraId="0D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заявленные на отборе мероприятия резидентов будут бесплатны для посетителей благодаря региональному проекту «Малое и среднее предпринимательство» нацпроекта «Эффективная и конкурентная экономика».</w:t>
      </w:r>
    </w:p>
    <w:p w14:paraId="0E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анонсами можно следить на сайте https://cki.mbrostov.ru/events, а также в социальных сетях и мессенджерах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"https://vk.com/cic61"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https://vk.com/cic61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"https://t.me/cic_rostov"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https://t.me/cic_rostov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"https://u.to/08SVIg"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https://u.to/08SVIg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Quote"/>
    <w:basedOn w:val="Style_2"/>
    <w:next w:val="Style_2"/>
    <w:link w:val="Style_4_ch"/>
    <w:pPr>
      <w:spacing w:before="160"/>
      <w:ind/>
      <w:jc w:val="center"/>
    </w:pPr>
    <w:rPr>
      <w:i w:val="1"/>
      <w:color w:themeColor="text1" w:themeTint="BF" w:val="404040"/>
    </w:rPr>
  </w:style>
  <w:style w:styleId="Style_4_ch" w:type="character">
    <w:name w:val="Quote"/>
    <w:basedOn w:val="Style_2_ch"/>
    <w:link w:val="Style_4"/>
    <w:rPr>
      <w:i w:val="1"/>
      <w:color w:themeColor="text1" w:themeTint="BF" w:val="404040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2_ch"/>
    <w:link w:val="Style_6"/>
    <w:rPr>
      <w:color w:themeColor="text1" w:themeTint="A6" w:val="595959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tense Emphasis"/>
    <w:basedOn w:val="Style_10"/>
    <w:link w:val="Style_9_ch"/>
    <w:rPr>
      <w:i w:val="1"/>
      <w:color w:themeColor="accent1" w:themeShade="BF" w:val="2F5496"/>
    </w:rPr>
  </w:style>
  <w:style w:styleId="Style_9_ch" w:type="character">
    <w:name w:val="Intense Emphasis"/>
    <w:basedOn w:val="Style_10_ch"/>
    <w:link w:val="Style_9"/>
    <w:rPr>
      <w:i w:val="1"/>
      <w:color w:themeColor="accent1" w:themeShade="BF" w:val="2F5496"/>
    </w:rPr>
  </w:style>
  <w:style w:styleId="Style_11" w:type="paragraph">
    <w:name w:val="Unresolved Mention"/>
    <w:basedOn w:val="Style_10"/>
    <w:link w:val="Style_11_ch"/>
    <w:rPr>
      <w:color w:val="605E5C"/>
      <w:shd w:fill="E1DFDD" w:val="clear"/>
    </w:rPr>
  </w:style>
  <w:style w:styleId="Style_11_ch" w:type="character">
    <w:name w:val="Unresolved Mention"/>
    <w:basedOn w:val="Style_10_ch"/>
    <w:link w:val="Style_11"/>
    <w:rPr>
      <w:color w:val="605E5C"/>
      <w:shd w:fill="E1DFDD" w:val="clear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2_ch"/>
    <w:link w:val="Style_13"/>
    <w:rPr>
      <w:color w:themeColor="accent1" w:themeShade="BF" w:val="2F5496"/>
      <w:sz w:val="28"/>
    </w:rPr>
  </w:style>
  <w:style w:styleId="Style_14" w:type="paragraph">
    <w:name w:val="Intense Quote"/>
    <w:basedOn w:val="Style_2"/>
    <w:next w:val="Style_2"/>
    <w:link w:val="Style_14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4_ch" w:type="character">
    <w:name w:val="Intense Quote"/>
    <w:basedOn w:val="Style_2_ch"/>
    <w:link w:val="Style_14"/>
    <w:rPr>
      <w:i w:val="1"/>
      <w:color w:themeColor="accent1" w:themeShade="BF" w:val="2F5496"/>
    </w:rPr>
  </w:style>
  <w:style w:styleId="Style_15" w:type="paragraph">
    <w:name w:val="heading 9"/>
    <w:basedOn w:val="Style_2"/>
    <w:next w:val="Style_2"/>
    <w:link w:val="Style_15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2_ch"/>
    <w:link w:val="Style_15"/>
    <w:rPr>
      <w:color w:themeColor="text1" w:themeTint="D8" w:val="272727"/>
    </w:rPr>
  </w:style>
  <w:style w:styleId="Style_16" w:type="paragraph">
    <w:name w:val="List Paragraph"/>
    <w:basedOn w:val="Style_2"/>
    <w:link w:val="Style_16_ch"/>
    <w:pPr>
      <w:ind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2"/>
    <w:next w:val="Style_2"/>
    <w:link w:val="Style_18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2_ch"/>
    <w:link w:val="Style_18"/>
    <w:rPr>
      <w:color w:themeColor="accent1" w:themeShade="BF" w:val="2F5496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9_ch" w:type="character">
    <w:name w:val="heading 1"/>
    <w:basedOn w:val="Style_2_ch"/>
    <w:link w:val="Style_19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0"/>
    <w:link w:val="Style_1_ch"/>
    <w:rPr>
      <w:color w:themeColor="hyperlink" w:val="0563C1"/>
      <w:u w:val="single"/>
    </w:rPr>
  </w:style>
  <w:style w:styleId="Style_1_ch" w:type="character">
    <w:name w:val="Hyperlink"/>
    <w:basedOn w:val="Style_10_ch"/>
    <w:link w:val="Style_1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2_ch"/>
    <w:link w:val="Style_21"/>
    <w:rPr>
      <w:i w:val="1"/>
      <w:color w:themeColor="text1" w:themeTint="D8" w:val="272727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Intense Reference"/>
    <w:basedOn w:val="Style_10"/>
    <w:link w:val="Style_23_ch"/>
    <w:rPr>
      <w:b w:val="1"/>
      <w:smallCaps w:val="1"/>
      <w:color w:themeColor="accent1" w:themeShade="BF" w:val="2F5496"/>
      <w:spacing w:val="5"/>
    </w:rPr>
  </w:style>
  <w:style w:styleId="Style_23_ch" w:type="character">
    <w:name w:val="Intense Reference"/>
    <w:basedOn w:val="Style_10_ch"/>
    <w:link w:val="Style_23"/>
    <w:rPr>
      <w:b w:val="1"/>
      <w:smallCaps w:val="1"/>
      <w:color w:themeColor="accent1" w:themeShade="BF" w:val="2F5496"/>
      <w:spacing w:val="5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basedOn w:val="Style_2"/>
    <w:next w:val="Style_2"/>
    <w:link w:val="Style_28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8_ch" w:type="character">
    <w:name w:val="Subtitle"/>
    <w:basedOn w:val="Style_2_ch"/>
    <w:link w:val="Style_28"/>
    <w:rPr>
      <w:color w:themeColor="text1" w:themeTint="A6" w:val="595959"/>
      <w:spacing w:val="15"/>
      <w:sz w:val="28"/>
    </w:rPr>
  </w:style>
  <w:style w:styleId="Style_29" w:type="paragraph">
    <w:name w:val="Title"/>
    <w:basedOn w:val="Style_2"/>
    <w:next w:val="Style_2"/>
    <w:link w:val="Style_29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2026-06-23T13:15:38Z</dcterms:modified>
</cp:coreProperties>
</file>