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rFonts w:ascii="Times New Roman" w:hAnsi="Times New Roman"/>
          <w:color w:val="000000"/>
          <w:sz w:val="20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</w:t>
      </w:r>
      <w:r>
        <w:rPr>
          <w:rFonts w:ascii="Times New Roman" w:hAnsi="Times New Roman"/>
          <w:b w:val="1"/>
          <w:sz w:val="28"/>
        </w:rPr>
        <w:t>от 16.08.2021 № 1242</w:t>
      </w:r>
      <w:r>
        <w:t xml:space="preserve">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rFonts w:ascii="Times New Roman" w:hAnsi="Times New Roman"/>
          <w:color w:val="000000"/>
          <w:sz w:val="20"/>
        </w:rPr>
      </w:pPr>
      <w:r>
        <w:rPr>
          <w:sz w:val="28"/>
        </w:rPr>
        <w:t xml:space="preserve">1. Внести в приложение к постановлению Администрации Белокалитвинского района </w:t>
      </w:r>
      <w:r>
        <w:rPr>
          <w:rFonts w:ascii="Times New Roman" w:hAnsi="Times New Roman"/>
          <w:b w:val="0"/>
          <w:sz w:val="28"/>
        </w:rPr>
        <w:t>от 16.08.2021 № 1242</w:t>
      </w:r>
      <w:r>
        <w:t xml:space="preserve"> </w:t>
      </w:r>
      <w:r>
        <w:rPr>
          <w:sz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t xml:space="preserve"> 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Пункт 2.11. </w:t>
      </w:r>
      <w:r>
        <w:rPr>
          <w:sz w:val="28"/>
        </w:rPr>
        <w:t>главы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</w:t>
      </w:r>
      <w:r>
        <w:rPr>
          <w:rFonts w:ascii="Times New Roman" w:hAnsi="Times New Roman"/>
          <w:sz w:val="28"/>
        </w:rPr>
        <w:t>подпунктом «7»</w:t>
      </w:r>
      <w:r>
        <w:t xml:space="preserve"> </w:t>
      </w:r>
      <w:r>
        <w:rPr>
          <w:sz w:val="28"/>
        </w:rPr>
        <w:t xml:space="preserve"> 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>«7)</w:t>
      </w:r>
      <w:r>
        <w:rPr>
          <w:sz w:val="28"/>
        </w:rPr>
        <w:t xml:space="preserve"> н</w:t>
      </w:r>
      <w:r>
        <w:rPr>
          <w:sz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</w:t>
      </w:r>
      <w:r>
        <w:rPr>
          <w:sz w:val="28"/>
        </w:rPr>
        <w:t>. Г</w:t>
      </w:r>
      <w:r>
        <w:rPr>
          <w:sz w:val="28"/>
        </w:rPr>
        <w:t>лаву 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</w:t>
      </w:r>
      <w:r>
        <w:rPr>
          <w:sz w:val="28"/>
        </w:rPr>
        <w:t xml:space="preserve">«2.21. </w:t>
      </w:r>
      <w:r>
        <w:rPr>
          <w:rFonts w:ascii="Times New Roman" w:hAnsi="Times New Roman"/>
          <w:sz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 по экстерриториальному принципу и в электронной форме»</w:t>
      </w:r>
      <w:r>
        <w:rPr>
          <w:sz w:val="28"/>
        </w:rPr>
        <w:t xml:space="preserve">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Н</w:t>
      </w:r>
      <w:r>
        <w:rPr>
          <w:sz w:val="28"/>
        </w:rPr>
        <w:t>е допускаются: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pStyle w:val="Style_3"/>
        <w:ind w:firstLine="567"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A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B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E000000">
      <w:pPr>
        <w:tabs>
          <w:tab w:leader="none" w:pos="285" w:val="left"/>
        </w:tabs>
        <w:ind/>
        <w:jc w:val="both"/>
        <w:rPr>
          <w:sz w:val="24"/>
        </w:rPr>
      </w:pPr>
    </w:p>
    <w:p w14:paraId="1F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 </w:t>
      </w:r>
      <w:r>
        <w:rPr>
          <w:sz w:val="28"/>
        </w:rPr>
        <w:t xml:space="preserve">О.А. Мельникова </w:t>
      </w:r>
    </w:p>
    <w:p w14:paraId="21000000">
      <w:pPr>
        <w:tabs>
          <w:tab w:leader="none" w:pos="285" w:val="left"/>
        </w:tabs>
        <w:ind/>
        <w:jc w:val="both"/>
        <w:rPr>
          <w:sz w:val="28"/>
        </w:rPr>
      </w:pPr>
    </w:p>
    <w:p w14:paraId="22000000">
      <w:pPr>
        <w:rPr>
          <w:sz w:val="24"/>
        </w:rPr>
      </w:pPr>
    </w:p>
    <w:p w14:paraId="23000000">
      <w:pPr>
        <w:rPr>
          <w:sz w:val="24"/>
        </w:rPr>
      </w:pPr>
    </w:p>
    <w:p w14:paraId="24000000">
      <w:pPr>
        <w:rPr>
          <w:sz w:val="24"/>
        </w:rPr>
      </w:pPr>
    </w:p>
    <w:p w14:paraId="25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6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       </w:t>
      </w:r>
      <w:r>
        <w:rPr>
          <w:sz w:val="24"/>
        </w:rPr>
        <w:t>С.Н. Мищенко</w:t>
      </w:r>
    </w:p>
    <w:p w14:paraId="27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TML Preformatted"/>
    <w:basedOn w:val="Style_2"/>
    <w:link w:val="Style_8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8_ch" w:type="character">
    <w:name w:val="HTML Preformatted"/>
    <w:basedOn w:val="Style_2_ch"/>
    <w:link w:val="Style_8"/>
    <w:rPr>
      <w:rFonts w:ascii="Courier New" w:hAnsi="Courier New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Гиперссылка1"/>
    <w:link w:val="Style_11_ch"/>
    <w:rPr>
      <w:color w:val="000080"/>
      <w:u w:val="single"/>
    </w:rPr>
  </w:style>
  <w:style w:styleId="Style_11_ch" w:type="character">
    <w:name w:val="Гиперссылка1"/>
    <w:link w:val="Style_11"/>
    <w:rPr>
      <w:color w:val="000080"/>
      <w:u w:val="single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2" w:type="paragraph">
    <w:name w:val="Знак Знак"/>
    <w:basedOn w:val="Style_2"/>
    <w:link w:val="Style_12_ch"/>
    <w:pPr>
      <w:spacing w:afterAutospacing="on" w:beforeAutospacing="on"/>
      <w:ind/>
    </w:pPr>
    <w:rPr>
      <w:rFonts w:ascii="Tahoma" w:hAnsi="Tahoma"/>
    </w:rPr>
  </w:style>
  <w:style w:styleId="Style_12_ch" w:type="character">
    <w:name w:val="Знак Знак"/>
    <w:basedOn w:val="Style_2_ch"/>
    <w:link w:val="Style_12"/>
    <w:rPr>
      <w:rFonts w:ascii="Tahoma" w:hAnsi="Tahoma"/>
    </w:rPr>
  </w:style>
  <w:style w:styleId="Style_13" w:type="paragraph">
    <w:name w:val="Обычный1"/>
    <w:link w:val="Style_13_ch"/>
    <w:rPr>
      <w:rFonts w:ascii="Times New Roman" w:hAnsi="Times New Roman"/>
      <w:sz w:val="20"/>
    </w:rPr>
  </w:style>
  <w:style w:styleId="Style_13_ch" w:type="character">
    <w:name w:val="Обычный1"/>
    <w:link w:val="Style_13"/>
    <w:rPr>
      <w:rFonts w:ascii="Times New Roman" w:hAnsi="Times New Roman"/>
      <w:sz w:val="20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4" w:type="paragraph">
    <w:name w:val="footer"/>
    <w:basedOn w:val="Style_2"/>
    <w:link w:val="Style_14_ch"/>
    <w:pPr>
      <w:tabs>
        <w:tab w:leader="none" w:pos="4677" w:val="center"/>
        <w:tab w:leader="none" w:pos="9355" w:val="right"/>
      </w:tabs>
      <w:ind/>
    </w:pPr>
  </w:style>
  <w:style w:styleId="Style_14_ch" w:type="character">
    <w:name w:val="footer"/>
    <w:basedOn w:val="Style_2_ch"/>
    <w:link w:val="Style_14"/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Интернет-ссылка"/>
    <w:link w:val="Style_16_ch"/>
    <w:rPr>
      <w:color w:val="000080"/>
      <w:u w:val="single"/>
    </w:rPr>
  </w:style>
  <w:style w:styleId="Style_16_ch" w:type="character">
    <w:name w:val="Интернет-ссылка"/>
    <w:link w:val="Style_16"/>
    <w:rPr>
      <w:color w:val="000080"/>
      <w:u w:val="single"/>
    </w:rPr>
  </w:style>
  <w:style w:styleId="Style_17" w:type="paragraph">
    <w:name w:val="Balloon Text"/>
    <w:basedOn w:val="Style_2"/>
    <w:link w:val="Style_17_ch"/>
    <w:rPr>
      <w:rFonts w:ascii="Segoe UI" w:hAnsi="Segoe UI"/>
      <w:sz w:val="18"/>
    </w:rPr>
  </w:style>
  <w:style w:styleId="Style_17_ch" w:type="character">
    <w:name w:val="Balloon Text"/>
    <w:basedOn w:val="Style_2_ch"/>
    <w:link w:val="Style_17"/>
    <w:rPr>
      <w:rFonts w:ascii="Segoe UI" w:hAnsi="Segoe UI"/>
      <w:sz w:val="18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Знак"/>
    <w:basedOn w:val="Style_2"/>
    <w:link w:val="Style_19_ch"/>
    <w:pPr>
      <w:spacing w:after="160" w:line="240" w:lineRule="exact"/>
      <w:ind/>
    </w:pPr>
    <w:rPr>
      <w:rFonts w:ascii="Verdana" w:hAnsi="Verdana"/>
    </w:rPr>
  </w:style>
  <w:style w:styleId="Style_19_ch" w:type="character">
    <w:name w:val="Знак"/>
    <w:basedOn w:val="Style_2_ch"/>
    <w:link w:val="Style_19"/>
    <w:rPr>
      <w:rFonts w:ascii="Verdana" w:hAnsi="Verdana"/>
    </w:rPr>
  </w:style>
  <w:style w:styleId="Style_20" w:type="paragraph">
    <w:name w:val="heading 1"/>
    <w:next w:val="Style_2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Текст1"/>
    <w:basedOn w:val="Style_2"/>
    <w:link w:val="Style_28_ch"/>
    <w:rPr>
      <w:rFonts w:ascii="Courier New" w:hAnsi="Courier New"/>
    </w:rPr>
  </w:style>
  <w:style w:styleId="Style_28_ch" w:type="character">
    <w:name w:val="Текст1"/>
    <w:basedOn w:val="Style_2_ch"/>
    <w:link w:val="Style_28"/>
    <w:rPr>
      <w:rFonts w:ascii="Courier New" w:hAnsi="Courier New"/>
    </w:rPr>
  </w:style>
  <w:style w:styleId="Style_29" w:type="paragraph">
    <w:name w:val="ConsPlusNormal"/>
    <w:link w:val="Style_29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9_ch" w:type="character">
    <w:name w:val="ConsPlusNormal"/>
    <w:link w:val="Style_29"/>
    <w:rPr>
      <w:rFonts w:ascii="Arial" w:hAnsi="Arial"/>
      <w:sz w:val="20"/>
    </w:rPr>
  </w:style>
  <w:style w:styleId="Style_30" w:type="paragraph">
    <w:name w:val="List Paragraph"/>
    <w:basedOn w:val="Style_2"/>
    <w:link w:val="Style_30_ch"/>
    <w:pPr>
      <w:ind w:firstLine="0" w:left="720"/>
      <w:contextualSpacing w:val="1"/>
    </w:pPr>
  </w:style>
  <w:style w:styleId="Style_30_ch" w:type="character">
    <w:name w:val="List Paragraph"/>
    <w:basedOn w:val="Style_2_ch"/>
    <w:link w:val="Style_30"/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Body Text"/>
    <w:basedOn w:val="Style_2"/>
    <w:link w:val="Style_33_ch"/>
    <w:pPr>
      <w:widowControl w:val="0"/>
      <w:spacing w:after="140" w:line="288" w:lineRule="auto"/>
      <w:ind/>
    </w:pPr>
    <w:rPr>
      <w:color w:val="00000A"/>
      <w:sz w:val="24"/>
    </w:rPr>
  </w:style>
  <w:style w:styleId="Style_33_ch" w:type="character">
    <w:name w:val="Body Text"/>
    <w:basedOn w:val="Style_2_ch"/>
    <w:link w:val="Style_33"/>
    <w:rPr>
      <w:color w:val="00000A"/>
      <w:sz w:val="24"/>
    </w:rPr>
  </w:style>
  <w:style w:styleId="Style_34" w:type="paragraph">
    <w:name w:val="Title"/>
    <w:next w:val="Style_2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2026-09-17T08:05:27Z</dcterms:modified>
</cp:coreProperties>
</file>