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4D8C" w14:textId="19CD56E1" w:rsidR="00AF47FB" w:rsidRPr="006D2263" w:rsidRDefault="006D2263" w:rsidP="006D226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263">
        <w:rPr>
          <w:rFonts w:ascii="Times New Roman" w:hAnsi="Times New Roman" w:cs="Times New Roman"/>
          <w:b/>
          <w:bCs/>
          <w:sz w:val="28"/>
          <w:szCs w:val="28"/>
        </w:rPr>
        <w:t>В Ростовской области открыт клуб продюсеров креативных индустрий</w:t>
      </w:r>
    </w:p>
    <w:p w14:paraId="6D58852D" w14:textId="77777777" w:rsidR="006D2263" w:rsidRPr="006D2263" w:rsidRDefault="006D2263" w:rsidP="006D22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4EEEDA9" w14:textId="667E314B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В Ростове</w:t>
      </w:r>
      <w:r w:rsidR="009905C5">
        <w:rPr>
          <w:rFonts w:ascii="Times New Roman" w:hAnsi="Times New Roman" w:cs="Times New Roman"/>
          <w:sz w:val="28"/>
          <w:szCs w:val="28"/>
        </w:rPr>
        <w:t>-на-Дону</w:t>
      </w:r>
      <w:r w:rsidRPr="006D2263">
        <w:rPr>
          <w:rFonts w:ascii="Times New Roman" w:hAnsi="Times New Roman" w:cs="Times New Roman"/>
          <w:sz w:val="28"/>
          <w:szCs w:val="28"/>
        </w:rPr>
        <w:t xml:space="preserve"> на базе донск</w:t>
      </w:r>
      <w:r w:rsidR="009905C5">
        <w:rPr>
          <w:rFonts w:ascii="Times New Roman" w:hAnsi="Times New Roman" w:cs="Times New Roman"/>
          <w:sz w:val="28"/>
          <w:szCs w:val="28"/>
        </w:rPr>
        <w:t>ого Центра креативных индустрий</w:t>
      </w:r>
      <w:r w:rsidRPr="006D2263">
        <w:rPr>
          <w:rFonts w:ascii="Times New Roman" w:hAnsi="Times New Roman" w:cs="Times New Roman"/>
          <w:sz w:val="28"/>
          <w:szCs w:val="28"/>
        </w:rPr>
        <w:t xml:space="preserve"> открыт клуб продюсеров креативных индустрий. Старт новому проекту дали первый заместитель </w:t>
      </w:r>
      <w:r w:rsidR="009905C5">
        <w:rPr>
          <w:rFonts w:ascii="Times New Roman" w:hAnsi="Times New Roman" w:cs="Times New Roman"/>
          <w:sz w:val="28"/>
          <w:szCs w:val="28"/>
        </w:rPr>
        <w:t>Г</w:t>
      </w:r>
      <w:r w:rsidRPr="006D2263">
        <w:rPr>
          <w:rFonts w:ascii="Times New Roman" w:hAnsi="Times New Roman" w:cs="Times New Roman"/>
          <w:sz w:val="28"/>
          <w:szCs w:val="28"/>
        </w:rPr>
        <w:t xml:space="preserve">убернатора Ростовской области Алексей </w:t>
      </w:r>
      <w:proofErr w:type="spellStart"/>
      <w:r w:rsidRPr="006D2263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6D22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263">
        <w:rPr>
          <w:rFonts w:ascii="Times New Roman" w:hAnsi="Times New Roman" w:cs="Times New Roman"/>
          <w:sz w:val="28"/>
          <w:szCs w:val="28"/>
        </w:rPr>
        <w:t>амбассадор</w:t>
      </w:r>
      <w:proofErr w:type="spellEnd"/>
      <w:r w:rsidRPr="006D2263">
        <w:rPr>
          <w:rFonts w:ascii="Times New Roman" w:hAnsi="Times New Roman" w:cs="Times New Roman"/>
          <w:sz w:val="28"/>
          <w:szCs w:val="28"/>
        </w:rPr>
        <w:t xml:space="preserve"> клуба, актер Павел Деревянко, российский дизайнер одежды, предприниматель Зоя Деревянко, продюсер и инвестор Геннадий Селезнев.</w:t>
      </w:r>
    </w:p>
    <w:p w14:paraId="2D2032D4" w14:textId="77777777" w:rsidR="006D2263" w:rsidRPr="006D2263" w:rsidRDefault="006D2263" w:rsidP="006D226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Цель работы клуба – создание творческих коллабораций и партнерств для поддержки начинающих и опытных предпринимателей, содействие в поиске потенциально успешных идей.</w:t>
      </w:r>
    </w:p>
    <w:p w14:paraId="474ABEF7" w14:textId="77777777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Проект презентован на площадках пресс-центра «ТАСС – Юг» и донского Центра креативных индустрий (ЦКИ).</w:t>
      </w:r>
    </w:p>
    <w:p w14:paraId="198CDC4E" w14:textId="77777777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 xml:space="preserve">– Ростовская область интегрирована в федеральную повестку развития креативной экономики. Клуб продюсеров – это новый операционный инструмент для системного наращивания экспертного потенциала, – рассказал Алексей </w:t>
      </w:r>
      <w:proofErr w:type="spellStart"/>
      <w:r w:rsidRPr="006D2263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6D2263">
        <w:rPr>
          <w:rFonts w:ascii="Times New Roman" w:hAnsi="Times New Roman" w:cs="Times New Roman"/>
          <w:sz w:val="28"/>
          <w:szCs w:val="28"/>
        </w:rPr>
        <w:t>. – Перед нами стоят четкие задачи: обеспечить рост доли креативного сектора в ВРП области до 6% к 2030 году, увеличить долю занятых в креативных индустриях до 15%, структурно преобразовать сектор с упором на рыночные индустрии – на Дону это ИТ, реклама, гастрономия. Необходимо создать условия, чтобы их вклад в экономику региона кратно вырос.</w:t>
      </w:r>
    </w:p>
    <w:p w14:paraId="4BEC5641" w14:textId="77777777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На пленарной сессии «Продюсирование креативных продуктов – путь от идеи к прибыли» амбассадор клуба Павел Деревянко поделился своим видением развития креативных индустрий с учетом культурного кода Дона.  Он провел публичный разбор проектов резидентов ЦКИ, дав рекомендации по их развитию.</w:t>
      </w:r>
    </w:p>
    <w:p w14:paraId="44B5E51D" w14:textId="77777777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– С удовольствием согласился возглавить клуб продюсеров креативных индустрий. Сам я родом из Таганрога, поэтому не понаслышке знаю, что донская земля богата талантливыми творческими людьми, – отметил Павел Деревянко.</w:t>
      </w:r>
    </w:p>
    <w:p w14:paraId="112359C9" w14:textId="5CDC8A8E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 xml:space="preserve">Работа клуба будет выстроена на нескольких уровнях: формирование экспертного сообщества, обучающие программы и встречи с потенциальными инвесторами. Отдельное направление – оказание мер господдержки предпринимателям креативных индустрий региона, которые доступны на площадках </w:t>
      </w:r>
      <w:r w:rsidR="00B37674">
        <w:rPr>
          <w:rFonts w:ascii="Times New Roman" w:hAnsi="Times New Roman" w:cs="Times New Roman"/>
          <w:sz w:val="28"/>
          <w:szCs w:val="28"/>
        </w:rPr>
        <w:t>ц</w:t>
      </w:r>
      <w:r w:rsidRPr="006D2263">
        <w:rPr>
          <w:rFonts w:ascii="Times New Roman" w:hAnsi="Times New Roman" w:cs="Times New Roman"/>
          <w:sz w:val="28"/>
          <w:szCs w:val="28"/>
        </w:rPr>
        <w:t>ентров «М</w:t>
      </w:r>
      <w:r w:rsidR="00B37674">
        <w:rPr>
          <w:rFonts w:ascii="Times New Roman" w:hAnsi="Times New Roman" w:cs="Times New Roman"/>
          <w:sz w:val="28"/>
          <w:szCs w:val="28"/>
        </w:rPr>
        <w:t>ой бизнес» в рамках реализации н</w:t>
      </w:r>
      <w:r w:rsidRPr="006D2263">
        <w:rPr>
          <w:rFonts w:ascii="Times New Roman" w:hAnsi="Times New Roman" w:cs="Times New Roman"/>
          <w:sz w:val="28"/>
          <w:szCs w:val="28"/>
        </w:rPr>
        <w:t xml:space="preserve">ацпроекта «Эффективная и конкурентная экономика» и </w:t>
      </w:r>
      <w:proofErr w:type="spellStart"/>
      <w:r w:rsidRPr="006D2263">
        <w:rPr>
          <w:rFonts w:ascii="Times New Roman" w:hAnsi="Times New Roman" w:cs="Times New Roman"/>
          <w:sz w:val="28"/>
          <w:szCs w:val="28"/>
        </w:rPr>
        <w:t>регпроекта</w:t>
      </w:r>
      <w:proofErr w:type="spellEnd"/>
      <w:r w:rsidRPr="006D2263">
        <w:rPr>
          <w:rFonts w:ascii="Times New Roman" w:hAnsi="Times New Roman" w:cs="Times New Roman"/>
          <w:sz w:val="28"/>
          <w:szCs w:val="28"/>
        </w:rPr>
        <w:t xml:space="preserve"> «Малое и среднее предпринимательство».</w:t>
      </w:r>
    </w:p>
    <w:p w14:paraId="14383C1B" w14:textId="3C982E8C" w:rsidR="006D2263" w:rsidRP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 xml:space="preserve">Проект реализуется Ростовским региональным агентством поддержки предпринимательства (АНО МФК «РРАПП») при поддержке </w:t>
      </w:r>
      <w:r w:rsidR="00B37674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6D2263">
        <w:rPr>
          <w:rFonts w:ascii="Times New Roman" w:hAnsi="Times New Roman" w:cs="Times New Roman"/>
          <w:sz w:val="28"/>
          <w:szCs w:val="28"/>
        </w:rPr>
        <w:t>равительства и минэкономразвития Ростовской области.</w:t>
      </w:r>
    </w:p>
    <w:p w14:paraId="4C66813E" w14:textId="59E80AB6" w:rsidR="006D2263" w:rsidRDefault="006D2263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263">
        <w:rPr>
          <w:rFonts w:ascii="Times New Roman" w:hAnsi="Times New Roman" w:cs="Times New Roman"/>
          <w:sz w:val="28"/>
          <w:szCs w:val="28"/>
        </w:rPr>
        <w:t>Полную информацию о предстоящих событиях Центра креативных индустрий можно найти на сайте  </w:t>
      </w:r>
      <w:hyperlink r:id="rId4" w:tgtFrame="_blank" w:history="1">
        <w:r w:rsidRPr="006D2263">
          <w:rPr>
            <w:rStyle w:val="ac"/>
            <w:rFonts w:ascii="Times New Roman" w:hAnsi="Times New Roman" w:cs="Times New Roman"/>
            <w:sz w:val="28"/>
            <w:szCs w:val="28"/>
          </w:rPr>
          <w:t>https://cki.mbrostov.ru/</w:t>
        </w:r>
      </w:hyperlink>
      <w:r w:rsidRPr="006D2263">
        <w:rPr>
          <w:rFonts w:ascii="Times New Roman" w:hAnsi="Times New Roman" w:cs="Times New Roman"/>
          <w:sz w:val="28"/>
          <w:szCs w:val="28"/>
        </w:rPr>
        <w:t> , в соцсетях «ВКонтакте» </w:t>
      </w:r>
      <w:hyperlink r:id="rId5" w:tgtFrame="_blank" w:history="1">
        <w:r w:rsidRPr="006D2263">
          <w:rPr>
            <w:rStyle w:val="ac"/>
            <w:rFonts w:ascii="Times New Roman" w:hAnsi="Times New Roman" w:cs="Times New Roman"/>
            <w:sz w:val="28"/>
            <w:szCs w:val="28"/>
          </w:rPr>
          <w:t>https://vk.com/cic61</w:t>
        </w:r>
      </w:hyperlink>
      <w:r w:rsidRPr="006D2263">
        <w:rPr>
          <w:rFonts w:ascii="Times New Roman" w:hAnsi="Times New Roman" w:cs="Times New Roman"/>
          <w:sz w:val="28"/>
          <w:szCs w:val="28"/>
        </w:rPr>
        <w:t xml:space="preserve"> и </w:t>
      </w:r>
      <w:proofErr w:type="spellStart"/>
      <w:r w:rsidRPr="006D2263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6D2263">
        <w:rPr>
          <w:rFonts w:ascii="Times New Roman" w:hAnsi="Times New Roman" w:cs="Times New Roman"/>
          <w:sz w:val="28"/>
          <w:szCs w:val="28"/>
        </w:rPr>
        <w:t>-канале </w:t>
      </w:r>
      <w:hyperlink r:id="rId6" w:tgtFrame="_blank" w:history="1">
        <w:r w:rsidRPr="006D2263">
          <w:rPr>
            <w:rStyle w:val="ac"/>
            <w:rFonts w:ascii="Times New Roman" w:hAnsi="Times New Roman" w:cs="Times New Roman"/>
            <w:sz w:val="28"/>
            <w:szCs w:val="28"/>
          </w:rPr>
          <w:t>https://t.me/cic_rostov</w:t>
        </w:r>
      </w:hyperlink>
      <w:r w:rsidRPr="006D2263">
        <w:rPr>
          <w:rFonts w:ascii="Times New Roman" w:hAnsi="Times New Roman" w:cs="Times New Roman"/>
          <w:sz w:val="28"/>
          <w:szCs w:val="28"/>
        </w:rPr>
        <w:t>.</w:t>
      </w:r>
    </w:p>
    <w:p w14:paraId="35EFCB66" w14:textId="4B5AD561" w:rsidR="00E91F59" w:rsidRDefault="00E91F59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8D575" w14:textId="2BE1E6EF" w:rsidR="00E91F59" w:rsidRDefault="00E91F59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653B5D" w14:textId="0AA31EC7" w:rsidR="00E91F59" w:rsidRDefault="00E91F59" w:rsidP="006D226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0706A" w14:textId="670DE6F3" w:rsidR="00E91F59" w:rsidRPr="006D2263" w:rsidRDefault="00E91F59" w:rsidP="00E91F59">
      <w:pPr>
        <w:spacing w:after="0" w:line="240" w:lineRule="atLeast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61E394" wp14:editId="01DEF02C">
            <wp:extent cx="5940425" cy="3957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уб_фо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6139" w14:textId="77777777" w:rsidR="006D2263" w:rsidRDefault="006D2263" w:rsidP="006D2263">
      <w:pPr>
        <w:spacing w:after="0" w:line="240" w:lineRule="atLeast"/>
        <w:jc w:val="both"/>
      </w:pPr>
    </w:p>
    <w:sectPr w:rsidR="006D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C"/>
    <w:rsid w:val="003B2959"/>
    <w:rsid w:val="006D2263"/>
    <w:rsid w:val="0073237C"/>
    <w:rsid w:val="007C561C"/>
    <w:rsid w:val="009905C5"/>
    <w:rsid w:val="00AF47FB"/>
    <w:rsid w:val="00B37674"/>
    <w:rsid w:val="00C12A17"/>
    <w:rsid w:val="00D51735"/>
    <w:rsid w:val="00DB3539"/>
    <w:rsid w:val="00E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C130"/>
  <w15:chartTrackingRefBased/>
  <w15:docId w15:val="{D66DFC31-E7C0-4D0A-A524-430A6BA0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6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6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6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6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6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6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6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6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22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cic_rostov" TargetMode="External"/><Relationship Id="rId5" Type="http://schemas.openxmlformats.org/officeDocument/2006/relationships/hyperlink" Target="https://vk.com/cic61" TargetMode="External"/><Relationship Id="rId4" Type="http://schemas.openxmlformats.org/officeDocument/2006/relationships/hyperlink" Target="https://cki.mbrost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5</cp:revision>
  <dcterms:created xsi:type="dcterms:W3CDTF">2026-02-24T07:03:00Z</dcterms:created>
  <dcterms:modified xsi:type="dcterms:W3CDTF">2026-02-25T08:35:00Z</dcterms:modified>
</cp:coreProperties>
</file>