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Перечень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нормативных правовых актов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Белокалитвинского района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июнь</w:t>
      </w:r>
      <w:r>
        <w:rPr>
          <w:b/>
          <w:sz w:val="28"/>
          <w:szCs w:val="28"/>
        </w:rPr>
        <w:t xml:space="preserve"> 2026 год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14"/>
          <w:szCs w:val="28"/>
        </w:rPr>
      </w:r>
    </w:p>
    <w:tbl>
      <w:tblPr>
        <w:tblW w:w="155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09"/>
        <w:gridCol w:w="14883"/>
      </w:tblGrid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6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ind w:hanging="0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4290" w:leader="none"/>
              </w:tabs>
              <w:autoSpaceDE w:val="false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Постановление Администрации Белокалитвинского района от 05.06.2026 № 880 «О внесении изменений в постановление Администрации Белокалитвинского района от 13.12.2018 № 2142»</w:t>
            </w:r>
          </w:p>
        </w:tc>
      </w:tr>
      <w:tr>
        <w:trPr>
          <w:trHeight w:val="26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ind w:hanging="0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42" w:leader="none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Постановление Администрации Белокалитвинского района от 13.12.2018 № 2142 «Об оплате труда работников муниципального казенного учреждения Белокалитвинского района «Управление гражданской обороны и чрезвычайных ситуаций»</w:t>
            </w:r>
          </w:p>
        </w:tc>
      </w:tr>
      <w:tr>
        <w:trPr>
          <w:trHeight w:val="26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ind w:hanging="0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  <w:tab w:val="left" w:pos="4215" w:leader="none"/>
              </w:tabs>
              <w:autoSpaceDE w:val="false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Постановление Администрации Белокалитвинского района от 08.06.2026 № 888 «Об утверждении схемы размещения нестационарных торговых объектов на территории Белокалитвинского района»</w:t>
            </w:r>
          </w:p>
        </w:tc>
      </w:tr>
      <w:tr>
        <w:trPr>
          <w:trHeight w:val="26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ind w:hanging="0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42" w:leader="none"/>
              </w:tabs>
              <w:spacing w:lineRule="auto" w:line="276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Постановление Администрации Белокалитвинского района от 08.06.2026 № 889 «Об утверждении Порядков проведения оценки регулирующего воздействия проектов муниципальных нормативных правовых актов Белокалитвинского района и экспертизы муниципальных нормативных правовых актов Белокалитвинского района»</w:t>
            </w:r>
          </w:p>
        </w:tc>
      </w:tr>
      <w:tr>
        <w:trPr>
          <w:trHeight w:val="26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ind w:hanging="0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42" w:leader="none"/>
              </w:tabs>
              <w:spacing w:lineRule="auto" w:line="276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Постановление Администрации Белокалитвинского района от 08.06.2026 № 890 «О внесении изменений в постановление Администрации Белокалитвинского района от 16.04.2010 № 44»</w:t>
            </w:r>
          </w:p>
        </w:tc>
      </w:tr>
      <w:tr>
        <w:trPr>
          <w:trHeight w:val="26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ind w:hanging="0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Cs w:val="24"/>
              </w:rPr>
            </w:pPr>
            <w:r>
              <w:rPr>
                <w:szCs w:val="24"/>
              </w:rPr>
              <w:t>Постановление Администрации Белокалитвинского района от 16.04.2010 № 44 «Об установлении состава административной комиссии при Администрации Белокалитвинского района».</w:t>
            </w:r>
          </w:p>
          <w:p>
            <w:pPr>
              <w:pStyle w:val="Normal"/>
              <w:jc w:val="both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6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ind w:hanging="0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42" w:leader="none"/>
              </w:tabs>
              <w:spacing w:lineRule="auto" w:line="276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Постановление Администрации Белокалитвинского района от 11.06.2026 № 929 «О внесении изменений в постановление Администрации Белокалитвинского района от 16.06.2025 № 980»</w:t>
            </w:r>
          </w:p>
        </w:tc>
      </w:tr>
      <w:tr>
        <w:trPr>
          <w:trHeight w:val="26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ind w:hanging="0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9" w:right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Постановление Администрации Белокалитвинского района от 16.06.2025 № 980 «Об утверждении административного регламента по предоставлению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</w:t>
            </w:r>
          </w:p>
        </w:tc>
      </w:tr>
      <w:tr>
        <w:trPr>
          <w:trHeight w:val="26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ind w:hanging="0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42" w:leader="none"/>
              </w:tabs>
              <w:spacing w:lineRule="auto" w:line="276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Постановление Администрации Белокалитвинского района от 11.06.2026 № 930 «О внесении изменений в постановление Администрации Белокалитвинского района от 11.06.2021 № 880»</w:t>
            </w:r>
          </w:p>
        </w:tc>
      </w:tr>
      <w:tr>
        <w:trPr>
          <w:trHeight w:val="26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ind w:hanging="0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42" w:leader="none"/>
              </w:tabs>
              <w:spacing w:lineRule="auto" w:line="276"/>
              <w:jc w:val="both"/>
              <w:rPr>
                <w:szCs w:val="28"/>
              </w:rPr>
            </w:pPr>
            <w:r>
              <w:rPr>
                <w:szCs w:val="28"/>
              </w:rPr>
              <w:t>Постановление Администрации Белокалитвинского района от 11.06.2021 № 880 «Об утверждении Порядка определения размера платы за увеличение площади земельных участков, находящийся в частной собственности, в результате перераспределения таких земельных участков и земельных участков, находящихся в муниципальной собственности муниципального образования «Белокалитвинский район»</w:t>
            </w:r>
          </w:p>
        </w:tc>
      </w:tr>
      <w:tr>
        <w:trPr>
          <w:trHeight w:val="26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ind w:hanging="0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42" w:leader="none"/>
              </w:tabs>
              <w:spacing w:lineRule="auto" w:line="276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Постановление Администрации Белокалитвинского района от 11.06.2026 № 931 «О внесении изменений в постановление Администрации Белокалитвинского района от 27.04.2015 № 662»</w:t>
            </w:r>
          </w:p>
        </w:tc>
      </w:tr>
      <w:tr>
        <w:trPr>
          <w:trHeight w:val="26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ind w:hanging="0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 xml:space="preserve">Постановление Администрации Белокалитвинского района от 27.04.2015 </w:t>
              <w:br/>
              <w:t>№ 662 «Об арендной плате за использование земельных участков, государственная собственность на которые не разграничена, и находящихся в муниципальной собственности Белокалитвинского района»</w:t>
            </w:r>
          </w:p>
        </w:tc>
      </w:tr>
      <w:tr>
        <w:trPr>
          <w:trHeight w:val="26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ind w:hanging="0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42" w:leader="none"/>
              </w:tabs>
              <w:spacing w:lineRule="auto" w:line="276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Распоряжение Администрации Белокалитвинского района от 11.06.2026 № 48 «О внесении изменений в распоряжение Администрации Белокалитвинского района от 26.12.2025 № 122»</w:t>
            </w:r>
          </w:p>
        </w:tc>
      </w:tr>
      <w:tr>
        <w:trPr>
          <w:trHeight w:val="26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ind w:hanging="0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Распоряжение Администрации Белокалитвинского района от 26.12.2025 № 122 «Об утверждении штатного расписания Администрации Белокалитвинского района на 2026 год»</w:t>
            </w:r>
          </w:p>
        </w:tc>
      </w:tr>
      <w:tr>
        <w:trPr>
          <w:trHeight w:val="26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ind w:hanging="0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4290" w:leader="none"/>
              </w:tabs>
              <w:autoSpaceDE w:val="false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Постановление Администрации Белокалитвинского района от 29.06.2026 № 1012 «О внесении изменений в постановление Администрации Белокалитвинского района от 12.11.2025 № 1864»</w:t>
            </w:r>
          </w:p>
        </w:tc>
      </w:tr>
      <w:tr>
        <w:trPr>
          <w:trHeight w:val="26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ind w:hanging="0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42" w:leader="none"/>
              </w:tabs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Постановление Администрации Белокалитвинского района от 12.11.2025 № 1864 «Об основных направлениях бюджетной и налоговой политики Белокалитвинского района на 2026 год и на плановый период 2027 и 2028 годов»</w:t>
            </w:r>
          </w:p>
        </w:tc>
      </w:tr>
      <w:tr>
        <w:trPr>
          <w:trHeight w:val="26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ind w:hanging="0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42" w:leader="none"/>
              </w:tabs>
              <w:spacing w:lineRule="auto" w:line="276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Постановление Администрации Белокалитвинского района от 29.06.2026 № 1039 «О внесении изменений в постановление Администрации Белокалитвинского района от 19.08.2022 № 946»</w:t>
            </w:r>
          </w:p>
        </w:tc>
      </w:tr>
      <w:tr>
        <w:trPr>
          <w:trHeight w:val="26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ind w:hanging="0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709" w:leader="none"/>
                <w:tab w:val="left" w:pos="993" w:leader="none"/>
              </w:tabs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Постановление Администрации Белокалитвинского района от 19.08.2022 № 946 «Об утверждении перечня мест организации ярмарок, расположенных на территории Белокалитвинского района с 2022 по 2027 годы»</w:t>
            </w:r>
          </w:p>
        </w:tc>
      </w:tr>
      <w:tr>
        <w:trPr>
          <w:trHeight w:val="26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ind w:hanging="0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Постановление Администрации Белокалитвинского района от 29.06.2026 № 1041 «О внесении изменений в постановление Администрации Белокалитвинского района от 25.12.2025 № 2141»</w:t>
            </w:r>
          </w:p>
        </w:tc>
      </w:tr>
      <w:tr>
        <w:trPr>
          <w:trHeight w:val="26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ind w:hanging="0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Постановление Администрации Белокалитвинского района от 25.12.2025 № 2141 «Об утверждении схемы мест размещения нестационарных объектов для оказания бытовых услуг на территории Белокалитвинского района»</w:t>
            </w:r>
          </w:p>
        </w:tc>
      </w:tr>
    </w:tbl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  <w:bookmarkStart w:id="0" w:name="_GoBack"/>
      <w:bookmarkStart w:id="1" w:name="_GoBack"/>
      <w:bookmarkEnd w:id="1"/>
    </w:p>
    <w:sectPr>
      <w:footerReference w:type="even" r:id="rId2"/>
      <w:footerReference w:type="default" r:id="rId3"/>
      <w:footerReference w:type="first" r:id="rId4"/>
      <w:type w:val="nextPage"/>
      <w:pgSz w:orient="landscape" w:w="16838" w:h="11906"/>
      <w:pgMar w:left="567" w:right="567" w:gutter="0" w:header="0" w:top="580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75"/>
  <w:embedSystemFonts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eastAsia="zh-CN" w:val="ru-RU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jc w:val="right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jc w:val="right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jc w:val="both"/>
      <w:outlineLvl w:val="4"/>
    </w:pPr>
    <w:rPr>
      <w:b/>
      <w:sz w:val="28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sz w:val="28"/>
      <w:szCs w:val="28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0" w:customStyle="1">
    <w:name w:val="WW8Num6z0"/>
    <w:qFormat/>
    <w:rPr/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/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>
      <w:sz w:val="28"/>
      <w:szCs w:val="28"/>
    </w:rPr>
  </w:style>
  <w:style w:type="character" w:styleId="WW8Num9z1" w:customStyle="1">
    <w:name w:val="WW8Num9z1"/>
    <w:qFormat/>
    <w:rPr>
      <w:sz w:val="28"/>
      <w:szCs w:val="28"/>
    </w:rPr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/>
  </w:style>
  <w:style w:type="character" w:styleId="WW8Num11z0" w:customStyle="1">
    <w:name w:val="WW8Num11z0"/>
    <w:qFormat/>
    <w:rPr/>
  </w:style>
  <w:style w:type="character" w:styleId="WW8Num11z1" w:customStyle="1">
    <w:name w:val="WW8Num11z1"/>
    <w:qFormat/>
    <w:rPr/>
  </w:style>
  <w:style w:type="character" w:styleId="WW8Num11z2" w:customStyle="1">
    <w:name w:val="WW8Num11z2"/>
    <w:qFormat/>
    <w:rPr/>
  </w:style>
  <w:style w:type="character" w:styleId="WW8Num11z3" w:customStyle="1">
    <w:name w:val="WW8Num11z3"/>
    <w:qFormat/>
    <w:rPr/>
  </w:style>
  <w:style w:type="character" w:styleId="WW8Num11z4" w:customStyle="1">
    <w:name w:val="WW8Num11z4"/>
    <w:qFormat/>
    <w:rPr/>
  </w:style>
  <w:style w:type="character" w:styleId="WW8Num11z5" w:customStyle="1">
    <w:name w:val="WW8Num11z5"/>
    <w:qFormat/>
    <w:rPr/>
  </w:style>
  <w:style w:type="character" w:styleId="WW8Num11z6" w:customStyle="1">
    <w:name w:val="WW8Num11z6"/>
    <w:qFormat/>
    <w:rPr/>
  </w:style>
  <w:style w:type="character" w:styleId="WW8Num11z7" w:customStyle="1">
    <w:name w:val="WW8Num11z7"/>
    <w:qFormat/>
    <w:rPr/>
  </w:style>
  <w:style w:type="character" w:styleId="WW8Num11z8" w:customStyle="1">
    <w:name w:val="WW8Num11z8"/>
    <w:qFormat/>
    <w:rPr/>
  </w:style>
  <w:style w:type="character" w:styleId="WW8Num12z0" w:customStyle="1">
    <w:name w:val="WW8Num12z0"/>
    <w:qFormat/>
    <w:rPr/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/>
  </w:style>
  <w:style w:type="character" w:styleId="WW8Num14z1" w:customStyle="1">
    <w:name w:val="WW8Num14z1"/>
    <w:qFormat/>
    <w:rPr/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1" w:customStyle="1">
    <w:name w:val="Основной шрифт абзаца1"/>
    <w:qFormat/>
    <w:rPr/>
  </w:style>
  <w:style w:type="character" w:styleId="Style8" w:customStyle="1">
    <w:name w:val="Текст выноски Знак"/>
    <w:qFormat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Style9" w:customStyle="1">
    <w:name w:val="Название Знак"/>
    <w:qFormat/>
    <w:rPr>
      <w:b/>
      <w:sz w:val="28"/>
    </w:rPr>
  </w:style>
  <w:style w:type="character" w:styleId="apple-style-span" w:customStyle="1">
    <w:name w:val="apple-style-span"/>
    <w:qFormat/>
    <w:rPr/>
  </w:style>
  <w:style w:type="character" w:styleId="apple-converted-space" w:customStyle="1">
    <w:name w:val="apple-converted-space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10" w:customStyle="1">
    <w:name w:val="Основной текст Знак"/>
    <w:qFormat/>
    <w:rPr>
      <w:sz w:val="24"/>
    </w:rPr>
  </w:style>
  <w:style w:type="character" w:styleId="user" w:customStyle="1">
    <w:name w:val="Символ нумерации (user)"/>
    <w:qFormat/>
    <w:rPr/>
  </w:style>
  <w:style w:type="character" w:styleId="Style11" w:customStyle="1">
    <w:name w:val="Нижний колонтитул Знак"/>
    <w:uiPriority w:val="99"/>
    <w:qFormat/>
    <w:rsid w:val="00413af5"/>
    <w:rPr>
      <w:sz w:val="24"/>
      <w:lang w:eastAsia="zh-CN"/>
    </w:rPr>
  </w:style>
  <w:style w:type="character" w:styleId="pt-a0-000026" w:customStyle="1">
    <w:name w:val="pt-a0-000026"/>
    <w:qFormat/>
    <w:rsid w:val="009925f6"/>
    <w:rPr/>
  </w:style>
  <w:style w:type="character" w:styleId="FontStyle41" w:customStyle="1">
    <w:name w:val="Font Style41"/>
    <w:uiPriority w:val="99"/>
    <w:qFormat/>
    <w:rsid w:val="009925f6"/>
    <w:rPr>
      <w:rFonts w:ascii="Times New Roman" w:hAnsi="Times New Roman" w:cs="Times New Roman"/>
      <w:sz w:val="22"/>
      <w:szCs w:val="22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1" w:customStyle="1">
    <w:name w:val="Заголовок1"/>
    <w:basedOn w:val="Normal"/>
    <w:next w:val="BodyText"/>
    <w:qFormat/>
    <w:pPr>
      <w:jc w:val="center"/>
    </w:pPr>
    <w:rPr>
      <w:b/>
      <w:sz w:val="28"/>
    </w:rPr>
  </w:style>
  <w:style w:type="paragraph" w:styleId="12" w:customStyle="1">
    <w:name w:val="Указатель1"/>
    <w:basedOn w:val="Normal"/>
    <w:qFormat/>
    <w:pPr>
      <w:suppressLineNumbers/>
    </w:pPr>
    <w:rPr>
      <w:rFonts w:cs="FreeSans"/>
    </w:rPr>
  </w:style>
  <w:style w:type="paragraph" w:styleId="BodyTextIndent">
    <w:name w:val="Body Text Indent"/>
    <w:basedOn w:val="Normal"/>
    <w:pPr>
      <w:ind w:firstLine="851"/>
      <w:jc w:val="both"/>
    </w:pPr>
    <w:rPr>
      <w:sz w:val="28"/>
    </w:rPr>
  </w:style>
  <w:style w:type="paragraph" w:styleId="21" w:customStyle="1">
    <w:name w:val="Основной текст с отступом 21"/>
    <w:basedOn w:val="Normal"/>
    <w:qFormat/>
    <w:pPr>
      <w:spacing w:lineRule="auto" w:line="360"/>
      <w:ind w:firstLine="851" w:right="171"/>
      <w:jc w:val="both"/>
    </w:pPr>
    <w:rPr>
      <w:sz w:val="32"/>
    </w:rPr>
  </w:style>
  <w:style w:type="paragraph" w:styleId="Style14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link w:val="Style11"/>
    <w:uiPriority w:val="99"/>
    <w:pPr>
      <w:tabs>
        <w:tab w:val="clear" w:pos="708"/>
        <w:tab w:val="center" w:pos="4153" w:leader="none"/>
        <w:tab w:val="right" w:pos="8306" w:leader="none"/>
      </w:tabs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pPr>
      <w:spacing w:before="100" w:after="100"/>
    </w:pPr>
    <w:rPr>
      <w:szCs w:val="24"/>
    </w:rPr>
  </w:style>
  <w:style w:type="paragraph" w:styleId="13" w:customStyle="1">
    <w:name w:val="Знак Знак1 Знак Знак Знак Знак"/>
    <w:basedOn w:val="Normal"/>
    <w:qFormat/>
    <w:pPr>
      <w:spacing w:before="100" w:after="100"/>
    </w:pPr>
    <w:rPr>
      <w:rFonts w:ascii="Tahoma" w:hAnsi="Tahoma" w:cs="Tahoma"/>
      <w:sz w:val="20"/>
      <w:lang w:val="en-US"/>
    </w:rPr>
  </w:style>
  <w:style w:type="paragraph" w:styleId="ConsNormal" w:customStyle="1">
    <w:name w:val="ConsNormal"/>
    <w:qFormat/>
    <w:pPr>
      <w:widowControl w:val="false"/>
      <w:suppressAutoHyphens w:val="true"/>
      <w:bidi w:val="0"/>
      <w:spacing w:before="0" w:after="0"/>
      <w:ind w:firstLine="720" w:right="19772"/>
      <w:jc w:val="left"/>
    </w:pPr>
    <w:rPr>
      <w:rFonts w:ascii="Arial" w:hAnsi="Arial" w:cs="Arial" w:eastAsia="Times New Roman"/>
      <w:color w:val="auto"/>
      <w:kern w:val="0"/>
      <w:sz w:val="22"/>
      <w:szCs w:val="22"/>
      <w:lang w:eastAsia="zh-CN" w:val="ru-RU" w:bidi="ar-SA"/>
    </w:rPr>
  </w:style>
  <w:style w:type="paragraph" w:styleId="22" w:customStyle="1">
    <w:name w:val="Основной текст с отступом 22"/>
    <w:basedOn w:val="Normal"/>
    <w:qFormat/>
    <w:pPr>
      <w:ind w:firstLine="720"/>
    </w:pPr>
    <w:rPr/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eastAsia="zh-CN" w:val="ru-RU" w:bidi="ar-SA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eastAsia="zh-CN" w:val="ru-RU" w:bidi="ar-SA"/>
    </w:rPr>
  </w:style>
  <w:style w:type="paragraph" w:styleId="ConsTitle" w:customStyle="1">
    <w:name w:val="Con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cs="Arial" w:eastAsia="Times New Roman"/>
      <w:b/>
      <w:bCs/>
      <w:color w:val="auto"/>
      <w:kern w:val="0"/>
      <w:sz w:val="12"/>
      <w:szCs w:val="12"/>
      <w:lang w:eastAsia="zh-CN" w:val="ru-RU" w:bidi="ar-SA"/>
    </w:rPr>
  </w:style>
  <w:style w:type="paragraph" w:styleId="user1" w:customStyle="1">
    <w:name w:val="Содержимое таблицы (user)"/>
    <w:basedOn w:val="Normal"/>
    <w:qFormat/>
    <w:pPr>
      <w:suppressLineNumbers/>
    </w:pPr>
    <w:rPr/>
  </w:style>
  <w:style w:type="paragraph" w:styleId="user2" w:customStyle="1">
    <w:name w:val="Заголовок таблицы (user)"/>
    <w:basedOn w:val="user1"/>
    <w:qFormat/>
    <w:pPr>
      <w:jc w:val="center"/>
    </w:pPr>
    <w:rPr>
      <w:b/>
      <w:bCs/>
    </w:rPr>
  </w:style>
  <w:style w:type="paragraph" w:styleId="23" w:customStyle="1">
    <w:name w:val="Основной текст с отступом 23"/>
    <w:basedOn w:val="Normal"/>
    <w:qFormat/>
    <w:rsid w:val="00546250"/>
    <w:pPr>
      <w:ind w:firstLine="720"/>
    </w:pPr>
    <w:rPr/>
  </w:style>
  <w:style w:type="paragraph" w:styleId="24" w:customStyle="1">
    <w:name w:val="Основной текст с отступом 24"/>
    <w:basedOn w:val="Normal"/>
    <w:qFormat/>
    <w:rsid w:val="00d935b2"/>
    <w:pPr>
      <w:ind w:firstLine="720"/>
    </w:pPr>
    <w:rPr/>
  </w:style>
  <w:style w:type="paragraph" w:styleId="25" w:customStyle="1">
    <w:name w:val="Основной текст с отступом 25"/>
    <w:basedOn w:val="Normal"/>
    <w:qFormat/>
    <w:rsid w:val="001b7ec1"/>
    <w:pPr>
      <w:ind w:firstLine="720"/>
    </w:pPr>
    <w:rPr/>
  </w:style>
  <w:style w:type="paragraph" w:styleId="ListParagraph">
    <w:name w:val="List Paragraph"/>
    <w:basedOn w:val="Normal"/>
    <w:uiPriority w:val="34"/>
    <w:qFormat/>
    <w:rsid w:val="00f41395"/>
    <w:pPr>
      <w:suppressAutoHyphens w:val="false"/>
      <w:spacing w:before="0" w:after="0"/>
      <w:ind w:left="720"/>
      <w:contextualSpacing/>
    </w:pPr>
    <w:rPr>
      <w:szCs w:val="24"/>
      <w:lang w:eastAsia="ru-RU"/>
    </w:rPr>
  </w:style>
  <w:style w:type="numbering" w:styleId="Style1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64A53-D0D4-4FAE-96DA-BD0DFCA3A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Пзам</Template>
  <TotalTime>100</TotalTime>
  <Application>LibreOffice/25.2.6.2$Linux_X86_64 LibreOffice_project/520$Build-2</Application>
  <AppVersion>15.0000</AppVersion>
  <Pages>2</Pages>
  <Words>496</Words>
  <Characters>3785</Characters>
  <CharactersWithSpaces>4238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2024-03-13T13:51:00Z</dcterms:created>
  <dc:creator>spec-mb</dc:creator>
  <dc:description/>
  <dc:language>ru-RU</dc:language>
  <cp:lastModifiedBy/>
  <cp:lastPrinted>2016-12-06T14:34:00Z</cp:lastPrinted>
  <dcterms:modified xsi:type="dcterms:W3CDTF">2026-08-12T15:06:39Z</dcterms:modified>
  <cp:revision>42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