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7E23" w:rsidRPr="00824ECC" w:rsidRDefault="005F7E23" w:rsidP="005F7E23">
      <w:pPr>
        <w:tabs>
          <w:tab w:val="center" w:pos="4536"/>
          <w:tab w:val="right" w:pos="9072"/>
        </w:tabs>
        <w:jc w:val="right"/>
        <w:rPr>
          <w:sz w:val="28"/>
        </w:rPr>
      </w:pPr>
      <w:bookmarkStart w:id="0" w:name="_GoBack"/>
      <w:bookmarkEnd w:id="0"/>
      <w:r w:rsidRPr="00824ECC">
        <w:rPr>
          <w:sz w:val="28"/>
        </w:rPr>
        <w:t>ПРОЕКТ</w:t>
      </w:r>
    </w:p>
    <w:p w:rsidR="007F6ECD" w:rsidRPr="007F6ECD" w:rsidRDefault="001E7B98" w:rsidP="000038A9">
      <w:pPr>
        <w:tabs>
          <w:tab w:val="center" w:pos="3402"/>
          <w:tab w:val="right" w:pos="9356"/>
        </w:tabs>
        <w:suppressAutoHyphens w:val="0"/>
        <w:jc w:val="center"/>
        <w:rPr>
          <w:b/>
          <w:sz w:val="28"/>
          <w:szCs w:val="20"/>
          <w:lang w:eastAsia="ru-RU"/>
        </w:rPr>
      </w:pPr>
      <w:r>
        <w:rPr>
          <w:noProof/>
          <w:sz w:val="20"/>
          <w:szCs w:val="20"/>
          <w:lang w:eastAsia="ru-RU"/>
        </w:rPr>
        <w:drawing>
          <wp:inline distT="0" distB="0" distL="0" distR="0">
            <wp:extent cx="572770" cy="723265"/>
            <wp:effectExtent l="0" t="0" r="0" b="635"/>
            <wp:docPr id="1"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Калитва_д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723265"/>
                    </a:xfrm>
                    <a:prstGeom prst="rect">
                      <a:avLst/>
                    </a:prstGeom>
                    <a:noFill/>
                    <a:ln>
                      <a:noFill/>
                    </a:ln>
                  </pic:spPr>
                </pic:pic>
              </a:graphicData>
            </a:graphic>
          </wp:inline>
        </w:drawing>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РОССИЙСКАЯ ФЕДЕРАЦИЯ</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РОСТОВСКАЯ ОБЛАСТЬ</w:t>
      </w:r>
    </w:p>
    <w:p w:rsidR="007F6ECD" w:rsidRPr="007F6ECD" w:rsidRDefault="007F6ECD" w:rsidP="000038A9">
      <w:pPr>
        <w:suppressAutoHyphens w:val="0"/>
        <w:jc w:val="center"/>
        <w:rPr>
          <w:spacing w:val="10"/>
          <w:sz w:val="28"/>
          <w:szCs w:val="28"/>
          <w:lang w:eastAsia="ru-RU"/>
        </w:rPr>
      </w:pPr>
      <w:r w:rsidRPr="007F6ECD">
        <w:rPr>
          <w:spacing w:val="10"/>
          <w:sz w:val="28"/>
          <w:szCs w:val="28"/>
          <w:lang w:eastAsia="ru-RU"/>
        </w:rPr>
        <w:t>МУНИЦИПАЛЬНОЕ ОБРАЗОВАНИЕ «БЕЛОКАЛИТВИНСКИЙ РАЙОН»</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АДМИНИСТРАЦИЯ БЕЛОКАЛИТВИНСКОГО РАЙОНА</w:t>
      </w:r>
    </w:p>
    <w:p w:rsidR="007F6ECD" w:rsidRPr="007F6ECD" w:rsidRDefault="007F6ECD" w:rsidP="000038A9">
      <w:pPr>
        <w:suppressAutoHyphens w:val="0"/>
        <w:spacing w:before="120"/>
        <w:jc w:val="center"/>
        <w:rPr>
          <w:b/>
          <w:sz w:val="28"/>
          <w:szCs w:val="28"/>
          <w:lang w:eastAsia="ru-RU"/>
        </w:rPr>
      </w:pPr>
      <w:r w:rsidRPr="007F6ECD">
        <w:rPr>
          <w:b/>
          <w:sz w:val="28"/>
          <w:szCs w:val="28"/>
          <w:lang w:eastAsia="ru-RU"/>
        </w:rPr>
        <w:t>ПОСТАНОВЛЕНИЕ</w:t>
      </w:r>
    </w:p>
    <w:p w:rsidR="007F6ECD" w:rsidRPr="007F6ECD" w:rsidRDefault="007F6ECD" w:rsidP="007F6ECD">
      <w:pPr>
        <w:tabs>
          <w:tab w:val="left" w:pos="2490"/>
          <w:tab w:val="center" w:pos="4819"/>
        </w:tabs>
        <w:suppressAutoHyphens w:val="0"/>
        <w:spacing w:before="120"/>
        <w:rPr>
          <w:sz w:val="28"/>
          <w:szCs w:val="28"/>
          <w:lang w:eastAsia="ru-RU"/>
        </w:rPr>
      </w:pPr>
      <w:r w:rsidRPr="007F6ECD">
        <w:rPr>
          <w:sz w:val="28"/>
          <w:szCs w:val="28"/>
          <w:lang w:eastAsia="ru-RU"/>
        </w:rPr>
        <w:tab/>
      </w:r>
      <w:r w:rsidRPr="007F6ECD">
        <w:rPr>
          <w:sz w:val="28"/>
          <w:szCs w:val="28"/>
          <w:lang w:eastAsia="ru-RU"/>
        </w:rPr>
        <w:tab/>
        <w:t xml:space="preserve"> от ___. ___.202</w:t>
      </w:r>
      <w:r w:rsidR="00513B38">
        <w:rPr>
          <w:sz w:val="28"/>
          <w:szCs w:val="28"/>
          <w:lang w:eastAsia="ru-RU"/>
        </w:rPr>
        <w:t>6</w:t>
      </w:r>
      <w:r w:rsidRPr="007F6ECD">
        <w:rPr>
          <w:sz w:val="28"/>
          <w:szCs w:val="28"/>
          <w:lang w:eastAsia="ru-RU"/>
        </w:rPr>
        <w:t xml:space="preserve"> № _____</w:t>
      </w:r>
    </w:p>
    <w:p w:rsidR="007F6ECD" w:rsidRDefault="007F6ECD" w:rsidP="007F6ECD">
      <w:pPr>
        <w:suppressAutoHyphens w:val="0"/>
        <w:spacing w:before="120"/>
        <w:jc w:val="center"/>
        <w:rPr>
          <w:sz w:val="28"/>
          <w:szCs w:val="28"/>
          <w:lang w:eastAsia="ru-RU"/>
        </w:rPr>
      </w:pPr>
      <w:r w:rsidRPr="007F6ECD">
        <w:rPr>
          <w:sz w:val="28"/>
          <w:szCs w:val="28"/>
          <w:lang w:eastAsia="ru-RU"/>
        </w:rPr>
        <w:t>г.  Белая Калитва</w:t>
      </w:r>
    </w:p>
    <w:p w:rsidR="002D0B18" w:rsidRPr="00652B83" w:rsidRDefault="002D0B18" w:rsidP="007F6ECD">
      <w:pPr>
        <w:suppressAutoHyphens w:val="0"/>
        <w:spacing w:before="120"/>
        <w:jc w:val="center"/>
        <w:rPr>
          <w:sz w:val="26"/>
          <w:szCs w:val="26"/>
          <w:lang w:eastAsia="ru-RU"/>
        </w:rPr>
      </w:pPr>
    </w:p>
    <w:p w:rsidR="006766C9" w:rsidRDefault="006766C9" w:rsidP="006766C9">
      <w:pPr>
        <w:widowControl w:val="0"/>
        <w:suppressAutoHyphens w:val="0"/>
        <w:autoSpaceDE w:val="0"/>
        <w:autoSpaceDN w:val="0"/>
        <w:adjustRightInd w:val="0"/>
        <w:spacing w:line="230" w:lineRule="auto"/>
        <w:jc w:val="center"/>
        <w:rPr>
          <w:b/>
          <w:color w:val="000000"/>
          <w:sz w:val="28"/>
          <w:szCs w:val="28"/>
          <w:shd w:val="clear" w:color="auto" w:fill="FFFFFF"/>
        </w:rPr>
      </w:pPr>
      <w:r w:rsidRPr="004145BB">
        <w:rPr>
          <w:b/>
          <w:color w:val="000000"/>
          <w:sz w:val="28"/>
          <w:szCs w:val="28"/>
          <w:shd w:val="clear" w:color="auto" w:fill="FFFFFF"/>
        </w:rPr>
        <w:t xml:space="preserve">О внесении изменений в постановление </w:t>
      </w:r>
    </w:p>
    <w:p w:rsidR="006766C9" w:rsidRPr="004145BB" w:rsidRDefault="006766C9" w:rsidP="006766C9">
      <w:pPr>
        <w:widowControl w:val="0"/>
        <w:suppressAutoHyphens w:val="0"/>
        <w:autoSpaceDE w:val="0"/>
        <w:autoSpaceDN w:val="0"/>
        <w:adjustRightInd w:val="0"/>
        <w:spacing w:line="230" w:lineRule="auto"/>
        <w:jc w:val="center"/>
        <w:rPr>
          <w:b/>
          <w:sz w:val="28"/>
          <w:szCs w:val="28"/>
        </w:rPr>
      </w:pPr>
      <w:r w:rsidRPr="004145BB">
        <w:rPr>
          <w:b/>
          <w:color w:val="000000"/>
          <w:sz w:val="28"/>
          <w:szCs w:val="28"/>
          <w:shd w:val="clear" w:color="auto" w:fill="FFFFFF"/>
        </w:rPr>
        <w:t xml:space="preserve">Администрации Белокалитвинского района от </w:t>
      </w:r>
      <w:r w:rsidR="00721C96">
        <w:rPr>
          <w:b/>
          <w:color w:val="000000"/>
          <w:sz w:val="28"/>
          <w:szCs w:val="28"/>
          <w:shd w:val="clear" w:color="auto" w:fill="FFFFFF"/>
        </w:rPr>
        <w:t>28.10.2019</w:t>
      </w:r>
      <w:r w:rsidRPr="004145BB">
        <w:rPr>
          <w:b/>
          <w:color w:val="000000"/>
          <w:sz w:val="28"/>
          <w:szCs w:val="28"/>
          <w:shd w:val="clear" w:color="auto" w:fill="FFFFFF"/>
        </w:rPr>
        <w:t xml:space="preserve"> № </w:t>
      </w:r>
      <w:r w:rsidR="00721C96">
        <w:rPr>
          <w:b/>
          <w:color w:val="000000"/>
          <w:sz w:val="28"/>
          <w:szCs w:val="28"/>
          <w:shd w:val="clear" w:color="auto" w:fill="FFFFFF"/>
        </w:rPr>
        <w:t>1806</w:t>
      </w:r>
    </w:p>
    <w:p w:rsidR="006766C9" w:rsidRDefault="006766C9" w:rsidP="006766C9">
      <w:pPr>
        <w:widowControl w:val="0"/>
        <w:suppressAutoHyphens w:val="0"/>
        <w:autoSpaceDE w:val="0"/>
        <w:autoSpaceDN w:val="0"/>
        <w:adjustRightInd w:val="0"/>
        <w:spacing w:line="230" w:lineRule="auto"/>
        <w:jc w:val="both"/>
        <w:rPr>
          <w:sz w:val="20"/>
          <w:szCs w:val="20"/>
          <w:lang w:eastAsia="en-US"/>
        </w:rPr>
      </w:pPr>
    </w:p>
    <w:p w:rsidR="006819FE" w:rsidRPr="0057616F" w:rsidRDefault="006819FE" w:rsidP="006766C9">
      <w:pPr>
        <w:widowControl w:val="0"/>
        <w:suppressAutoHyphens w:val="0"/>
        <w:autoSpaceDE w:val="0"/>
        <w:autoSpaceDN w:val="0"/>
        <w:adjustRightInd w:val="0"/>
        <w:spacing w:line="230" w:lineRule="auto"/>
        <w:jc w:val="both"/>
        <w:rPr>
          <w:sz w:val="20"/>
          <w:szCs w:val="20"/>
          <w:lang w:eastAsia="en-US"/>
        </w:rPr>
      </w:pPr>
    </w:p>
    <w:p w:rsidR="0003235C" w:rsidRPr="007263B4" w:rsidRDefault="00721C96" w:rsidP="0003235C">
      <w:pPr>
        <w:shd w:val="clear" w:color="auto" w:fill="FFFFFF"/>
        <w:ind w:firstLine="709"/>
        <w:jc w:val="both"/>
        <w:rPr>
          <w:b/>
          <w:spacing w:val="60"/>
          <w:sz w:val="28"/>
          <w:szCs w:val="28"/>
          <w:lang w:eastAsia="ru-RU"/>
        </w:rPr>
      </w:pPr>
      <w:r w:rsidRPr="00721C96">
        <w:rPr>
          <w:color w:val="000000"/>
          <w:sz w:val="28"/>
        </w:rPr>
        <w:t>В соответствии с Федеральным законом от 27.07.2010 № 210-ФЗ «Об организации предоставления государственных и муниципальных услуг»,</w:t>
      </w:r>
      <w:r>
        <w:rPr>
          <w:color w:val="000000"/>
          <w:sz w:val="28"/>
        </w:rPr>
        <w:t xml:space="preserve"> </w:t>
      </w:r>
      <w:r w:rsidR="0003235C">
        <w:rPr>
          <w:sz w:val="28"/>
          <w:szCs w:val="28"/>
          <w:lang w:eastAsia="en-US"/>
        </w:rPr>
        <w:t xml:space="preserve"> </w:t>
      </w:r>
      <w:r w:rsidR="0003235C" w:rsidRPr="007263B4">
        <w:rPr>
          <w:sz w:val="28"/>
          <w:szCs w:val="28"/>
          <w:lang w:eastAsia="en-US"/>
        </w:rPr>
        <w:t xml:space="preserve">Администрация Белокалитвинского района </w:t>
      </w:r>
      <w:r w:rsidR="0003235C" w:rsidRPr="007263B4">
        <w:rPr>
          <w:b/>
          <w:spacing w:val="60"/>
          <w:sz w:val="28"/>
          <w:szCs w:val="28"/>
          <w:lang w:eastAsia="ru-RU"/>
        </w:rPr>
        <w:t>постановляет:</w:t>
      </w:r>
    </w:p>
    <w:p w:rsidR="0003235C" w:rsidRPr="0003235C" w:rsidRDefault="0003235C" w:rsidP="0003235C">
      <w:pPr>
        <w:pStyle w:val="221"/>
        <w:spacing w:after="0" w:line="240" w:lineRule="auto"/>
        <w:ind w:left="0" w:firstLine="709"/>
        <w:jc w:val="both"/>
        <w:rPr>
          <w:rFonts w:ascii="Times New Roman" w:hAnsi="Times New Roman" w:cs="Times New Roman"/>
          <w:b/>
          <w:sz w:val="28"/>
          <w:szCs w:val="28"/>
        </w:rPr>
      </w:pPr>
    </w:p>
    <w:p w:rsidR="0003235C" w:rsidRPr="001C2AC8" w:rsidRDefault="0003235C" w:rsidP="0003235C">
      <w:pPr>
        <w:ind w:firstLine="709"/>
        <w:jc w:val="both"/>
        <w:rPr>
          <w:sz w:val="28"/>
          <w:szCs w:val="28"/>
        </w:rPr>
      </w:pPr>
      <w:r w:rsidRPr="0003235C">
        <w:rPr>
          <w:sz w:val="28"/>
          <w:szCs w:val="28"/>
        </w:rPr>
        <w:t xml:space="preserve">1. </w:t>
      </w:r>
      <w:r>
        <w:rPr>
          <w:sz w:val="28"/>
          <w:szCs w:val="28"/>
          <w:shd w:val="clear" w:color="auto" w:fill="FFFFFF"/>
          <w:lang w:eastAsia="en-US"/>
        </w:rPr>
        <w:t>В</w:t>
      </w:r>
      <w:r>
        <w:rPr>
          <w:sz w:val="28"/>
          <w:szCs w:val="28"/>
          <w:lang w:eastAsia="en-US"/>
        </w:rPr>
        <w:t xml:space="preserve">нести в </w:t>
      </w:r>
      <w:r w:rsidRPr="001C2AC8">
        <w:rPr>
          <w:color w:val="000000"/>
          <w:sz w:val="28"/>
          <w:szCs w:val="28"/>
          <w:shd w:val="clear" w:color="auto" w:fill="FFFFFF"/>
        </w:rPr>
        <w:t xml:space="preserve">постановление Администрации Белокалитвинского района                  от </w:t>
      </w:r>
      <w:r w:rsidR="001C2AC8" w:rsidRPr="001C2AC8">
        <w:rPr>
          <w:color w:val="000000"/>
          <w:sz w:val="28"/>
          <w:szCs w:val="28"/>
          <w:shd w:val="clear" w:color="auto" w:fill="FFFFFF"/>
        </w:rPr>
        <w:t>28.10.2019</w:t>
      </w:r>
      <w:r w:rsidRPr="001C2AC8">
        <w:rPr>
          <w:color w:val="000000"/>
          <w:sz w:val="28"/>
          <w:szCs w:val="28"/>
          <w:shd w:val="clear" w:color="auto" w:fill="FFFFFF"/>
        </w:rPr>
        <w:t xml:space="preserve"> № </w:t>
      </w:r>
      <w:r w:rsidR="001C2AC8" w:rsidRPr="001C2AC8">
        <w:rPr>
          <w:color w:val="000000"/>
          <w:sz w:val="28"/>
          <w:szCs w:val="28"/>
          <w:shd w:val="clear" w:color="auto" w:fill="FFFFFF"/>
        </w:rPr>
        <w:t>1806</w:t>
      </w:r>
      <w:r w:rsidRPr="001C2AC8">
        <w:rPr>
          <w:color w:val="000000"/>
          <w:sz w:val="28"/>
          <w:szCs w:val="28"/>
          <w:shd w:val="clear" w:color="auto" w:fill="FFFFFF"/>
        </w:rPr>
        <w:t xml:space="preserve"> «</w:t>
      </w:r>
      <w:r w:rsidR="001C2AC8" w:rsidRPr="001C2AC8">
        <w:rPr>
          <w:color w:val="000000"/>
          <w:spacing w:val="3"/>
          <w:sz w:val="28"/>
          <w:szCs w:val="28"/>
          <w:shd w:val="clear" w:color="auto" w:fill="FFFFFF"/>
        </w:rPr>
        <w:t>Об утверждении административного регламента по предоставлению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r w:rsidRPr="001C2AC8">
        <w:rPr>
          <w:color w:val="000000"/>
          <w:sz w:val="28"/>
          <w:szCs w:val="28"/>
          <w:shd w:val="clear" w:color="auto" w:fill="FFFFFF"/>
        </w:rPr>
        <w:t xml:space="preserve"> </w:t>
      </w:r>
      <w:r w:rsidRPr="001C2AC8">
        <w:rPr>
          <w:sz w:val="28"/>
          <w:szCs w:val="28"/>
          <w:lang w:eastAsia="en-US"/>
        </w:rPr>
        <w:t xml:space="preserve">изменения согласно приложению. </w:t>
      </w:r>
    </w:p>
    <w:p w:rsidR="0003235C" w:rsidRDefault="0003235C" w:rsidP="0003235C">
      <w:pPr>
        <w:widowControl w:val="0"/>
        <w:autoSpaceDE w:val="0"/>
        <w:ind w:firstLine="709"/>
        <w:jc w:val="both"/>
        <w:rPr>
          <w:spacing w:val="-4"/>
          <w:sz w:val="28"/>
          <w:szCs w:val="28"/>
        </w:rPr>
      </w:pPr>
      <w:r w:rsidRPr="001C2AC8">
        <w:rPr>
          <w:sz w:val="28"/>
          <w:szCs w:val="28"/>
        </w:rPr>
        <w:t>2. Настоящее постановление вступает в силу с момента официального</w:t>
      </w:r>
      <w:r>
        <w:rPr>
          <w:sz w:val="28"/>
          <w:szCs w:val="28"/>
        </w:rPr>
        <w:t xml:space="preserve"> опубликования.</w:t>
      </w:r>
    </w:p>
    <w:p w:rsidR="006766C9" w:rsidRDefault="0003235C" w:rsidP="0003235C">
      <w:pPr>
        <w:pStyle w:val="1f8"/>
        <w:spacing w:after="0" w:line="240" w:lineRule="auto"/>
        <w:ind w:firstLine="709"/>
        <w:jc w:val="both"/>
        <w:rPr>
          <w:sz w:val="28"/>
          <w:szCs w:val="28"/>
          <w:shd w:val="clear" w:color="auto" w:fill="FFFFFF"/>
        </w:rPr>
      </w:pPr>
      <w:r>
        <w:rPr>
          <w:sz w:val="28"/>
          <w:szCs w:val="28"/>
          <w:shd w:val="clear" w:color="auto" w:fill="FFFFFF"/>
        </w:rPr>
        <w:t>3</w:t>
      </w:r>
      <w:r w:rsidR="006766C9">
        <w:rPr>
          <w:sz w:val="28"/>
          <w:szCs w:val="28"/>
          <w:shd w:val="clear" w:color="auto" w:fill="FFFFFF"/>
        </w:rPr>
        <w:t xml:space="preserve">. Контроль за исполнением </w:t>
      </w:r>
      <w:r>
        <w:rPr>
          <w:sz w:val="28"/>
          <w:szCs w:val="28"/>
          <w:shd w:val="clear" w:color="auto" w:fill="FFFFFF"/>
        </w:rPr>
        <w:t xml:space="preserve">данного </w:t>
      </w:r>
      <w:r w:rsidR="006766C9">
        <w:rPr>
          <w:sz w:val="28"/>
          <w:szCs w:val="28"/>
          <w:shd w:val="clear" w:color="auto" w:fill="FFFFFF"/>
        </w:rPr>
        <w:t xml:space="preserve">постановления возложить на </w:t>
      </w:r>
      <w:r>
        <w:rPr>
          <w:sz w:val="28"/>
          <w:szCs w:val="28"/>
          <w:shd w:val="clear" w:color="auto" w:fill="FFFFFF"/>
        </w:rPr>
        <w:t xml:space="preserve">               И.о. председателя Комитета по управлению имуществом </w:t>
      </w:r>
      <w:r w:rsidR="006766C9">
        <w:rPr>
          <w:sz w:val="28"/>
          <w:szCs w:val="28"/>
          <w:shd w:val="clear" w:color="auto" w:fill="FFFFFF"/>
        </w:rPr>
        <w:t xml:space="preserve">Администрации Белокалитвинского района </w:t>
      </w:r>
      <w:r>
        <w:rPr>
          <w:sz w:val="28"/>
          <w:szCs w:val="28"/>
          <w:shd w:val="clear" w:color="auto" w:fill="FFFFFF"/>
        </w:rPr>
        <w:t>Н.</w:t>
      </w:r>
      <w:r w:rsidR="001C2AC8">
        <w:rPr>
          <w:sz w:val="28"/>
          <w:szCs w:val="28"/>
          <w:shd w:val="clear" w:color="auto" w:fill="FFFFFF"/>
        </w:rPr>
        <w:t>Н. Мешкову</w:t>
      </w:r>
      <w:r w:rsidR="006766C9">
        <w:rPr>
          <w:sz w:val="28"/>
          <w:szCs w:val="28"/>
          <w:shd w:val="clear" w:color="auto" w:fill="FFFFFF"/>
        </w:rPr>
        <w:t xml:space="preserve">. </w:t>
      </w:r>
    </w:p>
    <w:p w:rsidR="00F8050C" w:rsidRDefault="00F8050C" w:rsidP="006766C9">
      <w:pPr>
        <w:pStyle w:val="1f8"/>
        <w:spacing w:after="0" w:line="240" w:lineRule="auto"/>
        <w:ind w:firstLine="720"/>
        <w:jc w:val="both"/>
        <w:rPr>
          <w:sz w:val="10"/>
          <w:szCs w:val="10"/>
          <w:shd w:val="clear" w:color="auto" w:fill="FFFFFF"/>
        </w:rPr>
      </w:pPr>
    </w:p>
    <w:p w:rsidR="007202DB" w:rsidRDefault="007202DB" w:rsidP="006766C9">
      <w:pPr>
        <w:pStyle w:val="1f8"/>
        <w:spacing w:after="0" w:line="240" w:lineRule="auto"/>
        <w:ind w:firstLine="720"/>
        <w:jc w:val="both"/>
        <w:rPr>
          <w:sz w:val="10"/>
          <w:szCs w:val="10"/>
          <w:shd w:val="clear" w:color="auto" w:fill="FFFFFF"/>
        </w:rPr>
      </w:pPr>
    </w:p>
    <w:p w:rsidR="00095241" w:rsidRPr="00F8050C" w:rsidRDefault="00095241" w:rsidP="006766C9">
      <w:pPr>
        <w:pStyle w:val="1f8"/>
        <w:spacing w:after="0" w:line="240" w:lineRule="auto"/>
        <w:ind w:firstLine="720"/>
        <w:jc w:val="both"/>
        <w:rPr>
          <w:sz w:val="10"/>
          <w:szCs w:val="10"/>
          <w:shd w:val="clear" w:color="auto" w:fill="FFFFFF"/>
        </w:rPr>
      </w:pPr>
    </w:p>
    <w:tbl>
      <w:tblPr>
        <w:tblW w:w="9971" w:type="dxa"/>
        <w:tblLook w:val="04A0" w:firstRow="1" w:lastRow="0" w:firstColumn="1" w:lastColumn="0" w:noHBand="0" w:noVBand="1"/>
      </w:tblPr>
      <w:tblGrid>
        <w:gridCol w:w="4503"/>
        <w:gridCol w:w="1334"/>
        <w:gridCol w:w="3910"/>
        <w:gridCol w:w="224"/>
      </w:tblGrid>
      <w:tr w:rsidR="00192EA0" w:rsidRPr="003B0A65" w:rsidTr="003E32F7">
        <w:trPr>
          <w:trHeight w:val="231"/>
        </w:trPr>
        <w:tc>
          <w:tcPr>
            <w:tcW w:w="5837" w:type="dxa"/>
            <w:gridSpan w:val="2"/>
          </w:tcPr>
          <w:p w:rsidR="00AD4589" w:rsidRPr="00AD4589" w:rsidRDefault="00316F2C" w:rsidP="00AD4589">
            <w:pPr>
              <w:keepNext/>
              <w:contextualSpacing/>
              <w:outlineLvl w:val="1"/>
              <w:rPr>
                <w:sz w:val="28"/>
                <w:szCs w:val="28"/>
                <w:lang w:eastAsia="ru-RU"/>
              </w:rPr>
            </w:pPr>
            <w:r>
              <w:rPr>
                <w:sz w:val="28"/>
                <w:szCs w:val="28"/>
                <w:lang w:eastAsia="ru-RU"/>
              </w:rPr>
              <w:t xml:space="preserve">  Г</w:t>
            </w:r>
            <w:r w:rsidR="00AD4589" w:rsidRPr="00AD4589">
              <w:rPr>
                <w:sz w:val="28"/>
                <w:szCs w:val="28"/>
                <w:lang w:eastAsia="ru-RU"/>
              </w:rPr>
              <w:t>лав</w:t>
            </w:r>
            <w:r>
              <w:rPr>
                <w:sz w:val="28"/>
                <w:szCs w:val="28"/>
                <w:lang w:eastAsia="ru-RU"/>
              </w:rPr>
              <w:t>а</w:t>
            </w:r>
            <w:r w:rsidR="00AD4589" w:rsidRPr="00AD4589">
              <w:rPr>
                <w:sz w:val="28"/>
                <w:szCs w:val="28"/>
                <w:lang w:eastAsia="ru-RU"/>
              </w:rPr>
              <w:t xml:space="preserve">  Администрации</w:t>
            </w:r>
          </w:p>
          <w:p w:rsidR="00192EA0" w:rsidRPr="003F1ABF" w:rsidRDefault="006C04C4" w:rsidP="00AD4589">
            <w:pPr>
              <w:tabs>
                <w:tab w:val="left" w:pos="3420"/>
              </w:tabs>
              <w:rPr>
                <w:color w:val="FF0000"/>
                <w:sz w:val="28"/>
                <w:szCs w:val="28"/>
              </w:rPr>
            </w:pPr>
            <w:r>
              <w:rPr>
                <w:sz w:val="28"/>
                <w:szCs w:val="28"/>
                <w:lang w:eastAsia="ru-RU"/>
              </w:rPr>
              <w:t xml:space="preserve"> </w:t>
            </w:r>
            <w:r w:rsidR="00AD4589" w:rsidRPr="00AD4589">
              <w:rPr>
                <w:sz w:val="28"/>
                <w:szCs w:val="28"/>
                <w:lang w:eastAsia="ru-RU"/>
              </w:rPr>
              <w:t>Белокалитвинского района</w:t>
            </w:r>
          </w:p>
        </w:tc>
        <w:tc>
          <w:tcPr>
            <w:tcW w:w="4134" w:type="dxa"/>
            <w:gridSpan w:val="2"/>
          </w:tcPr>
          <w:p w:rsidR="00F8050C" w:rsidRDefault="006C04C4" w:rsidP="00F8050C">
            <w:pPr>
              <w:ind w:left="-165" w:firstLine="165"/>
              <w:jc w:val="right"/>
              <w:rPr>
                <w:sz w:val="28"/>
                <w:szCs w:val="28"/>
              </w:rPr>
            </w:pPr>
            <w:r>
              <w:rPr>
                <w:sz w:val="28"/>
                <w:szCs w:val="28"/>
              </w:rPr>
              <w:t xml:space="preserve">                   </w:t>
            </w:r>
          </w:p>
          <w:p w:rsidR="00192EA0" w:rsidRPr="003B0A65" w:rsidRDefault="006C04C4" w:rsidP="00F8050C">
            <w:pPr>
              <w:ind w:left="-165" w:firstLine="165"/>
              <w:jc w:val="right"/>
              <w:rPr>
                <w:sz w:val="28"/>
                <w:szCs w:val="28"/>
              </w:rPr>
            </w:pPr>
            <w:r>
              <w:rPr>
                <w:sz w:val="28"/>
                <w:szCs w:val="28"/>
              </w:rPr>
              <w:t>О.</w:t>
            </w:r>
            <w:r w:rsidR="00316F2C">
              <w:rPr>
                <w:sz w:val="28"/>
                <w:szCs w:val="28"/>
              </w:rPr>
              <w:t>А. Мельникова</w:t>
            </w:r>
          </w:p>
        </w:tc>
      </w:tr>
      <w:tr w:rsidR="00192EA0" w:rsidRPr="003B0A65" w:rsidTr="003E32F7">
        <w:trPr>
          <w:trHeight w:val="204"/>
        </w:trPr>
        <w:tc>
          <w:tcPr>
            <w:tcW w:w="5837" w:type="dxa"/>
            <w:gridSpan w:val="2"/>
          </w:tcPr>
          <w:p w:rsidR="00192EA0" w:rsidRDefault="00192EA0" w:rsidP="00D91383">
            <w:pPr>
              <w:rPr>
                <w:sz w:val="10"/>
                <w:szCs w:val="10"/>
              </w:rPr>
            </w:pPr>
          </w:p>
          <w:p w:rsidR="00FB5D19" w:rsidRPr="007F3E38" w:rsidRDefault="00FB5D19" w:rsidP="00D91383">
            <w:pPr>
              <w:rPr>
                <w:sz w:val="10"/>
                <w:szCs w:val="10"/>
              </w:rPr>
            </w:pPr>
          </w:p>
        </w:tc>
        <w:tc>
          <w:tcPr>
            <w:tcW w:w="4134" w:type="dxa"/>
            <w:gridSpan w:val="2"/>
          </w:tcPr>
          <w:p w:rsidR="00192EA0" w:rsidRPr="007F3E38" w:rsidRDefault="00192EA0" w:rsidP="001B2D1D">
            <w:pPr>
              <w:ind w:left="175" w:right="509"/>
              <w:jc w:val="right"/>
              <w:rPr>
                <w:sz w:val="10"/>
                <w:szCs w:val="10"/>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192EA0" w:rsidRPr="003B0A65" w:rsidTr="003E32F7">
        <w:trPr>
          <w:trHeight w:val="388"/>
        </w:trPr>
        <w:tc>
          <w:tcPr>
            <w:tcW w:w="5837" w:type="dxa"/>
            <w:gridSpan w:val="2"/>
          </w:tcPr>
          <w:p w:rsidR="00192EA0" w:rsidRPr="003B0A65" w:rsidRDefault="00192EA0" w:rsidP="00D91383">
            <w:pPr>
              <w:rPr>
                <w:sz w:val="28"/>
                <w:szCs w:val="28"/>
              </w:rPr>
            </w:pPr>
            <w:r w:rsidRPr="003B0A65">
              <w:rPr>
                <w:sz w:val="28"/>
                <w:szCs w:val="28"/>
              </w:rPr>
              <w:t>Проект вносит:</w:t>
            </w:r>
          </w:p>
          <w:p w:rsidR="00192EA0" w:rsidRDefault="008F2FC2" w:rsidP="00D91383">
            <w:pPr>
              <w:rPr>
                <w:sz w:val="28"/>
                <w:szCs w:val="28"/>
              </w:rPr>
            </w:pPr>
            <w:r>
              <w:rPr>
                <w:sz w:val="28"/>
                <w:szCs w:val="28"/>
              </w:rPr>
              <w:t>И.о. п</w:t>
            </w:r>
            <w:r w:rsidR="00192EA0" w:rsidRPr="003B0A65">
              <w:rPr>
                <w:sz w:val="28"/>
                <w:szCs w:val="28"/>
              </w:rPr>
              <w:t>редседател</w:t>
            </w:r>
            <w:r w:rsidR="00DD1859">
              <w:rPr>
                <w:sz w:val="28"/>
                <w:szCs w:val="28"/>
              </w:rPr>
              <w:t>я</w:t>
            </w:r>
            <w:r w:rsidR="00192EA0" w:rsidRPr="003B0A65">
              <w:rPr>
                <w:sz w:val="28"/>
                <w:szCs w:val="28"/>
              </w:rPr>
              <w:t xml:space="preserve"> КУИ</w:t>
            </w:r>
          </w:p>
          <w:p w:rsidR="005F7E23" w:rsidRPr="003B0A65" w:rsidRDefault="005F7E23" w:rsidP="0003235C">
            <w:pPr>
              <w:numPr>
                <w:ilvl w:val="0"/>
                <w:numId w:val="1"/>
              </w:numPr>
              <w:spacing w:line="216" w:lineRule="auto"/>
              <w:rPr>
                <w:sz w:val="28"/>
                <w:szCs w:val="28"/>
              </w:rPr>
            </w:pPr>
          </w:p>
        </w:tc>
        <w:tc>
          <w:tcPr>
            <w:tcW w:w="4134" w:type="dxa"/>
            <w:gridSpan w:val="2"/>
          </w:tcPr>
          <w:p w:rsidR="00192EA0" w:rsidRPr="003B0A65" w:rsidRDefault="00192EA0" w:rsidP="001B2D1D">
            <w:pPr>
              <w:jc w:val="right"/>
              <w:rPr>
                <w:sz w:val="28"/>
                <w:szCs w:val="28"/>
              </w:rPr>
            </w:pPr>
            <w:r w:rsidRPr="003B0A65">
              <w:rPr>
                <w:sz w:val="28"/>
                <w:szCs w:val="28"/>
              </w:rPr>
              <w:t xml:space="preserve">                                               </w:t>
            </w:r>
          </w:p>
          <w:p w:rsidR="00192EA0" w:rsidRPr="003B0A65" w:rsidRDefault="00192EA0" w:rsidP="001C2AC8">
            <w:pPr>
              <w:jc w:val="right"/>
              <w:rPr>
                <w:sz w:val="28"/>
                <w:szCs w:val="28"/>
              </w:rPr>
            </w:pPr>
            <w:r w:rsidRPr="003B0A65">
              <w:rPr>
                <w:sz w:val="28"/>
                <w:szCs w:val="28"/>
              </w:rPr>
              <w:t xml:space="preserve">               </w:t>
            </w:r>
            <w:r w:rsidR="00DD1859">
              <w:rPr>
                <w:sz w:val="28"/>
                <w:szCs w:val="28"/>
              </w:rPr>
              <w:t xml:space="preserve">               </w:t>
            </w:r>
            <w:r w:rsidRPr="003B0A65">
              <w:rPr>
                <w:sz w:val="28"/>
                <w:szCs w:val="28"/>
              </w:rPr>
              <w:t xml:space="preserve"> </w:t>
            </w:r>
            <w:r w:rsidR="00DD1859">
              <w:rPr>
                <w:sz w:val="28"/>
                <w:szCs w:val="28"/>
              </w:rPr>
              <w:t>Н.</w:t>
            </w:r>
            <w:r w:rsidR="001C2AC8">
              <w:rPr>
                <w:sz w:val="28"/>
                <w:szCs w:val="28"/>
              </w:rPr>
              <w:t>Н. Мешкова</w:t>
            </w:r>
          </w:p>
        </w:tc>
      </w:tr>
    </w:tbl>
    <w:p w:rsidR="006766C9" w:rsidRPr="006821D0" w:rsidRDefault="006766C9" w:rsidP="006766C9">
      <w:pPr>
        <w:pageBreakBefore/>
        <w:ind w:left="6237"/>
        <w:jc w:val="center"/>
        <w:rPr>
          <w:sz w:val="28"/>
          <w:szCs w:val="28"/>
          <w:lang w:eastAsia="en-US"/>
        </w:rPr>
      </w:pPr>
      <w:r w:rsidRPr="006821D0">
        <w:rPr>
          <w:sz w:val="28"/>
          <w:szCs w:val="28"/>
          <w:lang w:eastAsia="en-US"/>
        </w:rPr>
        <w:lastRenderedPageBreak/>
        <w:t xml:space="preserve">Приложение </w:t>
      </w:r>
    </w:p>
    <w:p w:rsidR="006766C9" w:rsidRPr="006821D0" w:rsidRDefault="006766C9" w:rsidP="006766C9">
      <w:pPr>
        <w:ind w:left="6237"/>
        <w:jc w:val="center"/>
        <w:rPr>
          <w:sz w:val="28"/>
          <w:szCs w:val="28"/>
          <w:lang w:eastAsia="en-US"/>
        </w:rPr>
      </w:pPr>
      <w:r w:rsidRPr="006821D0">
        <w:rPr>
          <w:sz w:val="28"/>
          <w:szCs w:val="28"/>
          <w:lang w:eastAsia="en-US"/>
        </w:rPr>
        <w:t>к постановлению</w:t>
      </w:r>
    </w:p>
    <w:p w:rsidR="006766C9" w:rsidRPr="006821D0" w:rsidRDefault="006766C9" w:rsidP="006766C9">
      <w:pPr>
        <w:ind w:left="6237"/>
        <w:jc w:val="center"/>
        <w:rPr>
          <w:sz w:val="28"/>
          <w:szCs w:val="28"/>
          <w:lang w:eastAsia="en-US"/>
        </w:rPr>
      </w:pPr>
      <w:r w:rsidRPr="006821D0">
        <w:rPr>
          <w:color w:val="000000"/>
          <w:sz w:val="28"/>
          <w:szCs w:val="28"/>
          <w:shd w:val="clear" w:color="auto" w:fill="FFFFFF"/>
        </w:rPr>
        <w:t>Администрации Белокалитвинского района</w:t>
      </w:r>
    </w:p>
    <w:p w:rsidR="006766C9" w:rsidRPr="000311E0" w:rsidRDefault="006766C9" w:rsidP="006766C9">
      <w:pPr>
        <w:ind w:left="6237"/>
        <w:jc w:val="center"/>
        <w:rPr>
          <w:sz w:val="28"/>
          <w:szCs w:val="28"/>
          <w:lang w:eastAsia="en-US"/>
        </w:rPr>
      </w:pPr>
      <w:r w:rsidRPr="000311E0">
        <w:rPr>
          <w:sz w:val="28"/>
          <w:szCs w:val="28"/>
          <w:lang w:eastAsia="en-US"/>
        </w:rPr>
        <w:t xml:space="preserve">от </w:t>
      </w:r>
      <w:r>
        <w:rPr>
          <w:sz w:val="28"/>
          <w:szCs w:val="28"/>
          <w:lang w:eastAsia="en-US"/>
        </w:rPr>
        <w:t>__________</w:t>
      </w:r>
      <w:r w:rsidRPr="000311E0">
        <w:rPr>
          <w:sz w:val="28"/>
          <w:szCs w:val="28"/>
          <w:lang w:eastAsia="en-US"/>
        </w:rPr>
        <w:t xml:space="preserve"> № </w:t>
      </w:r>
      <w:r>
        <w:rPr>
          <w:sz w:val="28"/>
          <w:szCs w:val="28"/>
          <w:lang w:eastAsia="en-US"/>
        </w:rPr>
        <w:t>_____</w:t>
      </w:r>
    </w:p>
    <w:p w:rsidR="006766C9" w:rsidRPr="000311E0" w:rsidRDefault="006766C9" w:rsidP="006766C9">
      <w:pPr>
        <w:jc w:val="center"/>
        <w:rPr>
          <w:sz w:val="28"/>
          <w:szCs w:val="28"/>
          <w:lang w:eastAsia="en-US"/>
        </w:rPr>
      </w:pPr>
    </w:p>
    <w:p w:rsidR="006766C9" w:rsidRPr="000311E0" w:rsidRDefault="006766C9" w:rsidP="006766C9">
      <w:pPr>
        <w:jc w:val="center"/>
        <w:rPr>
          <w:sz w:val="28"/>
          <w:szCs w:val="28"/>
          <w:lang w:eastAsia="en-US"/>
        </w:rPr>
      </w:pPr>
      <w:r w:rsidRPr="000311E0">
        <w:rPr>
          <w:sz w:val="28"/>
          <w:szCs w:val="28"/>
          <w:lang w:eastAsia="en-US"/>
        </w:rPr>
        <w:t xml:space="preserve">ИЗМЕНЕНИЯ, </w:t>
      </w:r>
    </w:p>
    <w:p w:rsidR="006766C9" w:rsidRDefault="006766C9" w:rsidP="001C2AC8">
      <w:pPr>
        <w:jc w:val="center"/>
        <w:rPr>
          <w:bCs/>
          <w:color w:val="000000"/>
          <w:sz w:val="28"/>
          <w:szCs w:val="28"/>
        </w:rPr>
      </w:pPr>
      <w:r w:rsidRPr="000311E0">
        <w:rPr>
          <w:sz w:val="28"/>
          <w:szCs w:val="28"/>
          <w:lang w:eastAsia="en-US"/>
        </w:rPr>
        <w:t xml:space="preserve">вносимые в </w:t>
      </w:r>
      <w:r w:rsidR="0003235C">
        <w:rPr>
          <w:color w:val="000000"/>
          <w:sz w:val="28"/>
          <w:szCs w:val="28"/>
          <w:shd w:val="clear" w:color="auto" w:fill="FFFFFF"/>
        </w:rPr>
        <w:t xml:space="preserve">постановление Администрации Белокалитвинского района                  </w:t>
      </w:r>
      <w:r w:rsidR="001C2AC8" w:rsidRPr="001C2AC8">
        <w:rPr>
          <w:color w:val="000000"/>
          <w:sz w:val="28"/>
          <w:szCs w:val="28"/>
          <w:shd w:val="clear" w:color="auto" w:fill="FFFFFF"/>
        </w:rPr>
        <w:t>от 28.10.2019 № 1806 «</w:t>
      </w:r>
      <w:r w:rsidR="001C2AC8" w:rsidRPr="001C2AC8">
        <w:rPr>
          <w:color w:val="000000"/>
          <w:spacing w:val="3"/>
          <w:sz w:val="28"/>
          <w:szCs w:val="28"/>
          <w:shd w:val="clear" w:color="auto" w:fill="FFFFFF"/>
        </w:rPr>
        <w:t>Об утверждении административного регламента по предоставлению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p>
    <w:p w:rsidR="001C2AC8" w:rsidRPr="000311E0" w:rsidRDefault="001C2AC8" w:rsidP="001C2AC8">
      <w:pPr>
        <w:jc w:val="center"/>
        <w:rPr>
          <w:sz w:val="28"/>
          <w:szCs w:val="28"/>
          <w:lang w:eastAsia="en-US"/>
        </w:rPr>
      </w:pPr>
    </w:p>
    <w:p w:rsidR="00941753" w:rsidRPr="002055EF" w:rsidRDefault="00941753" w:rsidP="007202DB">
      <w:pPr>
        <w:widowControl w:val="0"/>
        <w:numPr>
          <w:ilvl w:val="0"/>
          <w:numId w:val="32"/>
        </w:numPr>
        <w:autoSpaceDE w:val="0"/>
        <w:ind w:firstLine="709"/>
        <w:jc w:val="both"/>
        <w:rPr>
          <w:sz w:val="28"/>
          <w:szCs w:val="28"/>
        </w:rPr>
      </w:pPr>
      <w:r>
        <w:rPr>
          <w:color w:val="000000"/>
          <w:sz w:val="28"/>
          <w:szCs w:val="28"/>
        </w:rPr>
        <w:t xml:space="preserve">Подпункт </w:t>
      </w:r>
      <w:r w:rsidR="00B95ED2">
        <w:rPr>
          <w:color w:val="000000"/>
          <w:sz w:val="28"/>
          <w:szCs w:val="28"/>
        </w:rPr>
        <w:t xml:space="preserve">2.10. </w:t>
      </w:r>
      <w:r>
        <w:rPr>
          <w:color w:val="000000"/>
          <w:sz w:val="28"/>
          <w:szCs w:val="28"/>
        </w:rPr>
        <w:t xml:space="preserve">раздела 2 «Стандарт предоставления муниципальной </w:t>
      </w:r>
      <w:r w:rsidRPr="002055EF">
        <w:rPr>
          <w:color w:val="000000"/>
          <w:sz w:val="28"/>
          <w:szCs w:val="28"/>
        </w:rPr>
        <w:t xml:space="preserve">услуги» дополнить </w:t>
      </w:r>
      <w:r w:rsidR="007307E3">
        <w:rPr>
          <w:color w:val="000000"/>
          <w:sz w:val="28"/>
          <w:szCs w:val="28"/>
        </w:rPr>
        <w:t>абзацем</w:t>
      </w:r>
      <w:r w:rsidRPr="002055EF">
        <w:rPr>
          <w:color w:val="000000"/>
          <w:sz w:val="28"/>
          <w:szCs w:val="28"/>
        </w:rPr>
        <w:t xml:space="preserve"> </w:t>
      </w:r>
      <w:r w:rsidR="00A920CE" w:rsidRPr="002055EF">
        <w:rPr>
          <w:color w:val="000000"/>
          <w:sz w:val="28"/>
          <w:szCs w:val="28"/>
        </w:rPr>
        <w:t>следующего содержания:</w:t>
      </w:r>
    </w:p>
    <w:p w:rsidR="00941753" w:rsidRPr="002055EF" w:rsidRDefault="00941753" w:rsidP="00B95ED2">
      <w:pPr>
        <w:widowControl w:val="0"/>
        <w:ind w:firstLine="709"/>
        <w:jc w:val="both"/>
        <w:rPr>
          <w:sz w:val="28"/>
          <w:szCs w:val="28"/>
        </w:rPr>
      </w:pPr>
      <w:r w:rsidRPr="002055EF">
        <w:rPr>
          <w:sz w:val="28"/>
          <w:szCs w:val="28"/>
        </w:rPr>
        <w:t>«</w:t>
      </w:r>
      <w:r w:rsidR="00B95ED2" w:rsidRPr="002055EF">
        <w:rPr>
          <w:sz w:val="28"/>
          <w:szCs w:val="28"/>
        </w:rPr>
        <w:t xml:space="preserve">- </w:t>
      </w:r>
      <w:r w:rsidR="002055EF">
        <w:rPr>
          <w:color w:val="22272F"/>
          <w:sz w:val="28"/>
          <w:szCs w:val="28"/>
          <w:shd w:val="clear" w:color="auto" w:fill="FFFFFF"/>
        </w:rPr>
        <w:t>п</w:t>
      </w:r>
      <w:r w:rsidR="00B95ED2" w:rsidRPr="002055EF">
        <w:rPr>
          <w:color w:val="22272F"/>
          <w:sz w:val="28"/>
          <w:szCs w:val="28"/>
          <w:shd w:val="clear" w:color="auto" w:fill="FFFFFF"/>
        </w:rPr>
        <w:t xml:space="preserve">одача </w:t>
      </w:r>
      <w:r w:rsidR="00B95ED2" w:rsidRPr="00C1686D">
        <w:rPr>
          <w:color w:val="000000"/>
          <w:sz w:val="28"/>
          <w:szCs w:val="28"/>
          <w:shd w:val="clear" w:color="auto" w:fill="FFFFFF"/>
        </w:rPr>
        <w:t>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w:t>
      </w:r>
      <w:hyperlink r:id="rId10" w:tgtFrame="_blank" w:history="1">
        <w:r w:rsidR="00B95ED2" w:rsidRPr="00C1686D">
          <w:rPr>
            <w:rStyle w:val="af4"/>
            <w:color w:val="000000"/>
            <w:sz w:val="28"/>
            <w:szCs w:val="28"/>
            <w:shd w:val="clear" w:color="auto" w:fill="FFFFFF"/>
          </w:rPr>
          <w:t>единого портала</w:t>
        </w:r>
      </w:hyperlink>
      <w:r w:rsidR="00B95ED2" w:rsidRPr="00C1686D">
        <w:rPr>
          <w:color w:val="000000"/>
          <w:sz w:val="28"/>
          <w:szCs w:val="28"/>
          <w:shd w:val="clear" w:color="auto" w:fill="FFFFFF"/>
        </w:rPr>
        <w:t xml:space="preserve"> государственных и муниципальных услуг и (или) региональных порталов государственных и муниципальных услуг, физическим лицом, включенным в список </w:t>
      </w:r>
      <w:r w:rsidR="00B95ED2" w:rsidRPr="00C1686D">
        <w:rPr>
          <w:color w:val="000000"/>
          <w:sz w:val="28"/>
          <w:szCs w:val="28"/>
        </w:rPr>
        <w:t>лиц, в отношении которых</w:t>
      </w:r>
      <w:r w:rsidR="00DF69B2" w:rsidRPr="00C1686D">
        <w:rPr>
          <w:color w:val="000000"/>
          <w:sz w:val="28"/>
          <w:szCs w:val="28"/>
        </w:rPr>
        <w:t xml:space="preserve"> </w:t>
      </w:r>
      <w:r w:rsidR="00B95ED2" w:rsidRPr="00C1686D">
        <w:rPr>
          <w:color w:val="000000"/>
          <w:sz w:val="28"/>
          <w:szCs w:val="28"/>
        </w:rPr>
        <w:t>применяются </w:t>
      </w:r>
      <w:hyperlink r:id="rId11" w:anchor="/document/414700479/entry/2" w:history="1">
        <w:r w:rsidR="00B95ED2" w:rsidRPr="00C1686D">
          <w:rPr>
            <w:rStyle w:val="af4"/>
            <w:color w:val="000000"/>
            <w:sz w:val="28"/>
            <w:szCs w:val="28"/>
            <w:u w:val="none"/>
          </w:rPr>
          <w:t>временные ограничительные </w:t>
        </w:r>
        <w:r w:rsidR="00B95ED2" w:rsidRPr="00C1686D">
          <w:rPr>
            <w:rStyle w:val="highlightsearch"/>
            <w:color w:val="000000"/>
            <w:sz w:val="28"/>
            <w:szCs w:val="28"/>
          </w:rPr>
          <w:t>меры</w:t>
        </w:r>
      </w:hyperlink>
      <w:r w:rsidR="00B95ED2" w:rsidRPr="00C1686D">
        <w:rPr>
          <w:color w:val="000000"/>
          <w:sz w:val="28"/>
          <w:szCs w:val="28"/>
        </w:rPr>
        <w:t>, не допускается</w:t>
      </w:r>
      <w:r w:rsidRPr="002055EF">
        <w:rPr>
          <w:sz w:val="28"/>
          <w:szCs w:val="28"/>
        </w:rPr>
        <w:t>.».</w:t>
      </w:r>
    </w:p>
    <w:p w:rsidR="008C2A31" w:rsidRPr="00C1686D" w:rsidRDefault="00DF69B2" w:rsidP="00DF69B2">
      <w:pPr>
        <w:widowControl w:val="0"/>
        <w:numPr>
          <w:ilvl w:val="0"/>
          <w:numId w:val="32"/>
        </w:numPr>
        <w:autoSpaceDE w:val="0"/>
        <w:ind w:firstLine="709"/>
        <w:jc w:val="both"/>
        <w:rPr>
          <w:color w:val="000000"/>
          <w:sz w:val="28"/>
          <w:szCs w:val="28"/>
        </w:rPr>
      </w:pPr>
      <w:r>
        <w:rPr>
          <w:color w:val="000000"/>
          <w:sz w:val="28"/>
          <w:szCs w:val="28"/>
        </w:rPr>
        <w:t>Подпункт 2.11.1 п</w:t>
      </w:r>
      <w:r w:rsidR="008C2A31" w:rsidRPr="002055EF">
        <w:rPr>
          <w:color w:val="000000"/>
          <w:sz w:val="28"/>
          <w:szCs w:val="28"/>
        </w:rPr>
        <w:t>одпункт</w:t>
      </w:r>
      <w:r>
        <w:rPr>
          <w:color w:val="000000"/>
          <w:sz w:val="28"/>
          <w:szCs w:val="28"/>
        </w:rPr>
        <w:t>а</w:t>
      </w:r>
      <w:r w:rsidR="008C2A31" w:rsidRPr="002055EF">
        <w:rPr>
          <w:color w:val="000000"/>
          <w:sz w:val="28"/>
          <w:szCs w:val="28"/>
        </w:rPr>
        <w:t xml:space="preserve"> </w:t>
      </w:r>
      <w:r>
        <w:rPr>
          <w:color w:val="000000"/>
          <w:sz w:val="28"/>
          <w:szCs w:val="28"/>
        </w:rPr>
        <w:t>2.11.</w:t>
      </w:r>
      <w:r w:rsidR="008C2A31" w:rsidRPr="002055EF">
        <w:rPr>
          <w:color w:val="000000"/>
          <w:sz w:val="28"/>
          <w:szCs w:val="28"/>
        </w:rPr>
        <w:t xml:space="preserve"> раздела 2 «Стандарт предоставления </w:t>
      </w:r>
      <w:r w:rsidR="008C2A31" w:rsidRPr="00C1686D">
        <w:rPr>
          <w:color w:val="000000"/>
          <w:sz w:val="28"/>
          <w:szCs w:val="28"/>
        </w:rPr>
        <w:t xml:space="preserve">муниципальной услуги» </w:t>
      </w:r>
      <w:r w:rsidRPr="00C1686D">
        <w:rPr>
          <w:color w:val="000000"/>
          <w:sz w:val="28"/>
          <w:szCs w:val="28"/>
        </w:rPr>
        <w:t>изложить в следующей редакции:</w:t>
      </w:r>
    </w:p>
    <w:p w:rsidR="00DF69B2" w:rsidRPr="00C1686D" w:rsidRDefault="008C2A31" w:rsidP="00DF69B2">
      <w:pPr>
        <w:ind w:firstLine="709"/>
        <w:jc w:val="both"/>
        <w:rPr>
          <w:color w:val="000000"/>
          <w:sz w:val="28"/>
          <w:szCs w:val="28"/>
        </w:rPr>
      </w:pPr>
      <w:r w:rsidRPr="00C1686D">
        <w:rPr>
          <w:color w:val="000000"/>
          <w:sz w:val="28"/>
          <w:szCs w:val="28"/>
        </w:rPr>
        <w:t>«</w:t>
      </w:r>
      <w:r w:rsidR="00DF69B2" w:rsidRPr="00C1686D">
        <w:rPr>
          <w:color w:val="000000"/>
          <w:sz w:val="28"/>
          <w:szCs w:val="28"/>
        </w:rPr>
        <w:t>2.11.1 В соответствии с пунктом 8 статьи 39.11 Земельного кодекса Российской Федерации земельный участок, находящийся в государственной или муниципальной собственности, не может быть предметом аукциона, если:</w:t>
      </w:r>
    </w:p>
    <w:p w:rsidR="00DF69B2" w:rsidRPr="00C1686D" w:rsidRDefault="00DF69B2" w:rsidP="00DF69B2">
      <w:pPr>
        <w:pStyle w:val="ae"/>
        <w:shd w:val="clear" w:color="auto" w:fill="FFFFFF"/>
        <w:spacing w:before="0" w:after="0"/>
        <w:ind w:firstLine="709"/>
        <w:jc w:val="both"/>
        <w:rPr>
          <w:color w:val="000000"/>
          <w:sz w:val="28"/>
          <w:szCs w:val="28"/>
        </w:rPr>
      </w:pPr>
      <w:r w:rsidRPr="00C1686D">
        <w:rPr>
          <w:color w:val="000000"/>
          <w:sz w:val="28"/>
          <w:szCs w:val="28"/>
        </w:rPr>
        <w:t>1) границы земельного участка подлежат уточнению в соответствии с требованиями Федерального </w:t>
      </w:r>
      <w:hyperlink r:id="rId12" w:history="1">
        <w:r w:rsidRPr="00C1686D">
          <w:rPr>
            <w:rStyle w:val="af4"/>
            <w:color w:val="000000"/>
            <w:sz w:val="28"/>
            <w:szCs w:val="28"/>
            <w:u w:val="none"/>
          </w:rPr>
          <w:t>закона</w:t>
        </w:r>
      </w:hyperlink>
      <w:r w:rsidRPr="00C1686D">
        <w:rPr>
          <w:color w:val="000000"/>
          <w:sz w:val="28"/>
          <w:szCs w:val="28"/>
        </w:rPr>
        <w:t> «О государственной регистрации недвижимости»;</w:t>
      </w:r>
    </w:p>
    <w:p w:rsidR="00DF69B2" w:rsidRPr="00C1686D" w:rsidRDefault="00DF69B2" w:rsidP="00DF69B2">
      <w:pPr>
        <w:pStyle w:val="ae"/>
        <w:shd w:val="clear" w:color="auto" w:fill="FFFFFF"/>
        <w:spacing w:before="0" w:after="0"/>
        <w:ind w:firstLine="709"/>
        <w:jc w:val="both"/>
        <w:rPr>
          <w:color w:val="000000"/>
          <w:sz w:val="28"/>
          <w:szCs w:val="28"/>
        </w:rPr>
      </w:pPr>
      <w:r w:rsidRPr="00C1686D">
        <w:rPr>
          <w:color w:val="000000"/>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DF69B2" w:rsidRPr="00C1686D" w:rsidRDefault="00DF69B2" w:rsidP="00DF69B2">
      <w:pPr>
        <w:ind w:firstLine="709"/>
        <w:jc w:val="both"/>
        <w:rPr>
          <w:color w:val="000000"/>
          <w:sz w:val="28"/>
          <w:szCs w:val="28"/>
        </w:rPr>
      </w:pPr>
      <w:r w:rsidRPr="00C1686D">
        <w:rPr>
          <w:color w:val="000000"/>
          <w:sz w:val="28"/>
          <w:szCs w:val="28"/>
        </w:rPr>
        <w:t>3)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DF69B2" w:rsidRPr="00C1686D" w:rsidRDefault="00DF69B2" w:rsidP="00DF69B2">
      <w:pPr>
        <w:ind w:firstLine="709"/>
        <w:jc w:val="both"/>
        <w:rPr>
          <w:color w:val="000000"/>
          <w:sz w:val="28"/>
          <w:szCs w:val="28"/>
        </w:rPr>
      </w:pPr>
      <w:r w:rsidRPr="00C1686D">
        <w:rPr>
          <w:color w:val="000000"/>
          <w:sz w:val="28"/>
          <w:szCs w:val="28"/>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DF69B2" w:rsidRPr="00C1686D" w:rsidRDefault="00DF69B2" w:rsidP="00DF69B2">
      <w:pPr>
        <w:pStyle w:val="no-indent"/>
        <w:shd w:val="clear" w:color="auto" w:fill="FFFFFF"/>
        <w:spacing w:before="0" w:beforeAutospacing="0" w:after="0" w:afterAutospacing="0"/>
        <w:ind w:firstLine="709"/>
        <w:jc w:val="both"/>
        <w:rPr>
          <w:color w:val="000000"/>
          <w:sz w:val="28"/>
          <w:szCs w:val="28"/>
        </w:rPr>
      </w:pPr>
      <w:r w:rsidRPr="00C1686D">
        <w:rPr>
          <w:color w:val="000000"/>
          <w:sz w:val="28"/>
          <w:szCs w:val="28"/>
        </w:rPr>
        <w:t xml:space="preserve"> </w:t>
      </w:r>
    </w:p>
    <w:p w:rsidR="00DF69B2" w:rsidRPr="00C1686D" w:rsidRDefault="00DF69B2" w:rsidP="00DF69B2">
      <w:pPr>
        <w:ind w:firstLine="709"/>
        <w:jc w:val="both"/>
        <w:rPr>
          <w:color w:val="000000"/>
          <w:sz w:val="28"/>
          <w:szCs w:val="28"/>
        </w:rPr>
      </w:pPr>
      <w:r w:rsidRPr="00C1686D">
        <w:rPr>
          <w:color w:val="000000"/>
          <w:sz w:val="28"/>
          <w:szCs w:val="28"/>
        </w:rPr>
        <w:lastRenderedPageBreak/>
        <w:t>4.1)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F69B2" w:rsidRPr="00C1686D" w:rsidRDefault="00DF69B2" w:rsidP="00DF69B2">
      <w:pPr>
        <w:pStyle w:val="ae"/>
        <w:shd w:val="clear" w:color="auto" w:fill="FFFFFF"/>
        <w:spacing w:before="0" w:after="0"/>
        <w:ind w:firstLine="709"/>
        <w:jc w:val="both"/>
        <w:rPr>
          <w:color w:val="000000"/>
          <w:sz w:val="28"/>
          <w:szCs w:val="28"/>
        </w:rPr>
      </w:pPr>
      <w:r w:rsidRPr="00C1686D">
        <w:rPr>
          <w:color w:val="000000"/>
          <w:sz w:val="28"/>
          <w:szCs w:val="28"/>
        </w:rPr>
        <w:t>5) земельный участок не отнесен к определенной категории земель;</w:t>
      </w:r>
    </w:p>
    <w:p w:rsidR="00DF69B2" w:rsidRPr="00C1686D" w:rsidRDefault="00DF69B2" w:rsidP="00DF69B2">
      <w:pPr>
        <w:ind w:firstLine="709"/>
        <w:jc w:val="both"/>
        <w:rPr>
          <w:color w:val="000000"/>
          <w:sz w:val="28"/>
          <w:szCs w:val="28"/>
        </w:rPr>
      </w:pPr>
      <w:r w:rsidRPr="00C1686D">
        <w:rPr>
          <w:color w:val="000000"/>
          <w:sz w:val="28"/>
          <w:szCs w:val="28"/>
        </w:rPr>
        <w:t>6)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F69B2" w:rsidRPr="00C1686D" w:rsidRDefault="00DF69B2" w:rsidP="00DF69B2">
      <w:pPr>
        <w:ind w:firstLine="709"/>
        <w:jc w:val="both"/>
        <w:rPr>
          <w:color w:val="000000"/>
          <w:sz w:val="28"/>
          <w:szCs w:val="28"/>
        </w:rPr>
      </w:pPr>
      <w:r w:rsidRPr="00C1686D">
        <w:rPr>
          <w:color w:val="000000"/>
          <w:sz w:val="28"/>
          <w:szCs w:val="28"/>
        </w:rPr>
        <w:t>7)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anchor="dst1095" w:history="1">
        <w:r w:rsidRPr="00C1686D">
          <w:rPr>
            <w:rStyle w:val="af4"/>
            <w:color w:val="000000"/>
            <w:sz w:val="28"/>
            <w:szCs w:val="28"/>
          </w:rPr>
          <w:t>статьей 39.36</w:t>
        </w:r>
      </w:hyperlink>
      <w:r w:rsidRPr="00C1686D">
        <w:rPr>
          <w:color w:val="000000"/>
          <w:sz w:val="28"/>
          <w:szCs w:val="28"/>
        </w:rPr>
        <w:t>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anchor="dst2798" w:history="1">
        <w:r w:rsidRPr="00C1686D">
          <w:rPr>
            <w:rStyle w:val="af4"/>
            <w:color w:val="000000"/>
            <w:sz w:val="28"/>
            <w:szCs w:val="28"/>
          </w:rPr>
          <w:t>частью 11 статьи 55.32</w:t>
        </w:r>
      </w:hyperlink>
      <w:r w:rsidRPr="00C1686D">
        <w:rPr>
          <w:color w:val="000000"/>
          <w:sz w:val="28"/>
          <w:szCs w:val="28"/>
        </w:rPr>
        <w:t> Градостроительного кодекса Российской Федерации;</w:t>
      </w:r>
    </w:p>
    <w:p w:rsidR="00DF69B2" w:rsidRPr="00C1686D" w:rsidRDefault="00DF69B2" w:rsidP="00DF69B2">
      <w:pPr>
        <w:ind w:firstLine="709"/>
        <w:jc w:val="both"/>
        <w:rPr>
          <w:color w:val="000000"/>
          <w:sz w:val="28"/>
          <w:szCs w:val="28"/>
        </w:rPr>
      </w:pPr>
      <w:r w:rsidRPr="00C1686D">
        <w:rPr>
          <w:color w:val="000000"/>
          <w:sz w:val="28"/>
          <w:szCs w:val="28"/>
        </w:rPr>
        <w:t>8)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anchor="dst1095" w:history="1">
        <w:r w:rsidRPr="00C1686D">
          <w:rPr>
            <w:rStyle w:val="af4"/>
            <w:color w:val="000000"/>
            <w:sz w:val="28"/>
            <w:szCs w:val="28"/>
            <w:u w:val="none"/>
          </w:rPr>
          <w:t>статьей 39.36</w:t>
        </w:r>
      </w:hyperlink>
      <w:r w:rsidRPr="00C1686D">
        <w:rPr>
          <w:color w:val="000000"/>
          <w:sz w:val="28"/>
          <w:szCs w:val="28"/>
        </w:rPr>
        <w:t> настоящего Кодекса;</w:t>
      </w:r>
    </w:p>
    <w:p w:rsidR="00DF69B2" w:rsidRPr="00C1686D" w:rsidRDefault="00DF69B2" w:rsidP="00DF69B2">
      <w:pPr>
        <w:ind w:firstLine="709"/>
        <w:jc w:val="both"/>
        <w:rPr>
          <w:color w:val="000000"/>
          <w:sz w:val="28"/>
          <w:szCs w:val="28"/>
        </w:rPr>
      </w:pPr>
      <w:r w:rsidRPr="00C1686D">
        <w:rPr>
          <w:color w:val="000000"/>
          <w:sz w:val="28"/>
          <w:szCs w:val="28"/>
        </w:rPr>
        <w:t>9)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F69B2" w:rsidRPr="00C1686D" w:rsidRDefault="00DF69B2" w:rsidP="00DF69B2">
      <w:pPr>
        <w:pStyle w:val="ae"/>
        <w:shd w:val="clear" w:color="auto" w:fill="FFFFFF"/>
        <w:spacing w:before="0" w:after="0"/>
        <w:ind w:firstLine="709"/>
        <w:jc w:val="both"/>
        <w:rPr>
          <w:color w:val="000000"/>
          <w:sz w:val="28"/>
          <w:szCs w:val="28"/>
        </w:rPr>
      </w:pPr>
      <w:r w:rsidRPr="00C1686D">
        <w:rPr>
          <w:color w:val="000000"/>
          <w:sz w:val="28"/>
          <w:szCs w:val="28"/>
        </w:rPr>
        <w:t>10) земельный участок ограничен в обороте, за исключением случая проведения аукциона на право заключения договора аренды земельного участка;</w:t>
      </w:r>
    </w:p>
    <w:p w:rsidR="00DF69B2" w:rsidRPr="00C1686D" w:rsidRDefault="00DF69B2" w:rsidP="00DF69B2">
      <w:pPr>
        <w:ind w:firstLine="709"/>
        <w:jc w:val="both"/>
        <w:rPr>
          <w:color w:val="000000"/>
          <w:sz w:val="28"/>
          <w:szCs w:val="28"/>
        </w:rPr>
      </w:pPr>
      <w:r w:rsidRPr="00C1686D">
        <w:rPr>
          <w:color w:val="000000"/>
          <w:sz w:val="28"/>
          <w:szCs w:val="28"/>
        </w:rPr>
        <w:t>11)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DF69B2" w:rsidRPr="00C1686D" w:rsidRDefault="00DF69B2" w:rsidP="00DF69B2">
      <w:pPr>
        <w:ind w:firstLine="709"/>
        <w:jc w:val="both"/>
        <w:rPr>
          <w:color w:val="000000"/>
          <w:sz w:val="28"/>
          <w:szCs w:val="28"/>
        </w:rPr>
      </w:pPr>
      <w:r w:rsidRPr="00C1686D">
        <w:rPr>
          <w:color w:val="000000"/>
          <w:sz w:val="28"/>
          <w:szCs w:val="28"/>
        </w:rPr>
        <w:lastRenderedPageBreak/>
        <w:t>12)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6" w:history="1">
        <w:r w:rsidRPr="00C1686D">
          <w:rPr>
            <w:rStyle w:val="af4"/>
            <w:color w:val="000000"/>
            <w:sz w:val="28"/>
            <w:szCs w:val="28"/>
          </w:rPr>
          <w:t>кодексом</w:t>
        </w:r>
      </w:hyperlink>
      <w:r w:rsidRPr="00C1686D">
        <w:rPr>
          <w:color w:val="000000"/>
          <w:sz w:val="28"/>
          <w:szCs w:val="28"/>
        </w:rPr>
        <w:t> Российской Федерации юридическим лицом, определенным Российской Федерацией или субъектом Российской Федерации;</w:t>
      </w:r>
    </w:p>
    <w:p w:rsidR="00DF69B2" w:rsidRPr="00C1686D" w:rsidRDefault="00DF69B2" w:rsidP="00DF69B2">
      <w:pPr>
        <w:ind w:firstLine="709"/>
        <w:jc w:val="both"/>
        <w:rPr>
          <w:color w:val="000000"/>
          <w:sz w:val="28"/>
          <w:szCs w:val="28"/>
        </w:rPr>
      </w:pPr>
      <w:r w:rsidRPr="00C1686D">
        <w:rPr>
          <w:color w:val="000000"/>
          <w:sz w:val="28"/>
          <w:szCs w:val="28"/>
        </w:rPr>
        <w:t>13)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F69B2" w:rsidRPr="00C1686D" w:rsidRDefault="00DF69B2" w:rsidP="00DF69B2">
      <w:pPr>
        <w:ind w:firstLine="709"/>
        <w:jc w:val="both"/>
        <w:rPr>
          <w:color w:val="000000"/>
          <w:sz w:val="28"/>
          <w:szCs w:val="28"/>
        </w:rPr>
      </w:pPr>
      <w:r w:rsidRPr="00C1686D">
        <w:rPr>
          <w:color w:val="000000"/>
          <w:sz w:val="28"/>
          <w:szCs w:val="28"/>
        </w:rPr>
        <w:t>14)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DF69B2" w:rsidRPr="00C1686D" w:rsidRDefault="00DF69B2" w:rsidP="00DF69B2">
      <w:pPr>
        <w:ind w:firstLine="709"/>
        <w:jc w:val="both"/>
        <w:rPr>
          <w:color w:val="000000"/>
          <w:sz w:val="28"/>
          <w:szCs w:val="28"/>
        </w:rPr>
      </w:pPr>
      <w:r w:rsidRPr="00C1686D">
        <w:rPr>
          <w:color w:val="000000"/>
          <w:sz w:val="28"/>
          <w:szCs w:val="28"/>
        </w:rPr>
        <w:t>15) в отношении земельного участка принято решение о предварительном согласовании его предоставления;</w:t>
      </w:r>
    </w:p>
    <w:p w:rsidR="00DF69B2" w:rsidRPr="00C1686D" w:rsidRDefault="00DF69B2" w:rsidP="00DF69B2">
      <w:pPr>
        <w:ind w:firstLine="709"/>
        <w:jc w:val="both"/>
        <w:rPr>
          <w:color w:val="000000"/>
          <w:sz w:val="28"/>
          <w:szCs w:val="28"/>
        </w:rPr>
      </w:pPr>
      <w:r w:rsidRPr="00C1686D">
        <w:rPr>
          <w:color w:val="000000"/>
          <w:sz w:val="28"/>
          <w:szCs w:val="28"/>
        </w:rPr>
        <w:t>16)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F69B2" w:rsidRPr="00C1686D" w:rsidRDefault="00DF69B2" w:rsidP="00DF69B2">
      <w:pPr>
        <w:ind w:firstLine="709"/>
        <w:jc w:val="both"/>
        <w:rPr>
          <w:color w:val="000000"/>
          <w:sz w:val="28"/>
          <w:szCs w:val="28"/>
        </w:rPr>
      </w:pPr>
      <w:r w:rsidRPr="00C1686D">
        <w:rPr>
          <w:color w:val="000000"/>
          <w:sz w:val="28"/>
          <w:szCs w:val="28"/>
        </w:rPr>
        <w:t>17)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8C2A31" w:rsidRPr="00C1686D" w:rsidRDefault="00DF69B2" w:rsidP="00DF69B2">
      <w:pPr>
        <w:ind w:firstLine="709"/>
        <w:jc w:val="both"/>
        <w:rPr>
          <w:color w:val="000000"/>
          <w:sz w:val="28"/>
          <w:szCs w:val="28"/>
        </w:rPr>
      </w:pPr>
      <w:r w:rsidRPr="00C1686D">
        <w:rPr>
          <w:color w:val="000000"/>
          <w:sz w:val="28"/>
          <w:szCs w:val="28"/>
        </w:rPr>
        <w:t>18)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7202DB" w:rsidRPr="00C1686D">
        <w:rPr>
          <w:color w:val="000000"/>
          <w:sz w:val="28"/>
          <w:szCs w:val="28"/>
        </w:rPr>
        <w:t>»</w:t>
      </w:r>
    </w:p>
    <w:p w:rsidR="00EE5DF9" w:rsidRPr="00131BF1" w:rsidRDefault="00EE5DF9" w:rsidP="00A87045">
      <w:pPr>
        <w:jc w:val="both"/>
        <w:rPr>
          <w:color w:val="000000"/>
          <w:sz w:val="20"/>
          <w:szCs w:val="20"/>
        </w:rPr>
      </w:pPr>
    </w:p>
    <w:p w:rsidR="00A87045" w:rsidRPr="00131BF1" w:rsidRDefault="00A87045" w:rsidP="00A87045">
      <w:pPr>
        <w:jc w:val="both"/>
        <w:rPr>
          <w:color w:val="000000"/>
          <w:sz w:val="28"/>
          <w:szCs w:val="28"/>
        </w:rPr>
      </w:pPr>
      <w:r w:rsidRPr="00131BF1">
        <w:rPr>
          <w:color w:val="000000"/>
          <w:sz w:val="28"/>
          <w:szCs w:val="28"/>
        </w:rPr>
        <w:t>Заместитель главы Администрации</w:t>
      </w:r>
    </w:p>
    <w:p w:rsidR="00A87045" w:rsidRDefault="00A87045" w:rsidP="00A87045">
      <w:pPr>
        <w:jc w:val="both"/>
        <w:rPr>
          <w:sz w:val="28"/>
          <w:szCs w:val="28"/>
        </w:rPr>
      </w:pPr>
      <w:r w:rsidRPr="00131BF1">
        <w:rPr>
          <w:color w:val="000000"/>
          <w:sz w:val="28"/>
          <w:szCs w:val="28"/>
        </w:rPr>
        <w:t>района по организационно</w:t>
      </w:r>
      <w:r w:rsidRPr="00E7550B">
        <w:rPr>
          <w:sz w:val="28"/>
          <w:szCs w:val="28"/>
        </w:rPr>
        <w:t xml:space="preserve">й </w:t>
      </w:r>
    </w:p>
    <w:p w:rsidR="006766C9" w:rsidRDefault="00A87045" w:rsidP="00A87045">
      <w:pPr>
        <w:jc w:val="both"/>
        <w:rPr>
          <w:sz w:val="28"/>
          <w:szCs w:val="28"/>
        </w:rPr>
      </w:pPr>
      <w:r w:rsidRPr="00E7550B">
        <w:rPr>
          <w:sz w:val="28"/>
          <w:szCs w:val="28"/>
        </w:rPr>
        <w:t xml:space="preserve">и кадровой работе                   </w:t>
      </w:r>
      <w:r>
        <w:rPr>
          <w:sz w:val="28"/>
          <w:szCs w:val="28"/>
        </w:rPr>
        <w:t xml:space="preserve">                                                 </w:t>
      </w:r>
      <w:r w:rsidR="00EE5DF9">
        <w:rPr>
          <w:sz w:val="28"/>
          <w:szCs w:val="28"/>
        </w:rPr>
        <w:t xml:space="preserve">      </w:t>
      </w:r>
      <w:r>
        <w:rPr>
          <w:sz w:val="28"/>
          <w:szCs w:val="28"/>
        </w:rPr>
        <w:t xml:space="preserve"> </w:t>
      </w:r>
      <w:r w:rsidR="006766C9">
        <w:rPr>
          <w:sz w:val="28"/>
          <w:szCs w:val="28"/>
        </w:rPr>
        <w:t>Л.Г. Василенко</w:t>
      </w:r>
    </w:p>
    <w:p w:rsidR="006766C9" w:rsidRPr="00657604" w:rsidRDefault="006766C9" w:rsidP="006766C9">
      <w:pPr>
        <w:jc w:val="both"/>
        <w:rPr>
          <w:bCs/>
          <w:sz w:val="10"/>
          <w:szCs w:val="10"/>
        </w:rPr>
      </w:pPr>
    </w:p>
    <w:p w:rsidR="006766C9" w:rsidRDefault="006766C9" w:rsidP="006766C9">
      <w:pPr>
        <w:jc w:val="both"/>
        <w:rPr>
          <w:bCs/>
          <w:sz w:val="28"/>
        </w:rPr>
      </w:pPr>
      <w:r w:rsidRPr="009619AF">
        <w:rPr>
          <w:bCs/>
          <w:sz w:val="28"/>
        </w:rPr>
        <w:t>Проект вносит:</w:t>
      </w:r>
      <w:r>
        <w:rPr>
          <w:bCs/>
          <w:sz w:val="28"/>
        </w:rPr>
        <w:t xml:space="preserve"> </w:t>
      </w:r>
    </w:p>
    <w:p w:rsidR="006766C9" w:rsidRDefault="008F2FC2" w:rsidP="006766C9">
      <w:pPr>
        <w:jc w:val="both"/>
        <w:rPr>
          <w:bCs/>
          <w:sz w:val="28"/>
        </w:rPr>
      </w:pPr>
      <w:r>
        <w:rPr>
          <w:bCs/>
          <w:sz w:val="28"/>
        </w:rPr>
        <w:t xml:space="preserve">И.о. </w:t>
      </w:r>
      <w:r w:rsidR="006766C9">
        <w:rPr>
          <w:bCs/>
          <w:sz w:val="28"/>
        </w:rPr>
        <w:t>председатель</w:t>
      </w:r>
      <w:r w:rsidR="006766C9" w:rsidRPr="009619AF">
        <w:rPr>
          <w:bCs/>
          <w:sz w:val="28"/>
        </w:rPr>
        <w:t xml:space="preserve"> КУИ</w:t>
      </w:r>
      <w:r w:rsidR="006766C9" w:rsidRPr="0070151A">
        <w:rPr>
          <w:bCs/>
          <w:sz w:val="28"/>
        </w:rPr>
        <w:t xml:space="preserve"> </w:t>
      </w:r>
      <w:r w:rsidR="006766C9">
        <w:rPr>
          <w:bCs/>
          <w:sz w:val="28"/>
        </w:rPr>
        <w:t xml:space="preserve">                                                                   </w:t>
      </w:r>
      <w:r>
        <w:rPr>
          <w:bCs/>
          <w:sz w:val="28"/>
        </w:rPr>
        <w:t>Н.</w:t>
      </w:r>
      <w:r w:rsidR="00DF69B2">
        <w:rPr>
          <w:bCs/>
          <w:sz w:val="28"/>
        </w:rPr>
        <w:t>Н. Мешкова</w:t>
      </w:r>
    </w:p>
    <w:p w:rsidR="00657604" w:rsidRPr="00657604" w:rsidRDefault="00657604" w:rsidP="006766C9">
      <w:pPr>
        <w:jc w:val="both"/>
        <w:rPr>
          <w:bCs/>
          <w:sz w:val="10"/>
          <w:szCs w:val="10"/>
        </w:rPr>
      </w:pPr>
    </w:p>
    <w:sectPr w:rsidR="00657604" w:rsidRPr="00657604" w:rsidSect="007202DB">
      <w:headerReference w:type="default" r:id="rId17"/>
      <w:pgSz w:w="11906" w:h="16838"/>
      <w:pgMar w:top="568" w:right="567" w:bottom="85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CAD" w:rsidRDefault="00085CAD">
      <w:r>
        <w:separator/>
      </w:r>
    </w:p>
  </w:endnote>
  <w:endnote w:type="continuationSeparator" w:id="0">
    <w:p w:rsidR="00085CAD" w:rsidRDefault="00085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Fallback">
    <w:altName w:val="Times New Roman"/>
    <w:charset w:val="01"/>
    <w:family w:val="auto"/>
    <w:pitch w:val="variable"/>
    <w:sig w:usb0="00000003" w:usb1="00000000" w:usb2="00000000" w:usb3="00000000" w:csb0="00000001" w:csb1="00000000"/>
  </w:font>
  <w:font w:name="FreeSans">
    <w:altName w:val="Times New Roman"/>
    <w:charset w:val="01"/>
    <w:family w:val="swiss"/>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OEKGHE+OfficinaSerifWinC">
    <w:altName w:val="Times New Roman"/>
    <w:panose1 w:val="00000000000000000000"/>
    <w:charset w:val="00"/>
    <w:family w:val="roman"/>
    <w:notTrueType/>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G Souvenir">
    <w:altName w:val="Times New Roman"/>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CAD" w:rsidRDefault="00085CAD">
      <w:r>
        <w:separator/>
      </w:r>
    </w:p>
  </w:footnote>
  <w:footnote w:type="continuationSeparator" w:id="0">
    <w:p w:rsidR="00085CAD" w:rsidRDefault="00085C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E38" w:rsidRDefault="007F3E38">
    <w:pPr>
      <w:pStyle w:val="aa"/>
      <w:jc w:val="center"/>
      <w:rPr>
        <w:sz w:val="24"/>
        <w:szCs w:val="24"/>
      </w:rPr>
    </w:pPr>
  </w:p>
  <w:p w:rsidR="00A66605" w:rsidRPr="00381A43" w:rsidRDefault="00A66605">
    <w:pPr>
      <w:pStyle w:val="aa"/>
      <w:jc w:val="center"/>
      <w:rPr>
        <w:sz w:val="24"/>
        <w:szCs w:val="24"/>
      </w:rPr>
    </w:pPr>
    <w:r w:rsidRPr="00381A43">
      <w:rPr>
        <w:sz w:val="24"/>
        <w:szCs w:val="24"/>
      </w:rPr>
      <w:fldChar w:fldCharType="begin"/>
    </w:r>
    <w:r w:rsidRPr="00381A43">
      <w:rPr>
        <w:sz w:val="24"/>
        <w:szCs w:val="24"/>
      </w:rPr>
      <w:instrText>PAGE   \* MERGEFORMAT</w:instrText>
    </w:r>
    <w:r w:rsidRPr="00381A43">
      <w:rPr>
        <w:sz w:val="24"/>
        <w:szCs w:val="24"/>
      </w:rPr>
      <w:fldChar w:fldCharType="separate"/>
    </w:r>
    <w:r w:rsidR="001E7B98">
      <w:rPr>
        <w:noProof/>
        <w:sz w:val="24"/>
        <w:szCs w:val="24"/>
      </w:rPr>
      <w:t>4</w:t>
    </w:r>
    <w:r w:rsidRPr="00381A43">
      <w:rPr>
        <w:sz w:val="24"/>
        <w:szCs w:val="24"/>
      </w:rPr>
      <w:fldChar w:fldCharType="end"/>
    </w:r>
  </w:p>
  <w:p w:rsidR="00A66605" w:rsidRPr="00CC3D05" w:rsidRDefault="00A66605" w:rsidP="00CC3D0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EC8508"/>
    <w:multiLevelType w:val="multilevel"/>
    <w:tmpl w:val="DBEC8508"/>
    <w:lvl w:ilvl="0">
      <w:start w:val="1"/>
      <w:numFmt w:val="decimal"/>
      <w:suff w:val="space"/>
      <w:lvlText w:val="%1."/>
      <w:lvlJc w:val="left"/>
      <w:pPr>
        <w:ind w:left="0"/>
      </w:pPr>
    </w:lvl>
    <w:lvl w:ilvl="1">
      <w:start w:val="1"/>
      <w:numFmt w:val="decimal"/>
      <w:suff w:val="space"/>
      <w:lvlText w:val="%1.%2"/>
      <w:lvlJc w:val="left"/>
      <w:pPr>
        <w:ind w:left="-707" w:firstLine="0"/>
      </w:pPr>
      <w:rPr>
        <w:rFonts w:hint="default"/>
      </w:rPr>
    </w:lvl>
    <w:lvl w:ilvl="2">
      <w:start w:val="1"/>
      <w:numFmt w:val="decimal"/>
      <w:suff w:val="space"/>
      <w:lvlText w:val="%1.%2.%3"/>
      <w:lvlJc w:val="left"/>
      <w:pPr>
        <w:ind w:left="-707" w:firstLine="0"/>
      </w:pPr>
      <w:rPr>
        <w:rFonts w:hint="default"/>
      </w:rPr>
    </w:lvl>
    <w:lvl w:ilvl="3">
      <w:start w:val="1"/>
      <w:numFmt w:val="decimal"/>
      <w:suff w:val="space"/>
      <w:lvlText w:val="%1.%2.%3.%4"/>
      <w:lvlJc w:val="left"/>
      <w:pPr>
        <w:ind w:left="-707" w:firstLine="0"/>
      </w:pPr>
      <w:rPr>
        <w:rFonts w:hint="default"/>
      </w:rPr>
    </w:lvl>
    <w:lvl w:ilvl="4">
      <w:start w:val="1"/>
      <w:numFmt w:val="decimal"/>
      <w:suff w:val="space"/>
      <w:lvlText w:val="%1.%2.%3.%4.%5"/>
      <w:lvlJc w:val="left"/>
      <w:pPr>
        <w:ind w:left="-707" w:firstLine="0"/>
      </w:pPr>
      <w:rPr>
        <w:rFonts w:hint="default"/>
      </w:rPr>
    </w:lvl>
    <w:lvl w:ilvl="5">
      <w:start w:val="1"/>
      <w:numFmt w:val="decimal"/>
      <w:suff w:val="space"/>
      <w:lvlText w:val="%1.%2.%3.%4.%5.%6"/>
      <w:lvlJc w:val="left"/>
      <w:pPr>
        <w:ind w:left="-707" w:firstLine="0"/>
      </w:pPr>
      <w:rPr>
        <w:rFonts w:hint="default"/>
      </w:rPr>
    </w:lvl>
    <w:lvl w:ilvl="6">
      <w:start w:val="1"/>
      <w:numFmt w:val="decimal"/>
      <w:suff w:val="space"/>
      <w:lvlText w:val="%1.%2.%3.%4.%5.%6.%7"/>
      <w:lvlJc w:val="left"/>
      <w:pPr>
        <w:ind w:left="-707" w:firstLine="0"/>
      </w:pPr>
      <w:rPr>
        <w:rFonts w:hint="default"/>
      </w:rPr>
    </w:lvl>
    <w:lvl w:ilvl="7">
      <w:start w:val="1"/>
      <w:numFmt w:val="decimal"/>
      <w:suff w:val="space"/>
      <w:lvlText w:val="%1.%2.%3.%4.%5.%6.%7.%8"/>
      <w:lvlJc w:val="left"/>
      <w:pPr>
        <w:ind w:left="-707" w:firstLine="0"/>
      </w:pPr>
      <w:rPr>
        <w:rFonts w:hint="default"/>
      </w:rPr>
    </w:lvl>
    <w:lvl w:ilvl="8">
      <w:start w:val="1"/>
      <w:numFmt w:val="decimal"/>
      <w:suff w:val="space"/>
      <w:lvlText w:val="%1.%2.%3.%4.%5.%6.%7.%8.%9"/>
      <w:lvlJc w:val="left"/>
      <w:pPr>
        <w:ind w:left="-707" w:firstLine="0"/>
      </w:pPr>
      <w:rPr>
        <w:rFont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2"/>
    <w:lvl w:ilvl="0">
      <w:start w:val="3"/>
      <w:numFmt w:val="upperRoman"/>
      <w:lvlText w:val="%1."/>
      <w:lvlJc w:val="left"/>
      <w:pPr>
        <w:tabs>
          <w:tab w:val="num" w:pos="1080"/>
        </w:tabs>
        <w:ind w:left="1080" w:hanging="720"/>
      </w:pPr>
      <w:rPr>
        <w:rFonts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rPr>
        <w:sz w:val="28"/>
        <w:szCs w:val="28"/>
      </w:rPr>
    </w:lvl>
    <w:lvl w:ilvl="5">
      <w:numFmt w:val="none"/>
      <w:suff w:val="nothing"/>
      <w:lvlText w:val=""/>
      <w:lvlJc w:val="left"/>
      <w:pPr>
        <w:tabs>
          <w:tab w:val="num" w:pos="0"/>
        </w:tabs>
        <w:ind w:left="0" w:firstLine="0"/>
      </w:pPr>
      <w:rPr>
        <w:sz w:val="28"/>
        <w:szCs w:val="28"/>
      </w:r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decimal"/>
      <w:lvlText w:val="%1."/>
      <w:lvlJc w:val="left"/>
      <w:pPr>
        <w:tabs>
          <w:tab w:val="num" w:pos="0"/>
        </w:tabs>
        <w:ind w:left="1080" w:hanging="360"/>
      </w:pPr>
      <w:rPr>
        <w:rFonts w:hint="default"/>
        <w:sz w:val="28"/>
        <w:szCs w:val="28"/>
      </w:rPr>
    </w:lvl>
  </w:abstractNum>
  <w:abstractNum w:abstractNumId="4">
    <w:nsid w:val="00000004"/>
    <w:multiLevelType w:val="multilevel"/>
    <w:tmpl w:val="00000004"/>
    <w:name w:val="WW8Num4"/>
    <w:lvl w:ilvl="0">
      <w:start w:val="9"/>
      <w:numFmt w:val="decimal"/>
      <w:lvlText w:val="%1."/>
      <w:lvlJc w:val="left"/>
      <w:pPr>
        <w:tabs>
          <w:tab w:val="num" w:pos="0"/>
        </w:tabs>
        <w:ind w:left="450" w:hanging="450"/>
      </w:pPr>
      <w:rPr>
        <w:rFonts w:ascii="Times New Roman" w:hAnsi="Times New Roman" w:cs="Times New Roman" w:hint="default"/>
        <w:b w:val="0"/>
        <w:bCs w:val="0"/>
        <w:sz w:val="24"/>
        <w:szCs w:val="24"/>
      </w:rPr>
    </w:lvl>
    <w:lvl w:ilvl="1">
      <w:start w:val="2"/>
      <w:numFmt w:val="decimal"/>
      <w:lvlText w:val="%1.%2."/>
      <w:lvlJc w:val="left"/>
      <w:pPr>
        <w:tabs>
          <w:tab w:val="num" w:pos="0"/>
        </w:tabs>
        <w:ind w:left="1440" w:hanging="720"/>
      </w:pPr>
      <w:rPr>
        <w:rFonts w:ascii="Times New Roman" w:hAnsi="Times New Roman" w:cs="Times New Roman" w:hint="default"/>
        <w:b w:val="0"/>
        <w:bCs w:val="0"/>
        <w:sz w:val="24"/>
        <w:szCs w:val="24"/>
      </w:rPr>
    </w:lvl>
    <w:lvl w:ilvl="2">
      <w:start w:val="1"/>
      <w:numFmt w:val="decimal"/>
      <w:lvlText w:val="%1.%2.%3."/>
      <w:lvlJc w:val="left"/>
      <w:pPr>
        <w:tabs>
          <w:tab w:val="num" w:pos="0"/>
        </w:tabs>
        <w:ind w:left="2160" w:hanging="720"/>
      </w:pPr>
      <w:rPr>
        <w:rFonts w:ascii="Times New Roman" w:hAnsi="Times New Roman" w:cs="Times New Roman" w:hint="default"/>
        <w:b w:val="0"/>
        <w:bCs w:val="0"/>
        <w:sz w:val="24"/>
        <w:szCs w:val="24"/>
      </w:rPr>
    </w:lvl>
    <w:lvl w:ilvl="3">
      <w:start w:val="1"/>
      <w:numFmt w:val="decimal"/>
      <w:lvlText w:val="%1.%2.%3.%4."/>
      <w:lvlJc w:val="left"/>
      <w:pPr>
        <w:tabs>
          <w:tab w:val="num" w:pos="0"/>
        </w:tabs>
        <w:ind w:left="3240" w:hanging="1080"/>
      </w:pPr>
      <w:rPr>
        <w:rFonts w:ascii="Times New Roman" w:hAnsi="Times New Roman" w:cs="Times New Roman" w:hint="default"/>
        <w:b w:val="0"/>
        <w:bCs w:val="0"/>
        <w:sz w:val="24"/>
        <w:szCs w:val="24"/>
      </w:rPr>
    </w:lvl>
    <w:lvl w:ilvl="4">
      <w:start w:val="1"/>
      <w:numFmt w:val="decimal"/>
      <w:lvlText w:val="%1.%2.%3.%4.%5."/>
      <w:lvlJc w:val="left"/>
      <w:pPr>
        <w:tabs>
          <w:tab w:val="num" w:pos="0"/>
        </w:tabs>
        <w:ind w:left="3960" w:hanging="1080"/>
      </w:pPr>
      <w:rPr>
        <w:rFonts w:ascii="Times New Roman" w:hAnsi="Times New Roman" w:cs="Times New Roman" w:hint="default"/>
        <w:b w:val="0"/>
        <w:bCs w:val="0"/>
        <w:sz w:val="24"/>
        <w:szCs w:val="24"/>
      </w:rPr>
    </w:lvl>
    <w:lvl w:ilvl="5">
      <w:start w:val="1"/>
      <w:numFmt w:val="decimal"/>
      <w:lvlText w:val="%1.%2.%3.%4.%5.%6."/>
      <w:lvlJc w:val="left"/>
      <w:pPr>
        <w:tabs>
          <w:tab w:val="num" w:pos="0"/>
        </w:tabs>
        <w:ind w:left="5040" w:hanging="1440"/>
      </w:pPr>
      <w:rPr>
        <w:rFonts w:ascii="Times New Roman" w:hAnsi="Times New Roman" w:cs="Times New Roman" w:hint="default"/>
        <w:b w:val="0"/>
        <w:bCs w:val="0"/>
        <w:sz w:val="24"/>
        <w:szCs w:val="24"/>
      </w:rPr>
    </w:lvl>
    <w:lvl w:ilvl="6">
      <w:start w:val="1"/>
      <w:numFmt w:val="decimal"/>
      <w:lvlText w:val="%1.%2.%3.%4.%5.%6.%7."/>
      <w:lvlJc w:val="left"/>
      <w:pPr>
        <w:tabs>
          <w:tab w:val="num" w:pos="0"/>
        </w:tabs>
        <w:ind w:left="6120" w:hanging="1800"/>
      </w:pPr>
      <w:rPr>
        <w:rFonts w:ascii="Times New Roman" w:hAnsi="Times New Roman" w:cs="Times New Roman" w:hint="default"/>
        <w:b w:val="0"/>
        <w:bCs w:val="0"/>
        <w:sz w:val="24"/>
        <w:szCs w:val="24"/>
      </w:rPr>
    </w:lvl>
    <w:lvl w:ilvl="7">
      <w:start w:val="1"/>
      <w:numFmt w:val="decimal"/>
      <w:lvlText w:val="%1.%2.%3.%4.%5.%6.%7.%8."/>
      <w:lvlJc w:val="left"/>
      <w:pPr>
        <w:tabs>
          <w:tab w:val="num" w:pos="0"/>
        </w:tabs>
        <w:ind w:left="6840" w:hanging="1800"/>
      </w:pPr>
      <w:rPr>
        <w:rFonts w:ascii="Times New Roman" w:hAnsi="Times New Roman" w:cs="Times New Roman" w:hint="default"/>
        <w:b w:val="0"/>
        <w:bCs w:val="0"/>
        <w:sz w:val="24"/>
        <w:szCs w:val="24"/>
      </w:rPr>
    </w:lvl>
    <w:lvl w:ilvl="8">
      <w:start w:val="1"/>
      <w:numFmt w:val="decimal"/>
      <w:lvlText w:val="%1.%2.%3.%4.%5.%6.%7.%8.%9."/>
      <w:lvlJc w:val="left"/>
      <w:pPr>
        <w:tabs>
          <w:tab w:val="num" w:pos="0"/>
        </w:tabs>
        <w:ind w:left="7920" w:hanging="2160"/>
      </w:pPr>
      <w:rPr>
        <w:rFonts w:ascii="Times New Roman" w:hAnsi="Times New Roman" w:cs="Times New Roman" w:hint="default"/>
        <w:b w:val="0"/>
        <w:bCs w:val="0"/>
        <w:sz w:val="24"/>
        <w:szCs w:val="24"/>
      </w:rPr>
    </w:lvl>
  </w:abstractNum>
  <w:abstractNum w:abstractNumId="5">
    <w:nsid w:val="00000005"/>
    <w:multiLevelType w:val="singleLevel"/>
    <w:tmpl w:val="00000005"/>
    <w:name w:val="WW8Num5"/>
    <w:lvl w:ilvl="0">
      <w:start w:val="3"/>
      <w:numFmt w:val="bullet"/>
      <w:lvlText w:val=""/>
      <w:lvlJc w:val="left"/>
      <w:pPr>
        <w:tabs>
          <w:tab w:val="num" w:pos="720"/>
        </w:tabs>
        <w:ind w:left="720" w:hanging="360"/>
      </w:pPr>
      <w:rPr>
        <w:rFonts w:ascii="Symbol" w:hAnsi="Symbol" w:cs="Times New Roman" w:hint="default"/>
        <w:b/>
        <w:color w:val="000000"/>
        <w:sz w:val="25"/>
        <w:szCs w:val="25"/>
      </w:rPr>
    </w:lvl>
  </w:abstractNum>
  <w:abstractNum w:abstractNumId="6">
    <w:nsid w:val="01316366"/>
    <w:multiLevelType w:val="hybridMultilevel"/>
    <w:tmpl w:val="B9C434F6"/>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EE2FAA"/>
    <w:multiLevelType w:val="singleLevel"/>
    <w:tmpl w:val="90963838"/>
    <w:lvl w:ilvl="0">
      <w:start w:val="1"/>
      <w:numFmt w:val="decimal"/>
      <w:lvlText w:val="%1."/>
      <w:legacy w:legacy="1" w:legacySpace="0" w:legacyIndent="1211"/>
      <w:lvlJc w:val="left"/>
    </w:lvl>
  </w:abstractNum>
  <w:abstractNum w:abstractNumId="8">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07AB6782"/>
    <w:multiLevelType w:val="multilevel"/>
    <w:tmpl w:val="70BA1B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79688D"/>
    <w:multiLevelType w:val="multilevel"/>
    <w:tmpl w:val="7A14BCA8"/>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0F781B74"/>
    <w:multiLevelType w:val="singleLevel"/>
    <w:tmpl w:val="00000003"/>
    <w:lvl w:ilvl="0">
      <w:start w:val="1"/>
      <w:numFmt w:val="decimal"/>
      <w:lvlText w:val="%1."/>
      <w:lvlJc w:val="left"/>
      <w:pPr>
        <w:tabs>
          <w:tab w:val="num" w:pos="720"/>
        </w:tabs>
        <w:ind w:left="720" w:hanging="360"/>
      </w:pPr>
    </w:lvl>
  </w:abstractNum>
  <w:abstractNum w:abstractNumId="12">
    <w:nsid w:val="14787907"/>
    <w:multiLevelType w:val="hybridMultilevel"/>
    <w:tmpl w:val="A372EE94"/>
    <w:lvl w:ilvl="0" w:tplc="15ACE396">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7456988"/>
    <w:multiLevelType w:val="hybridMultilevel"/>
    <w:tmpl w:val="3F564C5E"/>
    <w:lvl w:ilvl="0" w:tplc="14F6A14A">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175C6B10"/>
    <w:multiLevelType w:val="hybridMultilevel"/>
    <w:tmpl w:val="FCA87A24"/>
    <w:lvl w:ilvl="0" w:tplc="D7FEE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B46999"/>
    <w:multiLevelType w:val="hybridMultilevel"/>
    <w:tmpl w:val="CF1AC5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A0B54E3"/>
    <w:multiLevelType w:val="multilevel"/>
    <w:tmpl w:val="829C244E"/>
    <w:lvl w:ilvl="0">
      <w:start w:val="1"/>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17">
    <w:nsid w:val="1CE830BE"/>
    <w:multiLevelType w:val="multilevel"/>
    <w:tmpl w:val="37FA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357012"/>
    <w:multiLevelType w:val="hybridMultilevel"/>
    <w:tmpl w:val="933840CE"/>
    <w:lvl w:ilvl="0" w:tplc="D57EBEA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6647288"/>
    <w:multiLevelType w:val="hybridMultilevel"/>
    <w:tmpl w:val="9A5EB78A"/>
    <w:lvl w:ilvl="0" w:tplc="D92E463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CD2243D"/>
    <w:multiLevelType w:val="hybridMultilevel"/>
    <w:tmpl w:val="BA362B20"/>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423FA0"/>
    <w:multiLevelType w:val="hybridMultilevel"/>
    <w:tmpl w:val="451CBFDC"/>
    <w:lvl w:ilvl="0" w:tplc="F7866A9C">
      <w:start w:val="9"/>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2">
    <w:nsid w:val="33A20D84"/>
    <w:multiLevelType w:val="multilevel"/>
    <w:tmpl w:val="80362C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055BFA"/>
    <w:multiLevelType w:val="hybridMultilevel"/>
    <w:tmpl w:val="AFCCC5BA"/>
    <w:lvl w:ilvl="0" w:tplc="FB00D14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9B50C02"/>
    <w:multiLevelType w:val="hybridMultilevel"/>
    <w:tmpl w:val="CB74AC4C"/>
    <w:lvl w:ilvl="0" w:tplc="80000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nsid w:val="4A5676A7"/>
    <w:multiLevelType w:val="hybridMultilevel"/>
    <w:tmpl w:val="836E8824"/>
    <w:lvl w:ilvl="0" w:tplc="FA483108">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D5C50C3"/>
    <w:multiLevelType w:val="hybridMultilevel"/>
    <w:tmpl w:val="C5D04324"/>
    <w:lvl w:ilvl="0" w:tplc="F8381F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12460B8"/>
    <w:multiLevelType w:val="hybridMultilevel"/>
    <w:tmpl w:val="76AAD3CC"/>
    <w:lvl w:ilvl="0" w:tplc="F274F032">
      <w:start w:val="2016"/>
      <w:numFmt w:val="decimal"/>
      <w:lvlText w:val="%1"/>
      <w:lvlJc w:val="left"/>
      <w:pPr>
        <w:ind w:left="840" w:hanging="48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E87404"/>
    <w:multiLevelType w:val="hybridMultilevel"/>
    <w:tmpl w:val="397CD946"/>
    <w:lvl w:ilvl="0" w:tplc="8E1407A8">
      <w:start w:val="2015"/>
      <w:numFmt w:val="decimal"/>
      <w:lvlText w:val="%1"/>
      <w:lvlJc w:val="left"/>
      <w:pPr>
        <w:ind w:left="764"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C22C67"/>
    <w:multiLevelType w:val="hybridMultilevel"/>
    <w:tmpl w:val="965CD48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525725"/>
    <w:multiLevelType w:val="hybridMultilevel"/>
    <w:tmpl w:val="710C585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402437C"/>
    <w:multiLevelType w:val="hybridMultilevel"/>
    <w:tmpl w:val="49AA8C4A"/>
    <w:lvl w:ilvl="0" w:tplc="04190001">
      <w:start w:val="2015"/>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3">
    <w:nsid w:val="7671161C"/>
    <w:multiLevelType w:val="multilevel"/>
    <w:tmpl w:val="E0221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B966D54"/>
    <w:multiLevelType w:val="multilevel"/>
    <w:tmpl w:val="F6D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85B27"/>
    <w:multiLevelType w:val="hybridMultilevel"/>
    <w:tmpl w:val="8458A97A"/>
    <w:lvl w:ilvl="0" w:tplc="94B2E33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27"/>
  </w:num>
  <w:num w:numId="5">
    <w:abstractNumId w:val="18"/>
  </w:num>
  <w:num w:numId="6">
    <w:abstractNumId w:val="16"/>
  </w:num>
  <w:num w:numId="7">
    <w:abstractNumId w:val="4"/>
  </w:num>
  <w:num w:numId="8">
    <w:abstractNumId w:val="5"/>
  </w:num>
  <w:num w:numId="9">
    <w:abstractNumId w:val="7"/>
  </w:num>
  <w:num w:numId="10">
    <w:abstractNumId w:val="32"/>
  </w:num>
  <w:num w:numId="11">
    <w:abstractNumId w:val="28"/>
  </w:num>
  <w:num w:numId="12">
    <w:abstractNumId w:val="29"/>
  </w:num>
  <w:num w:numId="13">
    <w:abstractNumId w:val="34"/>
  </w:num>
  <w:num w:numId="14">
    <w:abstractNumId w:val="10"/>
  </w:num>
  <w:num w:numId="15">
    <w:abstractNumId w:val="17"/>
  </w:num>
  <w:num w:numId="16">
    <w:abstractNumId w:val="33"/>
  </w:num>
  <w:num w:numId="17">
    <w:abstractNumId w:val="9"/>
  </w:num>
  <w:num w:numId="18">
    <w:abstractNumId w:val="22"/>
  </w:num>
  <w:num w:numId="19">
    <w:abstractNumId w:val="20"/>
  </w:num>
  <w:num w:numId="20">
    <w:abstractNumId w:val="30"/>
  </w:num>
  <w:num w:numId="21">
    <w:abstractNumId w:val="31"/>
  </w:num>
  <w:num w:numId="22">
    <w:abstractNumId w:val="26"/>
  </w:num>
  <w:num w:numId="23">
    <w:abstractNumId w:val="12"/>
  </w:num>
  <w:num w:numId="24">
    <w:abstractNumId w:val="13"/>
  </w:num>
  <w:num w:numId="25">
    <w:abstractNumId w:val="25"/>
  </w:num>
  <w:num w:numId="26">
    <w:abstractNumId w:val="8"/>
  </w:num>
  <w:num w:numId="27">
    <w:abstractNumId w:val="11"/>
  </w:num>
  <w:num w:numId="28">
    <w:abstractNumId w:val="35"/>
  </w:num>
  <w:num w:numId="29">
    <w:abstractNumId w:val="15"/>
  </w:num>
  <w:num w:numId="30">
    <w:abstractNumId w:val="14"/>
  </w:num>
  <w:num w:numId="31">
    <w:abstractNumId w:val="24"/>
  </w:num>
  <w:num w:numId="32">
    <w:abstractNumId w:val="0"/>
  </w:num>
  <w:num w:numId="33">
    <w:abstractNumId w:val="23"/>
  </w:num>
  <w:num w:numId="34">
    <w:abstractNumId w:val="19"/>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7B1"/>
    <w:rsid w:val="00001297"/>
    <w:rsid w:val="000038A9"/>
    <w:rsid w:val="00006730"/>
    <w:rsid w:val="00014593"/>
    <w:rsid w:val="00016DDF"/>
    <w:rsid w:val="00023BC4"/>
    <w:rsid w:val="00030558"/>
    <w:rsid w:val="000307B1"/>
    <w:rsid w:val="0003235C"/>
    <w:rsid w:val="00052E10"/>
    <w:rsid w:val="00055C92"/>
    <w:rsid w:val="000602B0"/>
    <w:rsid w:val="000602F5"/>
    <w:rsid w:val="00065C22"/>
    <w:rsid w:val="00074182"/>
    <w:rsid w:val="000757CF"/>
    <w:rsid w:val="00081385"/>
    <w:rsid w:val="00084170"/>
    <w:rsid w:val="0008437B"/>
    <w:rsid w:val="00085CAD"/>
    <w:rsid w:val="00086142"/>
    <w:rsid w:val="000861F3"/>
    <w:rsid w:val="00087042"/>
    <w:rsid w:val="00093877"/>
    <w:rsid w:val="000939E9"/>
    <w:rsid w:val="00095241"/>
    <w:rsid w:val="000A0726"/>
    <w:rsid w:val="000A71BC"/>
    <w:rsid w:val="000B0E08"/>
    <w:rsid w:val="000B0EAF"/>
    <w:rsid w:val="000B184B"/>
    <w:rsid w:val="000B2078"/>
    <w:rsid w:val="000C7007"/>
    <w:rsid w:val="000D3A2A"/>
    <w:rsid w:val="000D4E7F"/>
    <w:rsid w:val="000D5273"/>
    <w:rsid w:val="000F1957"/>
    <w:rsid w:val="000F35A4"/>
    <w:rsid w:val="000F4BF5"/>
    <w:rsid w:val="0010045E"/>
    <w:rsid w:val="0010080F"/>
    <w:rsid w:val="00101AA7"/>
    <w:rsid w:val="0010233B"/>
    <w:rsid w:val="001026B5"/>
    <w:rsid w:val="00103587"/>
    <w:rsid w:val="00105200"/>
    <w:rsid w:val="0010591E"/>
    <w:rsid w:val="00111608"/>
    <w:rsid w:val="00122B17"/>
    <w:rsid w:val="00127605"/>
    <w:rsid w:val="00127F4F"/>
    <w:rsid w:val="00131BF1"/>
    <w:rsid w:val="00137075"/>
    <w:rsid w:val="00152193"/>
    <w:rsid w:val="001527D5"/>
    <w:rsid w:val="00152DBB"/>
    <w:rsid w:val="00155062"/>
    <w:rsid w:val="0016239B"/>
    <w:rsid w:val="0016353B"/>
    <w:rsid w:val="0017330D"/>
    <w:rsid w:val="0017334A"/>
    <w:rsid w:val="00175191"/>
    <w:rsid w:val="0018089C"/>
    <w:rsid w:val="00181BA3"/>
    <w:rsid w:val="00184CBD"/>
    <w:rsid w:val="0018537D"/>
    <w:rsid w:val="00192EA0"/>
    <w:rsid w:val="00193AE1"/>
    <w:rsid w:val="00195805"/>
    <w:rsid w:val="001A063A"/>
    <w:rsid w:val="001A1F02"/>
    <w:rsid w:val="001B2D1D"/>
    <w:rsid w:val="001B2EF9"/>
    <w:rsid w:val="001C1340"/>
    <w:rsid w:val="001C2AC8"/>
    <w:rsid w:val="001C33C9"/>
    <w:rsid w:val="001C6C1C"/>
    <w:rsid w:val="001D17A9"/>
    <w:rsid w:val="001D2F25"/>
    <w:rsid w:val="001D7047"/>
    <w:rsid w:val="001D7E6B"/>
    <w:rsid w:val="001E0550"/>
    <w:rsid w:val="001E1B33"/>
    <w:rsid w:val="001E7B98"/>
    <w:rsid w:val="001F5645"/>
    <w:rsid w:val="001F7616"/>
    <w:rsid w:val="00201172"/>
    <w:rsid w:val="002024D3"/>
    <w:rsid w:val="002055EF"/>
    <w:rsid w:val="002075F3"/>
    <w:rsid w:val="002154EF"/>
    <w:rsid w:val="002168F4"/>
    <w:rsid w:val="002233F8"/>
    <w:rsid w:val="00227406"/>
    <w:rsid w:val="002317C7"/>
    <w:rsid w:val="00233498"/>
    <w:rsid w:val="00235B9B"/>
    <w:rsid w:val="00236D57"/>
    <w:rsid w:val="002405A6"/>
    <w:rsid w:val="002408A8"/>
    <w:rsid w:val="00247BBB"/>
    <w:rsid w:val="002527C1"/>
    <w:rsid w:val="00252857"/>
    <w:rsid w:val="00255F81"/>
    <w:rsid w:val="00256759"/>
    <w:rsid w:val="00257E85"/>
    <w:rsid w:val="00260E08"/>
    <w:rsid w:val="0027085F"/>
    <w:rsid w:val="00272A86"/>
    <w:rsid w:val="00273A3E"/>
    <w:rsid w:val="00280DB9"/>
    <w:rsid w:val="002835A7"/>
    <w:rsid w:val="00292418"/>
    <w:rsid w:val="00292FEC"/>
    <w:rsid w:val="002A0C30"/>
    <w:rsid w:val="002B13CB"/>
    <w:rsid w:val="002B4B11"/>
    <w:rsid w:val="002B4E34"/>
    <w:rsid w:val="002B7879"/>
    <w:rsid w:val="002C5885"/>
    <w:rsid w:val="002C6229"/>
    <w:rsid w:val="002C6678"/>
    <w:rsid w:val="002C6FA6"/>
    <w:rsid w:val="002C70FF"/>
    <w:rsid w:val="002D0B18"/>
    <w:rsid w:val="002D4F1A"/>
    <w:rsid w:val="002E0454"/>
    <w:rsid w:val="002E500C"/>
    <w:rsid w:val="002E68A8"/>
    <w:rsid w:val="002F3125"/>
    <w:rsid w:val="002F47CF"/>
    <w:rsid w:val="00300C55"/>
    <w:rsid w:val="00303FFB"/>
    <w:rsid w:val="00312A8B"/>
    <w:rsid w:val="00316BF5"/>
    <w:rsid w:val="00316F2C"/>
    <w:rsid w:val="00321619"/>
    <w:rsid w:val="00321B81"/>
    <w:rsid w:val="00326CF1"/>
    <w:rsid w:val="00327860"/>
    <w:rsid w:val="00330A09"/>
    <w:rsid w:val="00336509"/>
    <w:rsid w:val="00342160"/>
    <w:rsid w:val="00343BBF"/>
    <w:rsid w:val="00344014"/>
    <w:rsid w:val="0035171B"/>
    <w:rsid w:val="00353621"/>
    <w:rsid w:val="00353DBC"/>
    <w:rsid w:val="003540E5"/>
    <w:rsid w:val="003547A8"/>
    <w:rsid w:val="00356C56"/>
    <w:rsid w:val="00360F6B"/>
    <w:rsid w:val="00362548"/>
    <w:rsid w:val="00365E5D"/>
    <w:rsid w:val="00366A89"/>
    <w:rsid w:val="00370260"/>
    <w:rsid w:val="00371B2C"/>
    <w:rsid w:val="00374869"/>
    <w:rsid w:val="003756A0"/>
    <w:rsid w:val="003800FA"/>
    <w:rsid w:val="00381A43"/>
    <w:rsid w:val="003830ED"/>
    <w:rsid w:val="003866D1"/>
    <w:rsid w:val="00386ADA"/>
    <w:rsid w:val="00391B00"/>
    <w:rsid w:val="0039519A"/>
    <w:rsid w:val="003A00D8"/>
    <w:rsid w:val="003A0415"/>
    <w:rsid w:val="003A4279"/>
    <w:rsid w:val="003A4DC5"/>
    <w:rsid w:val="003B0A65"/>
    <w:rsid w:val="003B3967"/>
    <w:rsid w:val="003B3BC6"/>
    <w:rsid w:val="003B3C46"/>
    <w:rsid w:val="003C10DD"/>
    <w:rsid w:val="003C17FB"/>
    <w:rsid w:val="003C185D"/>
    <w:rsid w:val="003C4A37"/>
    <w:rsid w:val="003C74E7"/>
    <w:rsid w:val="003D196C"/>
    <w:rsid w:val="003D285E"/>
    <w:rsid w:val="003D2DE7"/>
    <w:rsid w:val="003D443C"/>
    <w:rsid w:val="003D7050"/>
    <w:rsid w:val="003D7AD0"/>
    <w:rsid w:val="003E32F7"/>
    <w:rsid w:val="003E4825"/>
    <w:rsid w:val="003E6820"/>
    <w:rsid w:val="003F0799"/>
    <w:rsid w:val="003F0F51"/>
    <w:rsid w:val="003F1ABF"/>
    <w:rsid w:val="003F2DDE"/>
    <w:rsid w:val="003F4990"/>
    <w:rsid w:val="003F6DE2"/>
    <w:rsid w:val="003F777D"/>
    <w:rsid w:val="004028CE"/>
    <w:rsid w:val="00402A09"/>
    <w:rsid w:val="00404A7F"/>
    <w:rsid w:val="00405003"/>
    <w:rsid w:val="00405848"/>
    <w:rsid w:val="004105DF"/>
    <w:rsid w:val="00411045"/>
    <w:rsid w:val="004119D4"/>
    <w:rsid w:val="004136D3"/>
    <w:rsid w:val="00415E12"/>
    <w:rsid w:val="00420FF4"/>
    <w:rsid w:val="00421669"/>
    <w:rsid w:val="004217D6"/>
    <w:rsid w:val="00422D32"/>
    <w:rsid w:val="0042335A"/>
    <w:rsid w:val="00427C63"/>
    <w:rsid w:val="00433B84"/>
    <w:rsid w:val="00433DFA"/>
    <w:rsid w:val="004349FD"/>
    <w:rsid w:val="00436DC7"/>
    <w:rsid w:val="004419F2"/>
    <w:rsid w:val="00442301"/>
    <w:rsid w:val="00444BED"/>
    <w:rsid w:val="004513FB"/>
    <w:rsid w:val="004551A9"/>
    <w:rsid w:val="00456128"/>
    <w:rsid w:val="00456563"/>
    <w:rsid w:val="0046032E"/>
    <w:rsid w:val="00466214"/>
    <w:rsid w:val="00476925"/>
    <w:rsid w:val="004846B4"/>
    <w:rsid w:val="004873C8"/>
    <w:rsid w:val="00487C9A"/>
    <w:rsid w:val="004901A5"/>
    <w:rsid w:val="00495259"/>
    <w:rsid w:val="004A0E87"/>
    <w:rsid w:val="004A2976"/>
    <w:rsid w:val="004A6667"/>
    <w:rsid w:val="004B3C64"/>
    <w:rsid w:val="004B5D3E"/>
    <w:rsid w:val="004C214F"/>
    <w:rsid w:val="004C478B"/>
    <w:rsid w:val="004C78B1"/>
    <w:rsid w:val="004D4BCB"/>
    <w:rsid w:val="004D7346"/>
    <w:rsid w:val="004E056A"/>
    <w:rsid w:val="004E5163"/>
    <w:rsid w:val="004F3DD3"/>
    <w:rsid w:val="005038D7"/>
    <w:rsid w:val="005101CE"/>
    <w:rsid w:val="00513B38"/>
    <w:rsid w:val="00522B0A"/>
    <w:rsid w:val="00522D5B"/>
    <w:rsid w:val="005262EF"/>
    <w:rsid w:val="005275F1"/>
    <w:rsid w:val="00527DFD"/>
    <w:rsid w:val="00533DA0"/>
    <w:rsid w:val="0053435D"/>
    <w:rsid w:val="0053710F"/>
    <w:rsid w:val="00537626"/>
    <w:rsid w:val="00550D8B"/>
    <w:rsid w:val="00553D11"/>
    <w:rsid w:val="00554648"/>
    <w:rsid w:val="0055649A"/>
    <w:rsid w:val="005569E2"/>
    <w:rsid w:val="0056206B"/>
    <w:rsid w:val="00562CEC"/>
    <w:rsid w:val="00570805"/>
    <w:rsid w:val="005724CD"/>
    <w:rsid w:val="0057616F"/>
    <w:rsid w:val="005827BA"/>
    <w:rsid w:val="00583F97"/>
    <w:rsid w:val="005906AE"/>
    <w:rsid w:val="00591E05"/>
    <w:rsid w:val="00596436"/>
    <w:rsid w:val="005A3597"/>
    <w:rsid w:val="005A574E"/>
    <w:rsid w:val="005B1285"/>
    <w:rsid w:val="005B2B0E"/>
    <w:rsid w:val="005B2DFA"/>
    <w:rsid w:val="005B53ED"/>
    <w:rsid w:val="005C4C36"/>
    <w:rsid w:val="005C54F5"/>
    <w:rsid w:val="005C780A"/>
    <w:rsid w:val="005D1CDB"/>
    <w:rsid w:val="005D1DD3"/>
    <w:rsid w:val="005E07C2"/>
    <w:rsid w:val="005E3D26"/>
    <w:rsid w:val="005E497F"/>
    <w:rsid w:val="005E6729"/>
    <w:rsid w:val="005E6F7B"/>
    <w:rsid w:val="005F1801"/>
    <w:rsid w:val="005F1981"/>
    <w:rsid w:val="005F666E"/>
    <w:rsid w:val="005F7E23"/>
    <w:rsid w:val="00605585"/>
    <w:rsid w:val="006124DB"/>
    <w:rsid w:val="00614AD2"/>
    <w:rsid w:val="0061780A"/>
    <w:rsid w:val="00624346"/>
    <w:rsid w:val="00627619"/>
    <w:rsid w:val="006368EE"/>
    <w:rsid w:val="00637DF6"/>
    <w:rsid w:val="00642A94"/>
    <w:rsid w:val="006435FD"/>
    <w:rsid w:val="00651B28"/>
    <w:rsid w:val="00652B83"/>
    <w:rsid w:val="00653823"/>
    <w:rsid w:val="00657604"/>
    <w:rsid w:val="00657AF0"/>
    <w:rsid w:val="0066040C"/>
    <w:rsid w:val="0066085B"/>
    <w:rsid w:val="00661A6C"/>
    <w:rsid w:val="00671A90"/>
    <w:rsid w:val="0067393F"/>
    <w:rsid w:val="006764AA"/>
    <w:rsid w:val="006766C9"/>
    <w:rsid w:val="00681449"/>
    <w:rsid w:val="006819FE"/>
    <w:rsid w:val="00682CA2"/>
    <w:rsid w:val="00684BE9"/>
    <w:rsid w:val="006864F2"/>
    <w:rsid w:val="00690163"/>
    <w:rsid w:val="00695DF9"/>
    <w:rsid w:val="006961DF"/>
    <w:rsid w:val="006A1157"/>
    <w:rsid w:val="006A5842"/>
    <w:rsid w:val="006A5BBE"/>
    <w:rsid w:val="006A7D44"/>
    <w:rsid w:val="006B040E"/>
    <w:rsid w:val="006B1363"/>
    <w:rsid w:val="006B2693"/>
    <w:rsid w:val="006B276A"/>
    <w:rsid w:val="006B5F31"/>
    <w:rsid w:val="006C00CF"/>
    <w:rsid w:val="006C04C4"/>
    <w:rsid w:val="006C1FD2"/>
    <w:rsid w:val="006C6B0F"/>
    <w:rsid w:val="006D16EB"/>
    <w:rsid w:val="006D2E1F"/>
    <w:rsid w:val="006E1B3B"/>
    <w:rsid w:val="006E3C3B"/>
    <w:rsid w:val="006E6C68"/>
    <w:rsid w:val="006E74DA"/>
    <w:rsid w:val="006F18B8"/>
    <w:rsid w:val="006F4E6C"/>
    <w:rsid w:val="007013D4"/>
    <w:rsid w:val="00703C86"/>
    <w:rsid w:val="00703E66"/>
    <w:rsid w:val="00710713"/>
    <w:rsid w:val="0071218E"/>
    <w:rsid w:val="00712B68"/>
    <w:rsid w:val="007136F1"/>
    <w:rsid w:val="007202DB"/>
    <w:rsid w:val="00721C96"/>
    <w:rsid w:val="0072441E"/>
    <w:rsid w:val="007263B4"/>
    <w:rsid w:val="00727DCC"/>
    <w:rsid w:val="007307E3"/>
    <w:rsid w:val="00730C29"/>
    <w:rsid w:val="00731946"/>
    <w:rsid w:val="00731BC7"/>
    <w:rsid w:val="00732D16"/>
    <w:rsid w:val="007331BB"/>
    <w:rsid w:val="00737154"/>
    <w:rsid w:val="00740301"/>
    <w:rsid w:val="00742E59"/>
    <w:rsid w:val="0074562B"/>
    <w:rsid w:val="0074747C"/>
    <w:rsid w:val="007478B9"/>
    <w:rsid w:val="0075100E"/>
    <w:rsid w:val="00753F26"/>
    <w:rsid w:val="00755967"/>
    <w:rsid w:val="007669EE"/>
    <w:rsid w:val="007676E3"/>
    <w:rsid w:val="00767E37"/>
    <w:rsid w:val="007761DD"/>
    <w:rsid w:val="007776CA"/>
    <w:rsid w:val="007815B4"/>
    <w:rsid w:val="00783DA1"/>
    <w:rsid w:val="00784BE8"/>
    <w:rsid w:val="007864DF"/>
    <w:rsid w:val="007908DE"/>
    <w:rsid w:val="00792A8A"/>
    <w:rsid w:val="00796628"/>
    <w:rsid w:val="007A0CF2"/>
    <w:rsid w:val="007A1F69"/>
    <w:rsid w:val="007A5779"/>
    <w:rsid w:val="007A586D"/>
    <w:rsid w:val="007B249B"/>
    <w:rsid w:val="007B2F03"/>
    <w:rsid w:val="007B313F"/>
    <w:rsid w:val="007B366A"/>
    <w:rsid w:val="007B4A65"/>
    <w:rsid w:val="007B566E"/>
    <w:rsid w:val="007B6A5D"/>
    <w:rsid w:val="007C290C"/>
    <w:rsid w:val="007C2BB7"/>
    <w:rsid w:val="007D6119"/>
    <w:rsid w:val="007D7739"/>
    <w:rsid w:val="007E4E1F"/>
    <w:rsid w:val="007F0440"/>
    <w:rsid w:val="007F1655"/>
    <w:rsid w:val="007F34E6"/>
    <w:rsid w:val="007F3E38"/>
    <w:rsid w:val="007F45F0"/>
    <w:rsid w:val="007F4669"/>
    <w:rsid w:val="007F6ECD"/>
    <w:rsid w:val="00800B33"/>
    <w:rsid w:val="00801A36"/>
    <w:rsid w:val="00803364"/>
    <w:rsid w:val="0081183E"/>
    <w:rsid w:val="00817305"/>
    <w:rsid w:val="00821AC3"/>
    <w:rsid w:val="00821B5A"/>
    <w:rsid w:val="00823670"/>
    <w:rsid w:val="0082520A"/>
    <w:rsid w:val="00834573"/>
    <w:rsid w:val="00842E5F"/>
    <w:rsid w:val="00847433"/>
    <w:rsid w:val="00850987"/>
    <w:rsid w:val="00851513"/>
    <w:rsid w:val="00852F6F"/>
    <w:rsid w:val="008568FA"/>
    <w:rsid w:val="00857980"/>
    <w:rsid w:val="00862DB1"/>
    <w:rsid w:val="00863E89"/>
    <w:rsid w:val="00872131"/>
    <w:rsid w:val="00872552"/>
    <w:rsid w:val="008777DB"/>
    <w:rsid w:val="00882B25"/>
    <w:rsid w:val="00883247"/>
    <w:rsid w:val="00893258"/>
    <w:rsid w:val="008939C7"/>
    <w:rsid w:val="008965C2"/>
    <w:rsid w:val="008A27A5"/>
    <w:rsid w:val="008A2AA5"/>
    <w:rsid w:val="008A33E2"/>
    <w:rsid w:val="008A3A32"/>
    <w:rsid w:val="008B0451"/>
    <w:rsid w:val="008B0A88"/>
    <w:rsid w:val="008B1075"/>
    <w:rsid w:val="008B242C"/>
    <w:rsid w:val="008B777A"/>
    <w:rsid w:val="008B7A38"/>
    <w:rsid w:val="008C100D"/>
    <w:rsid w:val="008C2A31"/>
    <w:rsid w:val="008D44F5"/>
    <w:rsid w:val="008D7BE1"/>
    <w:rsid w:val="008E24C0"/>
    <w:rsid w:val="008E4FCF"/>
    <w:rsid w:val="008E7769"/>
    <w:rsid w:val="008F0672"/>
    <w:rsid w:val="008F2FC2"/>
    <w:rsid w:val="008F4986"/>
    <w:rsid w:val="008F69D6"/>
    <w:rsid w:val="008F6B29"/>
    <w:rsid w:val="008F7A6B"/>
    <w:rsid w:val="009029E2"/>
    <w:rsid w:val="009141FE"/>
    <w:rsid w:val="0092419D"/>
    <w:rsid w:val="00925CE2"/>
    <w:rsid w:val="00935208"/>
    <w:rsid w:val="0093647A"/>
    <w:rsid w:val="0094014D"/>
    <w:rsid w:val="00941753"/>
    <w:rsid w:val="00944F60"/>
    <w:rsid w:val="00944F79"/>
    <w:rsid w:val="00945C13"/>
    <w:rsid w:val="00950012"/>
    <w:rsid w:val="0095373F"/>
    <w:rsid w:val="00953DFA"/>
    <w:rsid w:val="0095418C"/>
    <w:rsid w:val="00955166"/>
    <w:rsid w:val="009627D5"/>
    <w:rsid w:val="00964A5A"/>
    <w:rsid w:val="00965BD6"/>
    <w:rsid w:val="00970E61"/>
    <w:rsid w:val="009717FC"/>
    <w:rsid w:val="009737FB"/>
    <w:rsid w:val="009765C1"/>
    <w:rsid w:val="00985CC4"/>
    <w:rsid w:val="0099707F"/>
    <w:rsid w:val="009A2177"/>
    <w:rsid w:val="009B5DBE"/>
    <w:rsid w:val="009B6963"/>
    <w:rsid w:val="009C1FB9"/>
    <w:rsid w:val="009C238F"/>
    <w:rsid w:val="009C23F0"/>
    <w:rsid w:val="009C2704"/>
    <w:rsid w:val="009C29A3"/>
    <w:rsid w:val="009C3B09"/>
    <w:rsid w:val="009C6063"/>
    <w:rsid w:val="009C69AE"/>
    <w:rsid w:val="009C7701"/>
    <w:rsid w:val="009D6AC3"/>
    <w:rsid w:val="009E7143"/>
    <w:rsid w:val="009E753E"/>
    <w:rsid w:val="009F4C51"/>
    <w:rsid w:val="009F4DFB"/>
    <w:rsid w:val="009F5225"/>
    <w:rsid w:val="009F7B87"/>
    <w:rsid w:val="00A01DBB"/>
    <w:rsid w:val="00A020D6"/>
    <w:rsid w:val="00A102B9"/>
    <w:rsid w:val="00A11362"/>
    <w:rsid w:val="00A1212B"/>
    <w:rsid w:val="00A2250A"/>
    <w:rsid w:val="00A240E9"/>
    <w:rsid w:val="00A24690"/>
    <w:rsid w:val="00A271BA"/>
    <w:rsid w:val="00A333B0"/>
    <w:rsid w:val="00A33CEF"/>
    <w:rsid w:val="00A41DAF"/>
    <w:rsid w:val="00A41ECF"/>
    <w:rsid w:val="00A4703C"/>
    <w:rsid w:val="00A52B1D"/>
    <w:rsid w:val="00A54773"/>
    <w:rsid w:val="00A605D9"/>
    <w:rsid w:val="00A63DDD"/>
    <w:rsid w:val="00A66605"/>
    <w:rsid w:val="00A72ED0"/>
    <w:rsid w:val="00A744D8"/>
    <w:rsid w:val="00A8519F"/>
    <w:rsid w:val="00A87045"/>
    <w:rsid w:val="00A920CE"/>
    <w:rsid w:val="00A94246"/>
    <w:rsid w:val="00A95B01"/>
    <w:rsid w:val="00A965F7"/>
    <w:rsid w:val="00AA1334"/>
    <w:rsid w:val="00AA2FA1"/>
    <w:rsid w:val="00AA4C10"/>
    <w:rsid w:val="00AA7C3F"/>
    <w:rsid w:val="00AB6723"/>
    <w:rsid w:val="00AB78C8"/>
    <w:rsid w:val="00AC18E3"/>
    <w:rsid w:val="00AC27CC"/>
    <w:rsid w:val="00AC313B"/>
    <w:rsid w:val="00AC325A"/>
    <w:rsid w:val="00AD083C"/>
    <w:rsid w:val="00AD0971"/>
    <w:rsid w:val="00AD2169"/>
    <w:rsid w:val="00AD401F"/>
    <w:rsid w:val="00AD4589"/>
    <w:rsid w:val="00AE1BD4"/>
    <w:rsid w:val="00AE1C8F"/>
    <w:rsid w:val="00AE4F96"/>
    <w:rsid w:val="00AF1B81"/>
    <w:rsid w:val="00AF6788"/>
    <w:rsid w:val="00AF6FBB"/>
    <w:rsid w:val="00B0178C"/>
    <w:rsid w:val="00B02B30"/>
    <w:rsid w:val="00B02DE2"/>
    <w:rsid w:val="00B0393D"/>
    <w:rsid w:val="00B06B19"/>
    <w:rsid w:val="00B13C98"/>
    <w:rsid w:val="00B175A9"/>
    <w:rsid w:val="00B23B68"/>
    <w:rsid w:val="00B25FE9"/>
    <w:rsid w:val="00B26729"/>
    <w:rsid w:val="00B30F77"/>
    <w:rsid w:val="00B315B6"/>
    <w:rsid w:val="00B315EE"/>
    <w:rsid w:val="00B36BDF"/>
    <w:rsid w:val="00B57145"/>
    <w:rsid w:val="00B601BC"/>
    <w:rsid w:val="00B6105D"/>
    <w:rsid w:val="00B659AD"/>
    <w:rsid w:val="00B65BA9"/>
    <w:rsid w:val="00B70895"/>
    <w:rsid w:val="00B71430"/>
    <w:rsid w:val="00B8059B"/>
    <w:rsid w:val="00B814A4"/>
    <w:rsid w:val="00B9004C"/>
    <w:rsid w:val="00B92012"/>
    <w:rsid w:val="00B92617"/>
    <w:rsid w:val="00B95B8B"/>
    <w:rsid w:val="00B95ED2"/>
    <w:rsid w:val="00B9717D"/>
    <w:rsid w:val="00B97553"/>
    <w:rsid w:val="00BA2F0D"/>
    <w:rsid w:val="00BA5409"/>
    <w:rsid w:val="00BA64D4"/>
    <w:rsid w:val="00BB0299"/>
    <w:rsid w:val="00BB15EF"/>
    <w:rsid w:val="00BB1B4C"/>
    <w:rsid w:val="00BB20C7"/>
    <w:rsid w:val="00BB546F"/>
    <w:rsid w:val="00BC07A1"/>
    <w:rsid w:val="00BD012C"/>
    <w:rsid w:val="00BD1429"/>
    <w:rsid w:val="00BD5B80"/>
    <w:rsid w:val="00BD76B7"/>
    <w:rsid w:val="00BE53B3"/>
    <w:rsid w:val="00BE748D"/>
    <w:rsid w:val="00BF267F"/>
    <w:rsid w:val="00BF3B35"/>
    <w:rsid w:val="00BF6E0F"/>
    <w:rsid w:val="00C128B3"/>
    <w:rsid w:val="00C145F1"/>
    <w:rsid w:val="00C1686D"/>
    <w:rsid w:val="00C16A64"/>
    <w:rsid w:val="00C20990"/>
    <w:rsid w:val="00C21905"/>
    <w:rsid w:val="00C230C3"/>
    <w:rsid w:val="00C27065"/>
    <w:rsid w:val="00C3141F"/>
    <w:rsid w:val="00C362D8"/>
    <w:rsid w:val="00C40659"/>
    <w:rsid w:val="00C42B82"/>
    <w:rsid w:val="00C430BD"/>
    <w:rsid w:val="00C518E0"/>
    <w:rsid w:val="00C607E7"/>
    <w:rsid w:val="00C63F47"/>
    <w:rsid w:val="00C66838"/>
    <w:rsid w:val="00C70A6C"/>
    <w:rsid w:val="00C846A0"/>
    <w:rsid w:val="00C858E2"/>
    <w:rsid w:val="00C86399"/>
    <w:rsid w:val="00C92A3C"/>
    <w:rsid w:val="00C93AC1"/>
    <w:rsid w:val="00C95178"/>
    <w:rsid w:val="00C96F49"/>
    <w:rsid w:val="00CA1E79"/>
    <w:rsid w:val="00CB1CD9"/>
    <w:rsid w:val="00CB4DCF"/>
    <w:rsid w:val="00CB77D3"/>
    <w:rsid w:val="00CC294A"/>
    <w:rsid w:val="00CC3D05"/>
    <w:rsid w:val="00CC55A2"/>
    <w:rsid w:val="00CD086C"/>
    <w:rsid w:val="00CD6143"/>
    <w:rsid w:val="00CE2860"/>
    <w:rsid w:val="00CE6C3A"/>
    <w:rsid w:val="00CE6CA1"/>
    <w:rsid w:val="00CF394B"/>
    <w:rsid w:val="00D00A43"/>
    <w:rsid w:val="00D03838"/>
    <w:rsid w:val="00D049AC"/>
    <w:rsid w:val="00D11685"/>
    <w:rsid w:val="00D1456C"/>
    <w:rsid w:val="00D1519D"/>
    <w:rsid w:val="00D214A7"/>
    <w:rsid w:val="00D25721"/>
    <w:rsid w:val="00D367DE"/>
    <w:rsid w:val="00D36C0B"/>
    <w:rsid w:val="00D37323"/>
    <w:rsid w:val="00D373DF"/>
    <w:rsid w:val="00D400AF"/>
    <w:rsid w:val="00D41C6E"/>
    <w:rsid w:val="00D451C0"/>
    <w:rsid w:val="00D47493"/>
    <w:rsid w:val="00D55CC8"/>
    <w:rsid w:val="00D57E57"/>
    <w:rsid w:val="00D63423"/>
    <w:rsid w:val="00D753E7"/>
    <w:rsid w:val="00D765FA"/>
    <w:rsid w:val="00D76D0C"/>
    <w:rsid w:val="00D812D3"/>
    <w:rsid w:val="00D82899"/>
    <w:rsid w:val="00D84D3F"/>
    <w:rsid w:val="00D87D84"/>
    <w:rsid w:val="00D91383"/>
    <w:rsid w:val="00D93CBD"/>
    <w:rsid w:val="00D95013"/>
    <w:rsid w:val="00D9619A"/>
    <w:rsid w:val="00DA32AB"/>
    <w:rsid w:val="00DA721F"/>
    <w:rsid w:val="00DB4746"/>
    <w:rsid w:val="00DB4B83"/>
    <w:rsid w:val="00DC00F6"/>
    <w:rsid w:val="00DC0DCB"/>
    <w:rsid w:val="00DC2E1D"/>
    <w:rsid w:val="00DC45F4"/>
    <w:rsid w:val="00DC58E7"/>
    <w:rsid w:val="00DD08CA"/>
    <w:rsid w:val="00DD1859"/>
    <w:rsid w:val="00DD241F"/>
    <w:rsid w:val="00DD2B0B"/>
    <w:rsid w:val="00DD7124"/>
    <w:rsid w:val="00DF031A"/>
    <w:rsid w:val="00DF4D41"/>
    <w:rsid w:val="00DF4E5A"/>
    <w:rsid w:val="00DF69B2"/>
    <w:rsid w:val="00E02060"/>
    <w:rsid w:val="00E025E3"/>
    <w:rsid w:val="00E03AD5"/>
    <w:rsid w:val="00E03B17"/>
    <w:rsid w:val="00E03CB6"/>
    <w:rsid w:val="00E06824"/>
    <w:rsid w:val="00E110B6"/>
    <w:rsid w:val="00E23374"/>
    <w:rsid w:val="00E30C0C"/>
    <w:rsid w:val="00E30F2B"/>
    <w:rsid w:val="00E339A4"/>
    <w:rsid w:val="00E35A17"/>
    <w:rsid w:val="00E44EBA"/>
    <w:rsid w:val="00E47FE7"/>
    <w:rsid w:val="00E525BE"/>
    <w:rsid w:val="00E62FA1"/>
    <w:rsid w:val="00E6599F"/>
    <w:rsid w:val="00E70B2C"/>
    <w:rsid w:val="00E73ACB"/>
    <w:rsid w:val="00E7728A"/>
    <w:rsid w:val="00E77C5C"/>
    <w:rsid w:val="00E830CE"/>
    <w:rsid w:val="00E8593E"/>
    <w:rsid w:val="00E900D5"/>
    <w:rsid w:val="00E93BA9"/>
    <w:rsid w:val="00E96B06"/>
    <w:rsid w:val="00EA1B3E"/>
    <w:rsid w:val="00EA5C69"/>
    <w:rsid w:val="00EB0915"/>
    <w:rsid w:val="00EB0F09"/>
    <w:rsid w:val="00EB153A"/>
    <w:rsid w:val="00EC24BF"/>
    <w:rsid w:val="00EC6038"/>
    <w:rsid w:val="00EC75C1"/>
    <w:rsid w:val="00ED0A68"/>
    <w:rsid w:val="00ED19AE"/>
    <w:rsid w:val="00ED223E"/>
    <w:rsid w:val="00ED2F4C"/>
    <w:rsid w:val="00ED535E"/>
    <w:rsid w:val="00EE5DF9"/>
    <w:rsid w:val="00EE5EB6"/>
    <w:rsid w:val="00F02A05"/>
    <w:rsid w:val="00F02E34"/>
    <w:rsid w:val="00F043D9"/>
    <w:rsid w:val="00F12512"/>
    <w:rsid w:val="00F17E8F"/>
    <w:rsid w:val="00F21D54"/>
    <w:rsid w:val="00F236D6"/>
    <w:rsid w:val="00F23A6E"/>
    <w:rsid w:val="00F325CE"/>
    <w:rsid w:val="00F32605"/>
    <w:rsid w:val="00F34DD8"/>
    <w:rsid w:val="00F35160"/>
    <w:rsid w:val="00F40007"/>
    <w:rsid w:val="00F4217E"/>
    <w:rsid w:val="00F43A3F"/>
    <w:rsid w:val="00F4708D"/>
    <w:rsid w:val="00F52221"/>
    <w:rsid w:val="00F535C1"/>
    <w:rsid w:val="00F542E5"/>
    <w:rsid w:val="00F55C58"/>
    <w:rsid w:val="00F56E09"/>
    <w:rsid w:val="00F57477"/>
    <w:rsid w:val="00F607E9"/>
    <w:rsid w:val="00F629A5"/>
    <w:rsid w:val="00F70D94"/>
    <w:rsid w:val="00F71AEA"/>
    <w:rsid w:val="00F8050C"/>
    <w:rsid w:val="00F83BD4"/>
    <w:rsid w:val="00F86825"/>
    <w:rsid w:val="00F87246"/>
    <w:rsid w:val="00F91C92"/>
    <w:rsid w:val="00F91DA1"/>
    <w:rsid w:val="00F94934"/>
    <w:rsid w:val="00F962A3"/>
    <w:rsid w:val="00FA386F"/>
    <w:rsid w:val="00FA3C29"/>
    <w:rsid w:val="00FB05AC"/>
    <w:rsid w:val="00FB2720"/>
    <w:rsid w:val="00FB5D19"/>
    <w:rsid w:val="00FC0560"/>
    <w:rsid w:val="00FC0867"/>
    <w:rsid w:val="00FC3A17"/>
    <w:rsid w:val="00FC48B8"/>
    <w:rsid w:val="00FD001D"/>
    <w:rsid w:val="00FD0439"/>
    <w:rsid w:val="00FD1E16"/>
    <w:rsid w:val="00FD25C2"/>
    <w:rsid w:val="00FD277E"/>
    <w:rsid w:val="00FD3D15"/>
    <w:rsid w:val="00FD48E7"/>
    <w:rsid w:val="00FD7602"/>
    <w:rsid w:val="00FF310D"/>
    <w:rsid w:val="00FF4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5864">
      <w:bodyDiv w:val="1"/>
      <w:marLeft w:val="0"/>
      <w:marRight w:val="0"/>
      <w:marTop w:val="0"/>
      <w:marBottom w:val="0"/>
      <w:divBdr>
        <w:top w:val="none" w:sz="0" w:space="0" w:color="auto"/>
        <w:left w:val="none" w:sz="0" w:space="0" w:color="auto"/>
        <w:bottom w:val="none" w:sz="0" w:space="0" w:color="auto"/>
        <w:right w:val="none" w:sz="0" w:space="0" w:color="auto"/>
      </w:divBdr>
    </w:div>
    <w:div w:id="262149573">
      <w:bodyDiv w:val="1"/>
      <w:marLeft w:val="0"/>
      <w:marRight w:val="0"/>
      <w:marTop w:val="0"/>
      <w:marBottom w:val="0"/>
      <w:divBdr>
        <w:top w:val="none" w:sz="0" w:space="0" w:color="auto"/>
        <w:left w:val="none" w:sz="0" w:space="0" w:color="auto"/>
        <w:bottom w:val="none" w:sz="0" w:space="0" w:color="auto"/>
        <w:right w:val="none" w:sz="0" w:space="0" w:color="auto"/>
      </w:divBdr>
    </w:div>
    <w:div w:id="283461432">
      <w:bodyDiv w:val="1"/>
      <w:marLeft w:val="0"/>
      <w:marRight w:val="0"/>
      <w:marTop w:val="0"/>
      <w:marBottom w:val="0"/>
      <w:divBdr>
        <w:top w:val="none" w:sz="0" w:space="0" w:color="auto"/>
        <w:left w:val="none" w:sz="0" w:space="0" w:color="auto"/>
        <w:bottom w:val="none" w:sz="0" w:space="0" w:color="auto"/>
        <w:right w:val="none" w:sz="0" w:space="0" w:color="auto"/>
      </w:divBdr>
    </w:div>
    <w:div w:id="740369427">
      <w:bodyDiv w:val="1"/>
      <w:marLeft w:val="0"/>
      <w:marRight w:val="0"/>
      <w:marTop w:val="0"/>
      <w:marBottom w:val="0"/>
      <w:divBdr>
        <w:top w:val="none" w:sz="0" w:space="0" w:color="auto"/>
        <w:left w:val="none" w:sz="0" w:space="0" w:color="auto"/>
        <w:bottom w:val="none" w:sz="0" w:space="0" w:color="auto"/>
        <w:right w:val="none" w:sz="0" w:space="0" w:color="auto"/>
      </w:divBdr>
    </w:div>
    <w:div w:id="1085882319">
      <w:bodyDiv w:val="1"/>
      <w:marLeft w:val="0"/>
      <w:marRight w:val="0"/>
      <w:marTop w:val="0"/>
      <w:marBottom w:val="0"/>
      <w:divBdr>
        <w:top w:val="none" w:sz="0" w:space="0" w:color="auto"/>
        <w:left w:val="none" w:sz="0" w:space="0" w:color="auto"/>
        <w:bottom w:val="none" w:sz="0" w:space="0" w:color="auto"/>
        <w:right w:val="none" w:sz="0" w:space="0" w:color="auto"/>
      </w:divBdr>
    </w:div>
    <w:div w:id="1151750669">
      <w:bodyDiv w:val="1"/>
      <w:marLeft w:val="0"/>
      <w:marRight w:val="0"/>
      <w:marTop w:val="0"/>
      <w:marBottom w:val="0"/>
      <w:divBdr>
        <w:top w:val="none" w:sz="0" w:space="0" w:color="auto"/>
        <w:left w:val="none" w:sz="0" w:space="0" w:color="auto"/>
        <w:bottom w:val="none" w:sz="0" w:space="0" w:color="auto"/>
        <w:right w:val="none" w:sz="0" w:space="0" w:color="auto"/>
      </w:divBdr>
    </w:div>
    <w:div w:id="1765682667">
      <w:bodyDiv w:val="1"/>
      <w:marLeft w:val="0"/>
      <w:marRight w:val="0"/>
      <w:marTop w:val="0"/>
      <w:marBottom w:val="0"/>
      <w:divBdr>
        <w:top w:val="none" w:sz="0" w:space="0" w:color="auto"/>
        <w:left w:val="none" w:sz="0" w:space="0" w:color="auto"/>
        <w:bottom w:val="none" w:sz="0" w:space="0" w:color="auto"/>
        <w:right w:val="none" w:sz="0" w:space="0" w:color="auto"/>
      </w:divBdr>
      <w:divsChild>
        <w:div w:id="202835007">
          <w:marLeft w:val="0"/>
          <w:marRight w:val="0"/>
          <w:marTop w:val="0"/>
          <w:marBottom w:val="0"/>
          <w:divBdr>
            <w:top w:val="none" w:sz="0" w:space="0" w:color="auto"/>
            <w:left w:val="none" w:sz="0" w:space="0" w:color="auto"/>
            <w:bottom w:val="none" w:sz="0" w:space="0" w:color="auto"/>
            <w:right w:val="none" w:sz="0" w:space="0" w:color="auto"/>
          </w:divBdr>
        </w:div>
        <w:div w:id="318314472">
          <w:marLeft w:val="0"/>
          <w:marRight w:val="0"/>
          <w:marTop w:val="0"/>
          <w:marBottom w:val="0"/>
          <w:divBdr>
            <w:top w:val="none" w:sz="0" w:space="0" w:color="auto"/>
            <w:left w:val="none" w:sz="0" w:space="0" w:color="auto"/>
            <w:bottom w:val="none" w:sz="0" w:space="0" w:color="auto"/>
            <w:right w:val="none" w:sz="0" w:space="0" w:color="auto"/>
          </w:divBdr>
        </w:div>
        <w:div w:id="377432512">
          <w:marLeft w:val="0"/>
          <w:marRight w:val="0"/>
          <w:marTop w:val="0"/>
          <w:marBottom w:val="0"/>
          <w:divBdr>
            <w:top w:val="none" w:sz="0" w:space="0" w:color="auto"/>
            <w:left w:val="none" w:sz="0" w:space="0" w:color="auto"/>
            <w:bottom w:val="none" w:sz="0" w:space="0" w:color="auto"/>
            <w:right w:val="none" w:sz="0" w:space="0" w:color="auto"/>
          </w:divBdr>
        </w:div>
        <w:div w:id="545022525">
          <w:marLeft w:val="0"/>
          <w:marRight w:val="0"/>
          <w:marTop w:val="0"/>
          <w:marBottom w:val="0"/>
          <w:divBdr>
            <w:top w:val="none" w:sz="0" w:space="0" w:color="auto"/>
            <w:left w:val="none" w:sz="0" w:space="0" w:color="auto"/>
            <w:bottom w:val="none" w:sz="0" w:space="0" w:color="auto"/>
            <w:right w:val="none" w:sz="0" w:space="0" w:color="auto"/>
          </w:divBdr>
          <w:divsChild>
            <w:div w:id="1207370696">
              <w:marLeft w:val="0"/>
              <w:marRight w:val="0"/>
              <w:marTop w:val="0"/>
              <w:marBottom w:val="0"/>
              <w:divBdr>
                <w:top w:val="single" w:sz="6" w:space="0" w:color="9F9FDA"/>
                <w:left w:val="single" w:sz="6" w:space="0" w:color="9F9FDA"/>
                <w:bottom w:val="single" w:sz="6" w:space="0" w:color="9F9FDA"/>
                <w:right w:val="single" w:sz="6" w:space="0" w:color="9F9FDA"/>
              </w:divBdr>
              <w:divsChild>
                <w:div w:id="1798647750">
                  <w:marLeft w:val="0"/>
                  <w:marRight w:val="0"/>
                  <w:marTop w:val="0"/>
                  <w:marBottom w:val="0"/>
                  <w:divBdr>
                    <w:top w:val="none" w:sz="0" w:space="0" w:color="auto"/>
                    <w:left w:val="none" w:sz="0" w:space="0" w:color="auto"/>
                    <w:bottom w:val="none" w:sz="0" w:space="0" w:color="auto"/>
                    <w:right w:val="none" w:sz="0" w:space="0" w:color="auto"/>
                  </w:divBdr>
                  <w:divsChild>
                    <w:div w:id="7335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067168">
          <w:marLeft w:val="0"/>
          <w:marRight w:val="0"/>
          <w:marTop w:val="0"/>
          <w:marBottom w:val="0"/>
          <w:divBdr>
            <w:top w:val="none" w:sz="0" w:space="0" w:color="auto"/>
            <w:left w:val="none" w:sz="0" w:space="0" w:color="auto"/>
            <w:bottom w:val="none" w:sz="0" w:space="0" w:color="auto"/>
            <w:right w:val="none" w:sz="0" w:space="0" w:color="auto"/>
          </w:divBdr>
        </w:div>
        <w:div w:id="838156804">
          <w:marLeft w:val="0"/>
          <w:marRight w:val="0"/>
          <w:marTop w:val="0"/>
          <w:marBottom w:val="0"/>
          <w:divBdr>
            <w:top w:val="none" w:sz="0" w:space="0" w:color="auto"/>
            <w:left w:val="none" w:sz="0" w:space="0" w:color="auto"/>
            <w:bottom w:val="none" w:sz="0" w:space="0" w:color="auto"/>
            <w:right w:val="none" w:sz="0" w:space="0" w:color="auto"/>
          </w:divBdr>
        </w:div>
        <w:div w:id="879322187">
          <w:marLeft w:val="0"/>
          <w:marRight w:val="0"/>
          <w:marTop w:val="0"/>
          <w:marBottom w:val="0"/>
          <w:divBdr>
            <w:top w:val="none" w:sz="0" w:space="0" w:color="auto"/>
            <w:left w:val="none" w:sz="0" w:space="0" w:color="auto"/>
            <w:bottom w:val="none" w:sz="0" w:space="0" w:color="auto"/>
            <w:right w:val="none" w:sz="0" w:space="0" w:color="auto"/>
          </w:divBdr>
        </w:div>
        <w:div w:id="920942603">
          <w:marLeft w:val="0"/>
          <w:marRight w:val="0"/>
          <w:marTop w:val="0"/>
          <w:marBottom w:val="0"/>
          <w:divBdr>
            <w:top w:val="none" w:sz="0" w:space="0" w:color="auto"/>
            <w:left w:val="none" w:sz="0" w:space="0" w:color="auto"/>
            <w:bottom w:val="none" w:sz="0" w:space="0" w:color="auto"/>
            <w:right w:val="none" w:sz="0" w:space="0" w:color="auto"/>
          </w:divBdr>
        </w:div>
        <w:div w:id="1035543684">
          <w:marLeft w:val="0"/>
          <w:marRight w:val="0"/>
          <w:marTop w:val="0"/>
          <w:marBottom w:val="0"/>
          <w:divBdr>
            <w:top w:val="none" w:sz="0" w:space="0" w:color="auto"/>
            <w:left w:val="none" w:sz="0" w:space="0" w:color="auto"/>
            <w:bottom w:val="none" w:sz="0" w:space="0" w:color="auto"/>
            <w:right w:val="none" w:sz="0" w:space="0" w:color="auto"/>
          </w:divBdr>
        </w:div>
        <w:div w:id="1068303634">
          <w:marLeft w:val="0"/>
          <w:marRight w:val="0"/>
          <w:marTop w:val="0"/>
          <w:marBottom w:val="0"/>
          <w:divBdr>
            <w:top w:val="none" w:sz="0" w:space="0" w:color="auto"/>
            <w:left w:val="none" w:sz="0" w:space="0" w:color="auto"/>
            <w:bottom w:val="none" w:sz="0" w:space="0" w:color="auto"/>
            <w:right w:val="none" w:sz="0" w:space="0" w:color="auto"/>
          </w:divBdr>
        </w:div>
        <w:div w:id="1196194584">
          <w:marLeft w:val="0"/>
          <w:marRight w:val="0"/>
          <w:marTop w:val="0"/>
          <w:marBottom w:val="0"/>
          <w:divBdr>
            <w:top w:val="none" w:sz="0" w:space="0" w:color="auto"/>
            <w:left w:val="none" w:sz="0" w:space="0" w:color="auto"/>
            <w:bottom w:val="none" w:sz="0" w:space="0" w:color="auto"/>
            <w:right w:val="none" w:sz="0" w:space="0" w:color="auto"/>
          </w:divBdr>
        </w:div>
        <w:div w:id="1229923185">
          <w:marLeft w:val="0"/>
          <w:marRight w:val="0"/>
          <w:marTop w:val="0"/>
          <w:marBottom w:val="0"/>
          <w:divBdr>
            <w:top w:val="none" w:sz="0" w:space="0" w:color="auto"/>
            <w:left w:val="none" w:sz="0" w:space="0" w:color="auto"/>
            <w:bottom w:val="none" w:sz="0" w:space="0" w:color="auto"/>
            <w:right w:val="none" w:sz="0" w:space="0" w:color="auto"/>
          </w:divBdr>
        </w:div>
        <w:div w:id="1346205350">
          <w:marLeft w:val="0"/>
          <w:marRight w:val="0"/>
          <w:marTop w:val="0"/>
          <w:marBottom w:val="0"/>
          <w:divBdr>
            <w:top w:val="none" w:sz="0" w:space="0" w:color="auto"/>
            <w:left w:val="none" w:sz="0" w:space="0" w:color="auto"/>
            <w:bottom w:val="none" w:sz="0" w:space="0" w:color="auto"/>
            <w:right w:val="none" w:sz="0" w:space="0" w:color="auto"/>
          </w:divBdr>
        </w:div>
        <w:div w:id="1573156362">
          <w:marLeft w:val="0"/>
          <w:marRight w:val="0"/>
          <w:marTop w:val="0"/>
          <w:marBottom w:val="0"/>
          <w:divBdr>
            <w:top w:val="none" w:sz="0" w:space="0" w:color="auto"/>
            <w:left w:val="none" w:sz="0" w:space="0" w:color="auto"/>
            <w:bottom w:val="none" w:sz="0" w:space="0" w:color="auto"/>
            <w:right w:val="none" w:sz="0" w:space="0" w:color="auto"/>
          </w:divBdr>
        </w:div>
        <w:div w:id="1767268187">
          <w:marLeft w:val="0"/>
          <w:marRight w:val="0"/>
          <w:marTop w:val="0"/>
          <w:marBottom w:val="0"/>
          <w:divBdr>
            <w:top w:val="none" w:sz="0" w:space="0" w:color="auto"/>
            <w:left w:val="none" w:sz="0" w:space="0" w:color="auto"/>
            <w:bottom w:val="none" w:sz="0" w:space="0" w:color="auto"/>
            <w:right w:val="none" w:sz="0" w:space="0" w:color="auto"/>
          </w:divBdr>
        </w:div>
        <w:div w:id="1803233224">
          <w:marLeft w:val="0"/>
          <w:marRight w:val="0"/>
          <w:marTop w:val="0"/>
          <w:marBottom w:val="0"/>
          <w:divBdr>
            <w:top w:val="none" w:sz="0" w:space="0" w:color="auto"/>
            <w:left w:val="none" w:sz="0" w:space="0" w:color="auto"/>
            <w:bottom w:val="none" w:sz="0" w:space="0" w:color="auto"/>
            <w:right w:val="none" w:sz="0" w:space="0" w:color="auto"/>
          </w:divBdr>
        </w:div>
        <w:div w:id="1939022929">
          <w:marLeft w:val="0"/>
          <w:marRight w:val="0"/>
          <w:marTop w:val="0"/>
          <w:marBottom w:val="0"/>
          <w:divBdr>
            <w:top w:val="none" w:sz="0" w:space="0" w:color="auto"/>
            <w:left w:val="none" w:sz="0" w:space="0" w:color="auto"/>
            <w:bottom w:val="none" w:sz="0" w:space="0" w:color="auto"/>
            <w:right w:val="none" w:sz="0" w:space="0" w:color="auto"/>
          </w:divBdr>
        </w:div>
        <w:div w:id="2031947623">
          <w:marLeft w:val="0"/>
          <w:marRight w:val="0"/>
          <w:marTop w:val="0"/>
          <w:marBottom w:val="0"/>
          <w:divBdr>
            <w:top w:val="none" w:sz="0" w:space="0" w:color="auto"/>
            <w:left w:val="none" w:sz="0" w:space="0" w:color="auto"/>
            <w:bottom w:val="none" w:sz="0" w:space="0" w:color="auto"/>
            <w:right w:val="none" w:sz="0" w:space="0" w:color="auto"/>
          </w:divBdr>
        </w:div>
        <w:div w:id="2034921248">
          <w:marLeft w:val="0"/>
          <w:marRight w:val="0"/>
          <w:marTop w:val="0"/>
          <w:marBottom w:val="0"/>
          <w:divBdr>
            <w:top w:val="none" w:sz="0" w:space="0" w:color="auto"/>
            <w:left w:val="none" w:sz="0" w:space="0" w:color="auto"/>
            <w:bottom w:val="none" w:sz="0" w:space="0" w:color="auto"/>
            <w:right w:val="none" w:sz="0" w:space="0" w:color="auto"/>
          </w:divBdr>
        </w:div>
        <w:div w:id="2071803471">
          <w:marLeft w:val="0"/>
          <w:marRight w:val="0"/>
          <w:marTop w:val="0"/>
          <w:marBottom w:val="0"/>
          <w:divBdr>
            <w:top w:val="none" w:sz="0" w:space="0" w:color="auto"/>
            <w:left w:val="none" w:sz="0" w:space="0" w:color="auto"/>
            <w:bottom w:val="none" w:sz="0" w:space="0" w:color="auto"/>
            <w:right w:val="none" w:sz="0" w:space="0" w:color="auto"/>
          </w:divBdr>
        </w:div>
        <w:div w:id="2117408920">
          <w:marLeft w:val="0"/>
          <w:marRight w:val="0"/>
          <w:marTop w:val="0"/>
          <w:marBottom w:val="0"/>
          <w:divBdr>
            <w:top w:val="none" w:sz="0" w:space="0" w:color="auto"/>
            <w:left w:val="none" w:sz="0" w:space="0" w:color="auto"/>
            <w:bottom w:val="none" w:sz="0" w:space="0" w:color="auto"/>
            <w:right w:val="none" w:sz="0" w:space="0" w:color="auto"/>
          </w:divBdr>
        </w:div>
      </w:divsChild>
    </w:div>
    <w:div w:id="1775978962">
      <w:bodyDiv w:val="1"/>
      <w:marLeft w:val="0"/>
      <w:marRight w:val="0"/>
      <w:marTop w:val="0"/>
      <w:marBottom w:val="0"/>
      <w:divBdr>
        <w:top w:val="none" w:sz="0" w:space="0" w:color="auto"/>
        <w:left w:val="none" w:sz="0" w:space="0" w:color="auto"/>
        <w:bottom w:val="none" w:sz="0" w:space="0" w:color="auto"/>
        <w:right w:val="none" w:sz="0" w:space="0" w:color="auto"/>
      </w:divBdr>
    </w:div>
    <w:div w:id="18862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527765/adbc49aaab552c55cb040636a29a905441cbe91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52760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2763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www.consultant.ru/document/cons_doc_LAW_527765/adbc49aaab552c55cb040636a29a905441cbe915/" TargetMode="External"/><Relationship Id="rId10" Type="http://schemas.openxmlformats.org/officeDocument/2006/relationships/hyperlink" Target="https://www.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527638/7cb66e0f239f00b0e1d59f167cd46beb2182ece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274EC-AE84-4AD4-9F00-9B1FD2F9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0</TotalTime>
  <Pages>4</Pages>
  <Words>1387</Words>
  <Characters>7911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9280</CharactersWithSpaces>
  <SharedDoc>false</SharedDoc>
  <HLinks>
    <vt:vector size="42" baseType="variant">
      <vt:variant>
        <vt:i4>1769571</vt:i4>
      </vt:variant>
      <vt:variant>
        <vt:i4>18</vt:i4>
      </vt:variant>
      <vt:variant>
        <vt:i4>0</vt:i4>
      </vt:variant>
      <vt:variant>
        <vt:i4>5</vt:i4>
      </vt:variant>
      <vt:variant>
        <vt:lpwstr>https://www.consultant.ru/document/cons_doc_LAW_527638/</vt:lpwstr>
      </vt:variant>
      <vt:variant>
        <vt:lpwstr/>
      </vt:variant>
      <vt:variant>
        <vt:i4>4259945</vt:i4>
      </vt:variant>
      <vt:variant>
        <vt:i4>15</vt:i4>
      </vt:variant>
      <vt:variant>
        <vt:i4>0</vt:i4>
      </vt:variant>
      <vt:variant>
        <vt:i4>5</vt:i4>
      </vt:variant>
      <vt:variant>
        <vt:lpwstr>https://www.consultant.ru/document/cons_doc_LAW_527765/adbc49aaab552c55cb040636a29a905441cbe915/</vt:lpwstr>
      </vt:variant>
      <vt:variant>
        <vt:lpwstr>dst1095</vt:lpwstr>
      </vt:variant>
      <vt:variant>
        <vt:i4>4522042</vt:i4>
      </vt:variant>
      <vt:variant>
        <vt:i4>12</vt:i4>
      </vt:variant>
      <vt:variant>
        <vt:i4>0</vt:i4>
      </vt:variant>
      <vt:variant>
        <vt:i4>5</vt:i4>
      </vt:variant>
      <vt:variant>
        <vt:lpwstr>https://www.consultant.ru/document/cons_doc_LAW_527638/7cb66e0f239f00b0e1d59f167cd46beb2182ece1/</vt:lpwstr>
      </vt:variant>
      <vt:variant>
        <vt:lpwstr>dst2798</vt:lpwstr>
      </vt:variant>
      <vt:variant>
        <vt:i4>4259945</vt:i4>
      </vt:variant>
      <vt:variant>
        <vt:i4>9</vt:i4>
      </vt:variant>
      <vt:variant>
        <vt:i4>0</vt:i4>
      </vt:variant>
      <vt:variant>
        <vt:i4>5</vt:i4>
      </vt:variant>
      <vt:variant>
        <vt:lpwstr>https://www.consultant.ru/document/cons_doc_LAW_527765/adbc49aaab552c55cb040636a29a905441cbe915/</vt:lpwstr>
      </vt:variant>
      <vt:variant>
        <vt:lpwstr>dst1095</vt:lpwstr>
      </vt:variant>
      <vt:variant>
        <vt:i4>1507424</vt:i4>
      </vt:variant>
      <vt:variant>
        <vt:i4>6</vt:i4>
      </vt:variant>
      <vt:variant>
        <vt:i4>0</vt:i4>
      </vt:variant>
      <vt:variant>
        <vt:i4>5</vt:i4>
      </vt:variant>
      <vt:variant>
        <vt:lpwstr>https://www.consultant.ru/document/cons_doc_LAW_527604/</vt:lpwstr>
      </vt:variant>
      <vt:variant>
        <vt:lpwstr/>
      </vt:variant>
      <vt:variant>
        <vt:i4>1441811</vt:i4>
      </vt:variant>
      <vt:variant>
        <vt:i4>3</vt:i4>
      </vt:variant>
      <vt:variant>
        <vt:i4>0</vt:i4>
      </vt:variant>
      <vt:variant>
        <vt:i4>5</vt:i4>
      </vt:variant>
      <vt:variant>
        <vt:lpwstr>https://internet.garant.ru/</vt:lpwstr>
      </vt:variant>
      <vt:variant>
        <vt:lpwstr>/document/414700479/entry/2</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KUI22</cp:lastModifiedBy>
  <cp:revision>2</cp:revision>
  <cp:lastPrinted>2026-06-10T06:26:00Z</cp:lastPrinted>
  <dcterms:created xsi:type="dcterms:W3CDTF">2026-09-15T08:31:00Z</dcterms:created>
  <dcterms:modified xsi:type="dcterms:W3CDTF">2026-09-15T08:31:00Z</dcterms:modified>
</cp:coreProperties>
</file>